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1206" w14:textId="3FB9BBC5" w:rsidR="00635E1E" w:rsidRDefault="00C25284" w:rsidP="00635E1E">
      <w:pPr>
        <w:rPr>
          <w:sz w:val="24"/>
          <w:szCs w:val="24"/>
        </w:rPr>
      </w:pPr>
      <w:r w:rsidRPr="00C25284">
        <w:rPr>
          <w:noProof/>
          <w:sz w:val="24"/>
          <w:szCs w:val="24"/>
        </w:rPr>
        <mc:AlternateContent>
          <mc:Choice Requires="wps">
            <w:drawing>
              <wp:anchor distT="45720" distB="45720" distL="114300" distR="114300" simplePos="0" relativeHeight="251660290" behindDoc="0" locked="0" layoutInCell="1" allowOverlap="1" wp14:anchorId="1639D566" wp14:editId="368302CC">
                <wp:simplePos x="0" y="0"/>
                <wp:positionH relativeFrom="column">
                  <wp:posOffset>-284480</wp:posOffset>
                </wp:positionH>
                <wp:positionV relativeFrom="paragraph">
                  <wp:posOffset>0</wp:posOffset>
                </wp:positionV>
                <wp:extent cx="3054350" cy="812377"/>
                <wp:effectExtent l="0" t="0" r="12700"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812377"/>
                        </a:xfrm>
                        <a:prstGeom prst="rect">
                          <a:avLst/>
                        </a:prstGeom>
                        <a:solidFill>
                          <a:srgbClr val="FFFFFF"/>
                        </a:solidFill>
                        <a:ln w="9525">
                          <a:solidFill>
                            <a:srgbClr val="000000"/>
                          </a:solidFill>
                          <a:miter lim="800000"/>
                          <a:headEnd/>
                          <a:tailEnd/>
                        </a:ln>
                      </wps:spPr>
                      <wps:txbx>
                        <w:txbxContent>
                          <w:p w14:paraId="50732D58" w14:textId="3425EB2B" w:rsidR="00C25284" w:rsidRDefault="00731180">
                            <w:r w:rsidRPr="00731180">
                              <w:rPr>
                                <w:noProof/>
                              </w:rPr>
                              <w:drawing>
                                <wp:inline distT="0" distB="0" distL="0" distR="0" wp14:anchorId="2DBB8D04" wp14:editId="305FFAF6">
                                  <wp:extent cx="2862580" cy="5784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62580" cy="5784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9D566" id="_x0000_t202" coordsize="21600,21600" o:spt="202" path="m,l,21600r21600,l21600,xe">
                <v:stroke joinstyle="miter"/>
                <v:path gradientshapeok="t" o:connecttype="rect"/>
              </v:shapetype>
              <v:shape id="Text Box 2" o:spid="_x0000_s1026" type="#_x0000_t202" style="position:absolute;margin-left:-22.4pt;margin-top:0;width:240.5pt;height:63.95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">
                <v:textbox>
                  <w:txbxContent>
                    <w:p w14:paraId="50732D58" w14:textId="3425EB2B" w:rsidR="00C25284" w:rsidRDefault="00731180">
                      <w:r w:rsidRPr="00731180">
                        <w:rPr>
                          <w:noProof/>
                        </w:rPr>
                        <w:drawing>
                          <wp:inline distT="0" distB="0" distL="0" distR="0" wp14:anchorId="2DBB8D04" wp14:editId="305FFAF6">
                            <wp:extent cx="2862580" cy="5784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62580" cy="578485"/>
                                    </a:xfrm>
                                    <a:prstGeom prst="rect">
                                      <a:avLst/>
                                    </a:prstGeom>
                                  </pic:spPr>
                                </pic:pic>
                              </a:graphicData>
                            </a:graphic>
                          </wp:inline>
                        </w:drawing>
                      </w:r>
                    </w:p>
                  </w:txbxContent>
                </v:textbox>
                <w10:wrap type="square"/>
              </v:shape>
            </w:pict>
          </mc:Fallback>
        </mc:AlternateContent>
      </w:r>
      <w:r w:rsidR="006A5AD3" w:rsidRPr="00010C7A">
        <w:rPr>
          <w:noProof/>
          <w:sz w:val="24"/>
          <w:szCs w:val="24"/>
          <w:lang w:eastAsia="en-GB"/>
        </w:rPr>
        <mc:AlternateContent>
          <mc:Choice Requires="wps">
            <w:drawing>
              <wp:anchor distT="45720" distB="45720" distL="114300" distR="114300" simplePos="0" relativeHeight="251658242" behindDoc="0" locked="0" layoutInCell="1" allowOverlap="1" wp14:anchorId="55A520BD" wp14:editId="402C5464">
                <wp:simplePos x="0" y="0"/>
                <wp:positionH relativeFrom="column">
                  <wp:posOffset>3243792</wp:posOffset>
                </wp:positionH>
                <wp:positionV relativeFrom="paragraph">
                  <wp:posOffset>211</wp:posOffset>
                </wp:positionV>
                <wp:extent cx="1618615" cy="1171575"/>
                <wp:effectExtent l="0" t="0" r="1968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171575"/>
                        </a:xfrm>
                        <a:prstGeom prst="rect">
                          <a:avLst/>
                        </a:prstGeom>
                        <a:solidFill>
                          <a:srgbClr val="FFFFFF"/>
                        </a:solidFill>
                        <a:ln w="9525">
                          <a:solidFill>
                            <a:srgbClr val="000000"/>
                          </a:solidFill>
                          <a:miter lim="800000"/>
                          <a:headEnd/>
                          <a:tailEnd/>
                        </a:ln>
                      </wps:spPr>
                      <wps:txbx>
                        <w:txbxContent>
                          <w:p w14:paraId="51D87463" w14:textId="6C0806C8" w:rsidR="00C25284" w:rsidRDefault="00C25284">
                            <w:r>
                              <w:t xml:space="preserve">        </w:t>
                            </w:r>
                            <w:r>
                              <w:rPr>
                                <w:noProof/>
                              </w:rPr>
                              <w:drawing>
                                <wp:inline distT="0" distB="0" distL="0" distR="0" wp14:anchorId="0AF90CF0" wp14:editId="0F72046B">
                                  <wp:extent cx="967952" cy="76417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21811" cy="806692"/>
                                          </a:xfrm>
                                          <a:prstGeom prst="rect">
                                            <a:avLst/>
                                          </a:prstGeom>
                                        </pic:spPr>
                                      </pic:pic>
                                    </a:graphicData>
                                  </a:graphic>
                                </wp:inline>
                              </w:drawing>
                            </w:r>
                          </w:p>
                          <w:p w14:paraId="40144DB1" w14:textId="41F024D5" w:rsidR="00C25284" w:rsidRDefault="00C25284">
                            <w:r>
                              <w:t>Torphins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520BD" id="_x0000_s1027" type="#_x0000_t202" style="position:absolute;margin-left:255.4pt;margin-top:0;width:127.45pt;height:92.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lJwIAAE4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">
                <v:textbox>
                  <w:txbxContent>
                    <w:p w14:paraId="51D87463" w14:textId="6C0806C8" w:rsidR="00C25284" w:rsidRDefault="00C25284">
                      <w:r>
                        <w:t xml:space="preserve">        </w:t>
                      </w:r>
                      <w:r>
                        <w:rPr>
                          <w:noProof/>
                        </w:rPr>
                        <w:drawing>
                          <wp:inline distT="0" distB="0" distL="0" distR="0" wp14:anchorId="0AF90CF0" wp14:editId="0F72046B">
                            <wp:extent cx="967952" cy="76417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21811" cy="806692"/>
                                    </a:xfrm>
                                    <a:prstGeom prst="rect">
                                      <a:avLst/>
                                    </a:prstGeom>
                                  </pic:spPr>
                                </pic:pic>
                              </a:graphicData>
                            </a:graphic>
                          </wp:inline>
                        </w:drawing>
                      </w:r>
                    </w:p>
                    <w:p w14:paraId="40144DB1" w14:textId="41F024D5" w:rsidR="00C25284" w:rsidRDefault="00C25284">
                      <w:r>
                        <w:t>Torphins Primary School</w:t>
                      </w:r>
                    </w:p>
                  </w:txbxContent>
                </v:textbox>
                <w10:wrap type="square"/>
              </v:shape>
            </w:pict>
          </mc:Fallback>
        </mc:AlternateContent>
      </w:r>
      <w:r w:rsidR="00635E1E" w:rsidRPr="00010C7A">
        <w:rPr>
          <w:noProof/>
          <w:sz w:val="24"/>
          <w:szCs w:val="24"/>
          <w:lang w:eastAsia="en-GB"/>
        </w:rPr>
        <mc:AlternateContent>
          <mc:Choice Requires="wps">
            <w:drawing>
              <wp:anchor distT="0" distB="0" distL="114300" distR="114300" simplePos="0" relativeHeight="251658240" behindDoc="1" locked="0" layoutInCell="1" allowOverlap="1" wp14:anchorId="1BC688FA" wp14:editId="4A557A8C">
                <wp:simplePos x="0" y="0"/>
                <wp:positionH relativeFrom="column">
                  <wp:posOffset>-683260</wp:posOffset>
                </wp:positionH>
                <wp:positionV relativeFrom="paragraph">
                  <wp:posOffset>-482600</wp:posOffset>
                </wp:positionV>
                <wp:extent cx="2743200" cy="96012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0082CA"/>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5CE84" id="Rectangle 1" o:spid="_x0000_s1026" style="position:absolute;margin-left:-53.8pt;margin-top:-38pt;width:3in;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" fillcolor="#0082ca" strokeweight="2pt"/>
            </w:pict>
          </mc:Fallback>
        </mc:AlternateContent>
      </w:r>
      <w:r w:rsidR="0019733D">
        <w:rPr>
          <w:sz w:val="24"/>
          <w:szCs w:val="24"/>
        </w:rPr>
        <w:t>-</w:t>
      </w:r>
    </w:p>
    <w:p w14:paraId="536540EB" w14:textId="19577037" w:rsidR="0019733D" w:rsidRPr="00010C7A" w:rsidRDefault="0019733D" w:rsidP="00635E1E">
      <w:pPr>
        <w:rPr>
          <w:sz w:val="24"/>
          <w:szCs w:val="24"/>
        </w:rPr>
      </w:pPr>
      <w:r>
        <w:rPr>
          <w:sz w:val="24"/>
          <w:szCs w:val="24"/>
        </w:rPr>
        <w:t>+</w:t>
      </w:r>
    </w:p>
    <w:p w14:paraId="6BA64080" w14:textId="77777777" w:rsidR="00635E1E" w:rsidRPr="00010C7A" w:rsidRDefault="00635E1E">
      <w:pPr>
        <w:rPr>
          <w:sz w:val="24"/>
          <w:szCs w:val="24"/>
        </w:rPr>
      </w:pPr>
    </w:p>
    <w:p w14:paraId="640563E9" w14:textId="77777777" w:rsidR="00635E1E" w:rsidRPr="00010C7A" w:rsidRDefault="00635E1E">
      <w:pPr>
        <w:rPr>
          <w:sz w:val="24"/>
          <w:szCs w:val="24"/>
        </w:rPr>
      </w:pPr>
    </w:p>
    <w:p w14:paraId="3DD6D3C3" w14:textId="77777777" w:rsidR="00635E1E" w:rsidRPr="00010C7A" w:rsidRDefault="00635E1E">
      <w:pPr>
        <w:rPr>
          <w:sz w:val="24"/>
          <w:szCs w:val="24"/>
        </w:rPr>
      </w:pPr>
    </w:p>
    <w:p w14:paraId="7586ABD0" w14:textId="77777777" w:rsidR="00635E1E" w:rsidRPr="00010C7A" w:rsidRDefault="00635E1E">
      <w:pPr>
        <w:rPr>
          <w:sz w:val="24"/>
          <w:szCs w:val="24"/>
        </w:rPr>
      </w:pPr>
      <w:r w:rsidRPr="00010C7A">
        <w:rPr>
          <w:noProof/>
          <w:sz w:val="24"/>
          <w:szCs w:val="24"/>
          <w:lang w:eastAsia="en-GB"/>
        </w:rPr>
        <mc:AlternateContent>
          <mc:Choice Requires="wps">
            <w:drawing>
              <wp:anchor distT="0" distB="0" distL="114300" distR="114300" simplePos="0" relativeHeight="251658241" behindDoc="0" locked="0" layoutInCell="1" allowOverlap="1" wp14:anchorId="4B6B3607" wp14:editId="6B0479AA">
                <wp:simplePos x="0" y="0"/>
                <wp:positionH relativeFrom="column">
                  <wp:posOffset>164465</wp:posOffset>
                </wp:positionH>
                <wp:positionV relativeFrom="paragraph">
                  <wp:posOffset>54610</wp:posOffset>
                </wp:positionV>
                <wp:extent cx="5715000" cy="3610610"/>
                <wp:effectExtent l="12065" t="1270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14:paraId="308B6C50" w14:textId="784A5C12" w:rsidR="00C25284" w:rsidRPr="00C44346" w:rsidRDefault="00C25284" w:rsidP="00635E1E">
                            <w:pPr>
                              <w:spacing w:line="240" w:lineRule="auto"/>
                              <w:jc w:val="center"/>
                              <w:rPr>
                                <w:rFonts w:ascii="Arial" w:hAnsi="Arial"/>
                                <w:b/>
                                <w:color w:val="004289"/>
                                <w:sz w:val="52"/>
                                <w:szCs w:val="52"/>
                              </w:rPr>
                            </w:pPr>
                            <w:r>
                              <w:rPr>
                                <w:rFonts w:ascii="Arial" w:hAnsi="Arial"/>
                                <w:b/>
                                <w:color w:val="004289"/>
                                <w:sz w:val="52"/>
                                <w:szCs w:val="52"/>
                              </w:rPr>
                              <w:t xml:space="preserve">Torphins Primary </w:t>
                            </w:r>
                            <w:r w:rsidRPr="00C44346">
                              <w:rPr>
                                <w:rFonts w:ascii="Arial" w:hAnsi="Arial"/>
                                <w:b/>
                                <w:color w:val="004289"/>
                                <w:sz w:val="52"/>
                                <w:szCs w:val="52"/>
                              </w:rPr>
                              <w:t>School</w:t>
                            </w:r>
                          </w:p>
                          <w:p w14:paraId="6FC71718" w14:textId="77777777" w:rsidR="00C25284" w:rsidRPr="00C44346" w:rsidRDefault="00C25284"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6BE4E46D" w:rsidR="00C25284" w:rsidRPr="00C44346" w:rsidRDefault="00C25284" w:rsidP="00635E1E">
                            <w:pPr>
                              <w:spacing w:line="240" w:lineRule="auto"/>
                              <w:jc w:val="center"/>
                              <w:rPr>
                                <w:rFonts w:ascii="Arial" w:hAnsi="Arial"/>
                                <w:b/>
                                <w:color w:val="004289"/>
                                <w:sz w:val="52"/>
                                <w:szCs w:val="52"/>
                              </w:rPr>
                            </w:pPr>
                            <w:r w:rsidRPr="00C44346">
                              <w:rPr>
                                <w:rFonts w:ascii="Arial" w:hAnsi="Arial"/>
                                <w:b/>
                                <w:color w:val="004289"/>
                                <w:sz w:val="52"/>
                                <w:szCs w:val="52"/>
                              </w:rPr>
                              <w:t>201</w:t>
                            </w:r>
                            <w:r>
                              <w:rPr>
                                <w:rFonts w:ascii="Arial" w:hAnsi="Arial"/>
                                <w:b/>
                                <w:color w:val="004289"/>
                                <w:sz w:val="52"/>
                                <w:szCs w:val="52"/>
                              </w:rPr>
                              <w:t>9</w:t>
                            </w:r>
                            <w:r w:rsidRPr="00C44346">
                              <w:rPr>
                                <w:rFonts w:ascii="Arial" w:hAnsi="Arial"/>
                                <w:b/>
                                <w:color w:val="004289"/>
                                <w:sz w:val="52"/>
                                <w:szCs w:val="52"/>
                              </w:rPr>
                              <w:t xml:space="preserve"> - 20</w:t>
                            </w:r>
                            <w:r>
                              <w:rPr>
                                <w:rFonts w:ascii="Arial" w:hAnsi="Arial"/>
                                <w:b/>
                                <w:color w:val="004289"/>
                                <w:sz w:val="52"/>
                                <w:szCs w:val="52"/>
                              </w:rPr>
                              <w:t>20</w:t>
                            </w:r>
                          </w:p>
                          <w:p w14:paraId="4ED71945" w14:textId="77777777" w:rsidR="00C25284" w:rsidRPr="00C44346" w:rsidRDefault="00C25284"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C25284" w:rsidRPr="00C44346" w:rsidRDefault="00C25284"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31B8A2FB" w:rsidR="00C25284" w:rsidRDefault="00C25284" w:rsidP="00635E1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20</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Pr>
                                <w:rFonts w:ascii="Arial" w:hAnsi="Arial"/>
                                <w:b/>
                                <w:color w:val="004289"/>
                                <w:sz w:val="52"/>
                                <w:szCs w:val="52"/>
                              </w:rPr>
                              <w:t>1</w:t>
                            </w:r>
                          </w:p>
                          <w:p w14:paraId="1542034C" w14:textId="77777777" w:rsidR="00C25284" w:rsidRPr="00C44346" w:rsidRDefault="00C25284" w:rsidP="00635E1E">
                            <w:pPr>
                              <w:jc w:val="center"/>
                              <w:rPr>
                                <w:rFonts w:ascii="Arial" w:hAnsi="Arial"/>
                                <w:b/>
                                <w:color w:val="004289"/>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B3607" id="_x0000_s1028" type="#_x0000_t202" style="position:absolute;margin-left:12.95pt;margin-top:4.3pt;width:450pt;height:284.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">
                <v:textbox>
                  <w:txbxContent>
                    <w:p w14:paraId="308B6C50" w14:textId="784A5C12" w:rsidR="00C25284" w:rsidRPr="00C44346" w:rsidRDefault="00C25284" w:rsidP="00635E1E">
                      <w:pPr>
                        <w:spacing w:line="240" w:lineRule="auto"/>
                        <w:jc w:val="center"/>
                        <w:rPr>
                          <w:rFonts w:ascii="Arial" w:hAnsi="Arial"/>
                          <w:b/>
                          <w:color w:val="004289"/>
                          <w:sz w:val="52"/>
                          <w:szCs w:val="52"/>
                        </w:rPr>
                      </w:pPr>
                      <w:r>
                        <w:rPr>
                          <w:rFonts w:ascii="Arial" w:hAnsi="Arial"/>
                          <w:b/>
                          <w:color w:val="004289"/>
                          <w:sz w:val="52"/>
                          <w:szCs w:val="52"/>
                        </w:rPr>
                        <w:t xml:space="preserve">Torphins Primary </w:t>
                      </w:r>
                      <w:r w:rsidRPr="00C44346">
                        <w:rPr>
                          <w:rFonts w:ascii="Arial" w:hAnsi="Arial"/>
                          <w:b/>
                          <w:color w:val="004289"/>
                          <w:sz w:val="52"/>
                          <w:szCs w:val="52"/>
                        </w:rPr>
                        <w:t>School</w:t>
                      </w:r>
                    </w:p>
                    <w:p w14:paraId="6FC71718" w14:textId="77777777" w:rsidR="00C25284" w:rsidRPr="00C44346" w:rsidRDefault="00C25284"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6BE4E46D" w:rsidR="00C25284" w:rsidRPr="00C44346" w:rsidRDefault="00C25284" w:rsidP="00635E1E">
                      <w:pPr>
                        <w:spacing w:line="240" w:lineRule="auto"/>
                        <w:jc w:val="center"/>
                        <w:rPr>
                          <w:rFonts w:ascii="Arial" w:hAnsi="Arial"/>
                          <w:b/>
                          <w:color w:val="004289"/>
                          <w:sz w:val="52"/>
                          <w:szCs w:val="52"/>
                        </w:rPr>
                      </w:pPr>
                      <w:r w:rsidRPr="00C44346">
                        <w:rPr>
                          <w:rFonts w:ascii="Arial" w:hAnsi="Arial"/>
                          <w:b/>
                          <w:color w:val="004289"/>
                          <w:sz w:val="52"/>
                          <w:szCs w:val="52"/>
                        </w:rPr>
                        <w:t>201</w:t>
                      </w:r>
                      <w:r>
                        <w:rPr>
                          <w:rFonts w:ascii="Arial" w:hAnsi="Arial"/>
                          <w:b/>
                          <w:color w:val="004289"/>
                          <w:sz w:val="52"/>
                          <w:szCs w:val="52"/>
                        </w:rPr>
                        <w:t>9</w:t>
                      </w:r>
                      <w:r w:rsidRPr="00C44346">
                        <w:rPr>
                          <w:rFonts w:ascii="Arial" w:hAnsi="Arial"/>
                          <w:b/>
                          <w:color w:val="004289"/>
                          <w:sz w:val="52"/>
                          <w:szCs w:val="52"/>
                        </w:rPr>
                        <w:t xml:space="preserve"> - 20</w:t>
                      </w:r>
                      <w:r>
                        <w:rPr>
                          <w:rFonts w:ascii="Arial" w:hAnsi="Arial"/>
                          <w:b/>
                          <w:color w:val="004289"/>
                          <w:sz w:val="52"/>
                          <w:szCs w:val="52"/>
                        </w:rPr>
                        <w:t>20</w:t>
                      </w:r>
                    </w:p>
                    <w:p w14:paraId="4ED71945" w14:textId="77777777" w:rsidR="00C25284" w:rsidRPr="00C44346" w:rsidRDefault="00C25284"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C25284" w:rsidRPr="00C44346" w:rsidRDefault="00C25284"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31B8A2FB" w:rsidR="00C25284" w:rsidRDefault="00C25284" w:rsidP="00635E1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20</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Pr>
                          <w:rFonts w:ascii="Arial" w:hAnsi="Arial"/>
                          <w:b/>
                          <w:color w:val="004289"/>
                          <w:sz w:val="52"/>
                          <w:szCs w:val="52"/>
                        </w:rPr>
                        <w:t>1</w:t>
                      </w:r>
                    </w:p>
                    <w:p w14:paraId="1542034C" w14:textId="77777777" w:rsidR="00C25284" w:rsidRPr="00C44346" w:rsidRDefault="00C25284" w:rsidP="00635E1E">
                      <w:pPr>
                        <w:jc w:val="center"/>
                        <w:rPr>
                          <w:rFonts w:ascii="Arial" w:hAnsi="Arial"/>
                          <w:b/>
                          <w:color w:val="004289"/>
                          <w:sz w:val="52"/>
                          <w:szCs w:val="52"/>
                        </w:rPr>
                      </w:pPr>
                    </w:p>
                  </w:txbxContent>
                </v:textbox>
              </v:shape>
            </w:pict>
          </mc:Fallback>
        </mc:AlternateContent>
      </w:r>
    </w:p>
    <w:p w14:paraId="4A7A51CF" w14:textId="77777777" w:rsidR="00635E1E" w:rsidRPr="00010C7A" w:rsidRDefault="00635E1E">
      <w:pPr>
        <w:rPr>
          <w:sz w:val="24"/>
          <w:szCs w:val="24"/>
        </w:rPr>
      </w:pPr>
    </w:p>
    <w:p w14:paraId="51A146CB" w14:textId="77777777" w:rsidR="00635E1E" w:rsidRPr="00010C7A" w:rsidRDefault="00635E1E">
      <w:pPr>
        <w:rPr>
          <w:sz w:val="24"/>
          <w:szCs w:val="24"/>
        </w:rPr>
      </w:pPr>
    </w:p>
    <w:p w14:paraId="3325B65C" w14:textId="77777777" w:rsidR="003849F1" w:rsidRPr="00010C7A" w:rsidRDefault="003849F1">
      <w:pPr>
        <w:rPr>
          <w:sz w:val="24"/>
          <w:szCs w:val="24"/>
        </w:rPr>
      </w:pPr>
    </w:p>
    <w:p w14:paraId="48D1AE61" w14:textId="77777777" w:rsidR="00635E1E" w:rsidRPr="00010C7A" w:rsidRDefault="00635E1E">
      <w:pPr>
        <w:rPr>
          <w:sz w:val="24"/>
          <w:szCs w:val="24"/>
        </w:rPr>
      </w:pPr>
    </w:p>
    <w:p w14:paraId="2F1B999A" w14:textId="77777777" w:rsidR="00635E1E" w:rsidRPr="00010C7A" w:rsidRDefault="00635E1E">
      <w:pPr>
        <w:rPr>
          <w:sz w:val="24"/>
          <w:szCs w:val="24"/>
        </w:rPr>
      </w:pPr>
    </w:p>
    <w:p w14:paraId="50E08508" w14:textId="77777777" w:rsidR="00635E1E" w:rsidRPr="00010C7A" w:rsidRDefault="00635E1E">
      <w:pPr>
        <w:rPr>
          <w:sz w:val="24"/>
          <w:szCs w:val="24"/>
        </w:rPr>
      </w:pPr>
    </w:p>
    <w:p w14:paraId="505C66D0" w14:textId="77777777" w:rsidR="00635E1E" w:rsidRPr="00010C7A" w:rsidRDefault="00635E1E">
      <w:pPr>
        <w:rPr>
          <w:sz w:val="24"/>
          <w:szCs w:val="24"/>
        </w:rPr>
      </w:pPr>
    </w:p>
    <w:p w14:paraId="03E10A6A" w14:textId="77777777" w:rsidR="00635E1E" w:rsidRPr="00010C7A" w:rsidRDefault="00635E1E">
      <w:pPr>
        <w:rPr>
          <w:sz w:val="24"/>
          <w:szCs w:val="24"/>
        </w:rPr>
      </w:pPr>
    </w:p>
    <w:p w14:paraId="6B59379B" w14:textId="77777777" w:rsidR="00635E1E" w:rsidRPr="00010C7A" w:rsidRDefault="00635E1E">
      <w:pPr>
        <w:rPr>
          <w:sz w:val="24"/>
          <w:szCs w:val="24"/>
        </w:rPr>
      </w:pPr>
    </w:p>
    <w:p w14:paraId="58B730DD" w14:textId="77777777" w:rsidR="00635E1E" w:rsidRPr="00010C7A" w:rsidRDefault="00635E1E">
      <w:pPr>
        <w:rPr>
          <w:sz w:val="24"/>
          <w:szCs w:val="24"/>
        </w:rPr>
      </w:pPr>
    </w:p>
    <w:p w14:paraId="06DA7C5C" w14:textId="77777777" w:rsidR="00635E1E" w:rsidRPr="00010C7A" w:rsidRDefault="00635E1E">
      <w:pPr>
        <w:rPr>
          <w:sz w:val="24"/>
          <w:szCs w:val="24"/>
        </w:rPr>
      </w:pPr>
    </w:p>
    <w:p w14:paraId="06E18262" w14:textId="77777777" w:rsidR="00635E1E" w:rsidRPr="00010C7A" w:rsidRDefault="00635E1E">
      <w:pPr>
        <w:rPr>
          <w:sz w:val="24"/>
          <w:szCs w:val="24"/>
        </w:rPr>
      </w:pPr>
    </w:p>
    <w:p w14:paraId="14539C7B" w14:textId="77777777" w:rsidR="00635E1E" w:rsidRPr="00010C7A" w:rsidRDefault="00635E1E">
      <w:pPr>
        <w:rPr>
          <w:sz w:val="24"/>
          <w:szCs w:val="24"/>
        </w:rPr>
      </w:pPr>
    </w:p>
    <w:p w14:paraId="66A6DAF8" w14:textId="77777777" w:rsidR="00635E1E" w:rsidRPr="00010C7A" w:rsidRDefault="00635E1E">
      <w:pPr>
        <w:rPr>
          <w:sz w:val="24"/>
          <w:szCs w:val="24"/>
        </w:rPr>
      </w:pPr>
    </w:p>
    <w:p w14:paraId="2A2B5674" w14:textId="77777777" w:rsidR="00635E1E" w:rsidRPr="00010C7A" w:rsidRDefault="00635E1E">
      <w:pPr>
        <w:rPr>
          <w:sz w:val="24"/>
          <w:szCs w:val="24"/>
        </w:rPr>
      </w:pPr>
    </w:p>
    <w:p w14:paraId="5BA06B5E" w14:textId="77777777" w:rsidR="00635E1E" w:rsidRPr="00010C7A" w:rsidRDefault="00635E1E">
      <w:pPr>
        <w:rPr>
          <w:sz w:val="24"/>
          <w:szCs w:val="24"/>
        </w:rPr>
      </w:pPr>
    </w:p>
    <w:p w14:paraId="3443DD13" w14:textId="77777777" w:rsidR="00635E1E" w:rsidRPr="00010C7A" w:rsidRDefault="00635E1E">
      <w:pPr>
        <w:rPr>
          <w:sz w:val="24"/>
          <w:szCs w:val="24"/>
        </w:rPr>
      </w:pPr>
    </w:p>
    <w:p w14:paraId="2A84F945" w14:textId="77777777" w:rsidR="00635E1E" w:rsidRPr="00010C7A" w:rsidRDefault="00635E1E">
      <w:pPr>
        <w:rPr>
          <w:sz w:val="24"/>
          <w:szCs w:val="24"/>
        </w:rPr>
      </w:pPr>
    </w:p>
    <w:p w14:paraId="4A5B9DF6" w14:textId="77777777" w:rsidR="00635E1E" w:rsidRPr="00010C7A" w:rsidRDefault="00635E1E">
      <w:pPr>
        <w:rPr>
          <w:sz w:val="24"/>
          <w:szCs w:val="24"/>
        </w:rPr>
      </w:pPr>
    </w:p>
    <w:p w14:paraId="37C7D4AA" w14:textId="77777777" w:rsidR="00635E1E" w:rsidRPr="00010C7A" w:rsidRDefault="00635E1E">
      <w:pPr>
        <w:rPr>
          <w:sz w:val="24"/>
          <w:szCs w:val="24"/>
        </w:rPr>
      </w:pPr>
    </w:p>
    <w:p w14:paraId="08363FA0" w14:textId="77777777" w:rsidR="00635E1E" w:rsidRPr="00010C7A" w:rsidRDefault="00635E1E">
      <w:pPr>
        <w:rPr>
          <w:sz w:val="24"/>
          <w:szCs w:val="24"/>
        </w:rPr>
      </w:pPr>
    </w:p>
    <w:p w14:paraId="243383A4" w14:textId="77777777" w:rsidR="00635E1E" w:rsidRPr="00010C7A" w:rsidRDefault="00635E1E">
      <w:pPr>
        <w:rPr>
          <w:sz w:val="24"/>
          <w:szCs w:val="24"/>
        </w:rPr>
      </w:pPr>
    </w:p>
    <w:p w14:paraId="674DEBFD" w14:textId="77777777" w:rsidR="00635E1E" w:rsidRPr="00010C7A" w:rsidRDefault="00635E1E">
      <w:pPr>
        <w:rPr>
          <w:sz w:val="24"/>
          <w:szCs w:val="24"/>
        </w:rPr>
      </w:pPr>
    </w:p>
    <w:p w14:paraId="336338B4" w14:textId="77777777" w:rsidR="00635E1E" w:rsidRPr="00010C7A" w:rsidRDefault="00635E1E">
      <w:pPr>
        <w:rPr>
          <w:sz w:val="24"/>
          <w:szCs w:val="24"/>
        </w:rPr>
      </w:pPr>
    </w:p>
    <w:p w14:paraId="34DAB4C3"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t>School Forward</w:t>
      </w:r>
    </w:p>
    <w:p w14:paraId="45557807" w14:textId="77777777" w:rsidR="00635E1E" w:rsidRPr="00103028" w:rsidRDefault="00635E1E" w:rsidP="00635E1E">
      <w:pPr>
        <w:jc w:val="center"/>
        <w:rPr>
          <w:rFonts w:ascii="Arial" w:hAnsi="Arial" w:cs="Arial"/>
          <w:b/>
          <w:sz w:val="24"/>
          <w:szCs w:val="24"/>
          <w:u w:val="single"/>
          <w:lang w:val="en-US"/>
        </w:rPr>
      </w:pPr>
    </w:p>
    <w:p w14:paraId="7AEA808D" w14:textId="2C631303" w:rsidR="00635E1E" w:rsidRPr="00103028" w:rsidRDefault="00635E1E" w:rsidP="00635E1E">
      <w:pPr>
        <w:rPr>
          <w:rFonts w:ascii="Arial" w:hAnsi="Arial" w:cs="Arial"/>
          <w:sz w:val="24"/>
          <w:szCs w:val="24"/>
        </w:rPr>
      </w:pPr>
      <w:r w:rsidRPr="00103028">
        <w:rPr>
          <w:rFonts w:ascii="Arial" w:hAnsi="Arial" w:cs="Arial"/>
          <w:sz w:val="24"/>
          <w:szCs w:val="24"/>
        </w:rPr>
        <w:t>We are pleased to present both our Standards and Quality Report for Session</w:t>
      </w:r>
      <w:r w:rsidR="00982B74" w:rsidRPr="00103028">
        <w:rPr>
          <w:rFonts w:ascii="Arial" w:hAnsi="Arial" w:cs="Arial"/>
          <w:sz w:val="24"/>
          <w:szCs w:val="24"/>
        </w:rPr>
        <w:t xml:space="preserve"> 201</w:t>
      </w:r>
      <w:r w:rsidR="001C18FA">
        <w:rPr>
          <w:rFonts w:ascii="Arial" w:hAnsi="Arial" w:cs="Arial"/>
          <w:sz w:val="24"/>
          <w:szCs w:val="24"/>
        </w:rPr>
        <w:t>9</w:t>
      </w:r>
      <w:r w:rsidR="00982B74" w:rsidRPr="00103028">
        <w:rPr>
          <w:rFonts w:ascii="Arial" w:hAnsi="Arial" w:cs="Arial"/>
          <w:sz w:val="24"/>
          <w:szCs w:val="24"/>
        </w:rPr>
        <w:t>– 20</w:t>
      </w:r>
      <w:r w:rsidR="001C18FA">
        <w:rPr>
          <w:rFonts w:ascii="Arial" w:hAnsi="Arial" w:cs="Arial"/>
          <w:sz w:val="24"/>
          <w:szCs w:val="24"/>
        </w:rPr>
        <w:t>20 a</w:t>
      </w:r>
      <w:r w:rsidRPr="00103028">
        <w:rPr>
          <w:rFonts w:ascii="Arial" w:hAnsi="Arial" w:cs="Arial"/>
          <w:sz w:val="24"/>
          <w:szCs w:val="24"/>
        </w:rPr>
        <w:t>nd our School Improvement p</w:t>
      </w:r>
      <w:r w:rsidR="00982B74" w:rsidRPr="00103028">
        <w:rPr>
          <w:rFonts w:ascii="Arial" w:hAnsi="Arial" w:cs="Arial"/>
          <w:sz w:val="24"/>
          <w:szCs w:val="24"/>
        </w:rPr>
        <w:t>lan for the current session 20</w:t>
      </w:r>
      <w:r w:rsidR="001C18FA">
        <w:rPr>
          <w:rFonts w:ascii="Arial" w:hAnsi="Arial" w:cs="Arial"/>
          <w:sz w:val="24"/>
          <w:szCs w:val="24"/>
        </w:rPr>
        <w:t>20</w:t>
      </w:r>
      <w:r w:rsidR="00982B74" w:rsidRPr="00103028">
        <w:rPr>
          <w:rFonts w:ascii="Arial" w:hAnsi="Arial" w:cs="Arial"/>
          <w:sz w:val="24"/>
          <w:szCs w:val="24"/>
        </w:rPr>
        <w:t xml:space="preserve"> -20</w:t>
      </w:r>
      <w:r w:rsidR="001C18FA">
        <w:rPr>
          <w:rFonts w:ascii="Arial" w:hAnsi="Arial" w:cs="Arial"/>
          <w:sz w:val="24"/>
          <w:szCs w:val="24"/>
        </w:rPr>
        <w:t>21</w:t>
      </w:r>
      <w:r w:rsidRPr="00103028">
        <w:rPr>
          <w:rFonts w:ascii="Arial" w:hAnsi="Arial" w:cs="Arial"/>
          <w:sz w:val="24"/>
          <w:szCs w:val="24"/>
        </w:rPr>
        <w:t xml:space="preserve">.  This report forms part of our quality improvement framework and provides important information regarding our </w:t>
      </w:r>
      <w:r w:rsidR="005009BE" w:rsidRPr="00103028">
        <w:rPr>
          <w:rFonts w:ascii="Arial" w:hAnsi="Arial" w:cs="Arial"/>
          <w:sz w:val="24"/>
          <w:szCs w:val="24"/>
        </w:rPr>
        <w:t>schools’</w:t>
      </w:r>
      <w:r w:rsidRPr="00103028">
        <w:rPr>
          <w:rFonts w:ascii="Arial" w:hAnsi="Arial" w:cs="Arial"/>
          <w:sz w:val="24"/>
          <w:szCs w:val="24"/>
        </w:rPr>
        <w:t xml:space="preserve"> progress to date and identifies our next steps in school improvement.</w:t>
      </w:r>
    </w:p>
    <w:p w14:paraId="1152A387" w14:textId="34C53A79"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 xml:space="preserve">Self-Evaluation for Self-Improvement </w:t>
      </w:r>
      <w:r w:rsidRPr="00103028">
        <w:rPr>
          <w:rFonts w:ascii="Arial" w:hAnsi="Arial" w:cs="Arial"/>
          <w:sz w:val="24"/>
          <w:szCs w:val="24"/>
          <w:lang w:val="en"/>
        </w:rPr>
        <w:t xml:space="preserve">is at the heart of our practice in </w:t>
      </w:r>
      <w:r w:rsidR="009B0604">
        <w:rPr>
          <w:rFonts w:ascii="Arial" w:hAnsi="Arial" w:cs="Arial"/>
          <w:sz w:val="24"/>
          <w:szCs w:val="24"/>
          <w:lang w:val="en"/>
        </w:rPr>
        <w:t xml:space="preserve">Torphins Primary </w:t>
      </w:r>
      <w:r w:rsidR="00A85B71">
        <w:rPr>
          <w:rFonts w:ascii="Arial" w:hAnsi="Arial" w:cs="Arial"/>
          <w:sz w:val="24"/>
          <w:szCs w:val="24"/>
          <w:lang w:val="en"/>
        </w:rPr>
        <w:t>S</w:t>
      </w:r>
      <w:r w:rsidRPr="00103028">
        <w:rPr>
          <w:rFonts w:ascii="Arial" w:hAnsi="Arial" w:cs="Arial"/>
          <w:sz w:val="24"/>
          <w:szCs w:val="24"/>
          <w:lang w:val="en"/>
        </w:rPr>
        <w:t xml:space="preserve">chool. We continue to develop our practice in making robust use of evidence as a basis for judgements regarding the impact of our work on our learners. </w:t>
      </w:r>
    </w:p>
    <w:p w14:paraId="2A5820BA" w14:textId="77777777" w:rsidR="00DA08B7" w:rsidRPr="002C374F" w:rsidRDefault="00DA08B7" w:rsidP="00DA08B7">
      <w:pPr>
        <w:rPr>
          <w:rFonts w:ascii="Arial" w:hAnsi="Arial" w:cs="Arial"/>
          <w:color w:val="004289"/>
          <w:sz w:val="24"/>
          <w:szCs w:val="24"/>
          <w:lang w:val="en"/>
        </w:rPr>
      </w:pPr>
      <w:r w:rsidRPr="002C374F">
        <w:rPr>
          <w:rFonts w:ascii="Arial" w:hAnsi="Arial" w:cs="Arial"/>
          <w:b/>
          <w:bCs/>
          <w:color w:val="004289"/>
          <w:sz w:val="24"/>
          <w:szCs w:val="24"/>
          <w:lang w:val="en"/>
        </w:rPr>
        <w:t xml:space="preserve">How are we doing? </w:t>
      </w:r>
    </w:p>
    <w:p w14:paraId="11EC3945" w14:textId="77777777" w:rsidR="00DA08B7" w:rsidRPr="002C374F" w:rsidRDefault="00DA08B7" w:rsidP="00DA08B7">
      <w:pPr>
        <w:rPr>
          <w:rFonts w:ascii="Arial" w:hAnsi="Arial" w:cs="Arial"/>
          <w:color w:val="004289"/>
          <w:sz w:val="24"/>
          <w:szCs w:val="24"/>
          <w:lang w:val="en"/>
        </w:rPr>
      </w:pPr>
      <w:r w:rsidRPr="002C374F">
        <w:rPr>
          <w:rFonts w:ascii="Arial" w:hAnsi="Arial" w:cs="Arial"/>
          <w:b/>
          <w:bCs/>
          <w:color w:val="004289"/>
          <w:sz w:val="24"/>
          <w:szCs w:val="24"/>
          <w:lang w:val="en"/>
        </w:rPr>
        <w:t>How do we know?</w:t>
      </w:r>
    </w:p>
    <w:p w14:paraId="2E5DBA4C" w14:textId="77777777" w:rsidR="00DA08B7" w:rsidRPr="002C374F" w:rsidRDefault="00DA08B7" w:rsidP="00DA08B7">
      <w:pPr>
        <w:rPr>
          <w:rFonts w:ascii="Arial" w:hAnsi="Arial" w:cs="Arial"/>
          <w:b/>
          <w:bCs/>
          <w:color w:val="004289"/>
          <w:sz w:val="24"/>
          <w:szCs w:val="24"/>
          <w:lang w:val="en"/>
        </w:rPr>
      </w:pPr>
      <w:r w:rsidRPr="002C374F">
        <w:rPr>
          <w:rFonts w:ascii="Arial" w:hAnsi="Arial" w:cs="Arial"/>
          <w:b/>
          <w:bCs/>
          <w:color w:val="004289"/>
          <w:sz w:val="24"/>
          <w:szCs w:val="24"/>
          <w:lang w:val="en"/>
        </w:rPr>
        <w:t>What are we going to do now?</w:t>
      </w:r>
    </w:p>
    <w:p w14:paraId="5CC0D238" w14:textId="3F79577A"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Looking inwards</w:t>
      </w:r>
      <w:r w:rsidRPr="002C374F">
        <w:rPr>
          <w:rFonts w:ascii="Arial" w:hAnsi="Arial" w:cs="Arial"/>
          <w:color w:val="004289"/>
          <w:sz w:val="24"/>
          <w:szCs w:val="24"/>
          <w:lang w:val="en"/>
        </w:rPr>
        <w:t xml:space="preserve"> </w:t>
      </w:r>
      <w:r w:rsidRPr="00103028">
        <w:rPr>
          <w:rFonts w:ascii="Arial" w:hAnsi="Arial" w:cs="Arial"/>
          <w:sz w:val="24"/>
          <w:szCs w:val="24"/>
          <w:lang w:val="en"/>
        </w:rPr>
        <w:t xml:space="preserve">to analyse our work </w:t>
      </w:r>
    </w:p>
    <w:p w14:paraId="6C4D9BA9" w14:textId="221E571F"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 xml:space="preserve">Looking </w:t>
      </w:r>
      <w:r w:rsidR="00103028" w:rsidRPr="002C374F">
        <w:rPr>
          <w:rFonts w:ascii="Arial" w:hAnsi="Arial" w:cs="Arial"/>
          <w:b/>
          <w:bCs/>
          <w:color w:val="004289"/>
          <w:sz w:val="24"/>
          <w:szCs w:val="24"/>
          <w:lang w:val="en"/>
        </w:rPr>
        <w:t>outwards to</w:t>
      </w:r>
      <w:r w:rsidRPr="002C374F">
        <w:rPr>
          <w:rFonts w:ascii="Arial" w:hAnsi="Arial" w:cs="Arial"/>
          <w:color w:val="004289"/>
          <w:sz w:val="24"/>
          <w:szCs w:val="24"/>
          <w:lang w:val="en"/>
        </w:rPr>
        <w:t xml:space="preserve"> </w:t>
      </w:r>
      <w:r w:rsidRPr="00103028">
        <w:rPr>
          <w:rFonts w:ascii="Arial" w:hAnsi="Arial" w:cs="Arial"/>
          <w:sz w:val="24"/>
          <w:szCs w:val="24"/>
          <w:lang w:val="en"/>
        </w:rPr>
        <w:t xml:space="preserve">find out more about what is working well for others locally and nationally </w:t>
      </w:r>
    </w:p>
    <w:p w14:paraId="7859A31E" w14:textId="679AA85E" w:rsidR="00DA08B7" w:rsidRPr="00103028" w:rsidRDefault="00DA08B7" w:rsidP="00635E1E">
      <w:pPr>
        <w:rPr>
          <w:rFonts w:ascii="Arial" w:hAnsi="Arial" w:cs="Arial"/>
          <w:sz w:val="24"/>
          <w:szCs w:val="24"/>
          <w:lang w:val="en"/>
        </w:rPr>
      </w:pPr>
      <w:r w:rsidRPr="002C374F">
        <w:rPr>
          <w:rFonts w:ascii="Arial" w:hAnsi="Arial" w:cs="Arial"/>
          <w:b/>
          <w:bCs/>
          <w:color w:val="004289"/>
          <w:sz w:val="24"/>
          <w:szCs w:val="24"/>
          <w:lang w:val="en"/>
        </w:rPr>
        <w:t>Looking forwards</w:t>
      </w:r>
      <w:r w:rsidRPr="002C374F">
        <w:rPr>
          <w:rFonts w:ascii="Arial" w:hAnsi="Arial" w:cs="Arial"/>
          <w:color w:val="004289"/>
          <w:sz w:val="24"/>
          <w:szCs w:val="24"/>
          <w:lang w:val="en"/>
        </w:rPr>
        <w:t xml:space="preserve"> </w:t>
      </w:r>
      <w:r w:rsidRPr="00103028">
        <w:rPr>
          <w:rFonts w:ascii="Arial" w:hAnsi="Arial" w:cs="Arial"/>
          <w:sz w:val="24"/>
          <w:szCs w:val="24"/>
          <w:lang w:val="en"/>
        </w:rPr>
        <w:t>to gauge what continuous improvement might look like in the longer term</w:t>
      </w:r>
    </w:p>
    <w:p w14:paraId="21D3B880" w14:textId="4FC8D5F1" w:rsidR="00635E1E" w:rsidRPr="00103028" w:rsidRDefault="00635E1E" w:rsidP="00635E1E">
      <w:pPr>
        <w:rPr>
          <w:rFonts w:ascii="Arial" w:hAnsi="Arial" w:cs="Arial"/>
          <w:sz w:val="24"/>
          <w:szCs w:val="24"/>
        </w:rPr>
      </w:pPr>
      <w:r w:rsidRPr="00103028">
        <w:rPr>
          <w:rFonts w:ascii="Arial" w:hAnsi="Arial" w:cs="Arial"/>
          <w:sz w:val="24"/>
          <w:szCs w:val="24"/>
        </w:rPr>
        <w:t xml:space="preserve">At </w:t>
      </w:r>
      <w:r w:rsidR="00A85B71">
        <w:rPr>
          <w:rFonts w:ascii="Arial" w:hAnsi="Arial" w:cs="Arial"/>
          <w:sz w:val="24"/>
          <w:szCs w:val="24"/>
          <w:lang w:val="en"/>
        </w:rPr>
        <w:t>Torphins Primary S</w:t>
      </w:r>
      <w:r w:rsidR="00A85B71" w:rsidRPr="00103028">
        <w:rPr>
          <w:rFonts w:ascii="Arial" w:hAnsi="Arial" w:cs="Arial"/>
          <w:sz w:val="24"/>
          <w:szCs w:val="24"/>
          <w:lang w:val="en"/>
        </w:rPr>
        <w:t>chool</w:t>
      </w:r>
      <w:r w:rsidRPr="00103028">
        <w:rPr>
          <w:rFonts w:ascii="Arial" w:hAnsi="Arial" w:cs="Arial"/>
          <w:sz w:val="24"/>
          <w:szCs w:val="24"/>
        </w:rPr>
        <w:t xml:space="preserve"> we continue to be committed to working closely with our community and all other stakeholders that support the education we provide.  Together we are working hard to ensure all our pupils get the best possible start in life and are enabled and encouraged to maximize their potential.</w:t>
      </w:r>
    </w:p>
    <w:p w14:paraId="5259D10E" w14:textId="77777777" w:rsidR="00635E1E" w:rsidRPr="00103028" w:rsidRDefault="00635E1E" w:rsidP="00635E1E">
      <w:pPr>
        <w:rPr>
          <w:rFonts w:ascii="Arial" w:hAnsi="Arial" w:cs="Arial"/>
          <w:sz w:val="24"/>
          <w:szCs w:val="24"/>
        </w:rPr>
      </w:pPr>
      <w:r w:rsidRPr="00103028">
        <w:rPr>
          <w:rFonts w:ascii="Arial" w:hAnsi="Arial" w:cs="Arial"/>
          <w:sz w:val="24"/>
          <w:szCs w:val="24"/>
        </w:rPr>
        <w:t>We realise that within education things never stand still or stay the same.  We continue to strive to meet the changes and challenges.  Through this document we hope that you will get a sense of our developments, successes and areas for further growth.</w:t>
      </w:r>
    </w:p>
    <w:p w14:paraId="5AB5D5A9" w14:textId="77777777" w:rsidR="00635E1E" w:rsidRPr="00103028" w:rsidRDefault="00635E1E" w:rsidP="00635E1E">
      <w:pPr>
        <w:rPr>
          <w:rFonts w:ascii="Arial" w:hAnsi="Arial" w:cs="Arial"/>
          <w:sz w:val="24"/>
          <w:szCs w:val="24"/>
        </w:rPr>
      </w:pPr>
    </w:p>
    <w:p w14:paraId="0CD28A7E" w14:textId="2BF22A06" w:rsidR="00635E1E" w:rsidRPr="00103028" w:rsidRDefault="00B06130" w:rsidP="00635E1E">
      <w:pPr>
        <w:rPr>
          <w:rFonts w:ascii="Arial" w:hAnsi="Arial" w:cs="Arial"/>
          <w:sz w:val="24"/>
          <w:szCs w:val="24"/>
        </w:rPr>
      </w:pPr>
      <w:r>
        <w:rPr>
          <w:rFonts w:ascii="Arial" w:hAnsi="Arial" w:cs="Arial"/>
          <w:sz w:val="24"/>
          <w:szCs w:val="24"/>
        </w:rPr>
        <w:t>Elaine M. Ross</w:t>
      </w:r>
    </w:p>
    <w:p w14:paraId="0417ABF0" w14:textId="77777777" w:rsidR="00635E1E" w:rsidRPr="00103028" w:rsidRDefault="00635E1E" w:rsidP="00635E1E">
      <w:pPr>
        <w:rPr>
          <w:rFonts w:ascii="Arial" w:hAnsi="Arial" w:cs="Arial"/>
          <w:sz w:val="24"/>
          <w:szCs w:val="24"/>
        </w:rPr>
      </w:pPr>
      <w:r w:rsidRPr="00103028">
        <w:rPr>
          <w:rFonts w:ascii="Arial" w:hAnsi="Arial" w:cs="Arial"/>
          <w:sz w:val="24"/>
          <w:szCs w:val="24"/>
        </w:rPr>
        <w:t>Head Teacher</w:t>
      </w:r>
    </w:p>
    <w:p w14:paraId="1B2BD774" w14:textId="77777777" w:rsidR="00635E1E" w:rsidRPr="00103028" w:rsidRDefault="00635E1E">
      <w:pPr>
        <w:rPr>
          <w:rFonts w:ascii="Arial" w:hAnsi="Arial" w:cs="Arial"/>
          <w:sz w:val="24"/>
          <w:szCs w:val="24"/>
        </w:rPr>
      </w:pPr>
    </w:p>
    <w:p w14:paraId="7BF538A1" w14:textId="77777777" w:rsidR="00DA08B7" w:rsidRPr="00103028" w:rsidRDefault="00DA08B7">
      <w:pPr>
        <w:rPr>
          <w:rFonts w:ascii="Arial" w:hAnsi="Arial" w:cs="Arial"/>
          <w:sz w:val="24"/>
          <w:szCs w:val="24"/>
        </w:rPr>
      </w:pPr>
    </w:p>
    <w:p w14:paraId="098A813C" w14:textId="77777777" w:rsidR="00DA08B7" w:rsidRPr="00103028" w:rsidRDefault="00DA08B7">
      <w:pPr>
        <w:rPr>
          <w:rFonts w:ascii="Arial" w:hAnsi="Arial" w:cs="Arial"/>
          <w:sz w:val="24"/>
          <w:szCs w:val="24"/>
        </w:rPr>
      </w:pPr>
    </w:p>
    <w:p w14:paraId="218CA14E" w14:textId="7A46930D" w:rsidR="00C44346" w:rsidRDefault="00C44346">
      <w:pPr>
        <w:rPr>
          <w:sz w:val="24"/>
          <w:szCs w:val="24"/>
        </w:rPr>
      </w:pPr>
      <w:r>
        <w:rPr>
          <w:sz w:val="24"/>
          <w:szCs w:val="24"/>
        </w:rPr>
        <w:br w:type="page"/>
      </w:r>
    </w:p>
    <w:p w14:paraId="60510010"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t xml:space="preserve">The School and its context </w:t>
      </w:r>
    </w:p>
    <w:p w14:paraId="197F466A" w14:textId="77777777" w:rsidR="00C44346" w:rsidRDefault="00C44346">
      <w:pPr>
        <w:rPr>
          <w:sz w:val="24"/>
          <w:szCs w:val="24"/>
        </w:rPr>
      </w:pPr>
    </w:p>
    <w:p w14:paraId="7401760B" w14:textId="3A4C3AF9" w:rsidR="00635E1E" w:rsidRPr="002C374F" w:rsidRDefault="00635E1E">
      <w:pPr>
        <w:rPr>
          <w:rFonts w:ascii="Arial" w:hAnsi="Arial" w:cs="Arial"/>
          <w:b/>
          <w:bCs/>
          <w:color w:val="004289"/>
          <w:sz w:val="24"/>
          <w:szCs w:val="24"/>
        </w:rPr>
      </w:pPr>
      <w:r w:rsidRPr="002C374F">
        <w:rPr>
          <w:rFonts w:ascii="Arial" w:hAnsi="Arial" w:cs="Arial"/>
          <w:b/>
          <w:bCs/>
          <w:color w:val="004289"/>
          <w:sz w:val="24"/>
          <w:szCs w:val="24"/>
        </w:rPr>
        <w:t>Vision for the school</w:t>
      </w:r>
    </w:p>
    <w:p w14:paraId="3C002F0B" w14:textId="77777777" w:rsidR="00635E1E" w:rsidRPr="00C44346" w:rsidRDefault="00635E1E">
      <w:pPr>
        <w:rPr>
          <w:rFonts w:ascii="Arial" w:hAnsi="Arial" w:cs="Arial"/>
          <w:sz w:val="24"/>
          <w:szCs w:val="24"/>
        </w:rPr>
      </w:pPr>
    </w:p>
    <w:p w14:paraId="6E19875E" w14:textId="77777777" w:rsidR="00635E1E" w:rsidRPr="002C374F" w:rsidRDefault="00635E1E">
      <w:pPr>
        <w:rPr>
          <w:rFonts w:ascii="Arial" w:hAnsi="Arial" w:cs="Arial"/>
          <w:b/>
          <w:color w:val="004289"/>
          <w:sz w:val="24"/>
          <w:szCs w:val="24"/>
        </w:rPr>
      </w:pPr>
      <w:r w:rsidRPr="002C374F">
        <w:rPr>
          <w:rFonts w:ascii="Arial" w:hAnsi="Arial" w:cs="Arial"/>
          <w:b/>
          <w:color w:val="004289"/>
          <w:sz w:val="24"/>
          <w:szCs w:val="24"/>
        </w:rPr>
        <w:t>Values that underpin our work</w:t>
      </w:r>
    </w:p>
    <w:p w14:paraId="0D2D3AA1" w14:textId="77777777" w:rsidR="00806AFA" w:rsidRPr="00C44346" w:rsidRDefault="00806AFA">
      <w:pPr>
        <w:rPr>
          <w:rFonts w:ascii="Arial" w:hAnsi="Arial" w:cs="Arial"/>
          <w:sz w:val="24"/>
          <w:szCs w:val="24"/>
        </w:rPr>
      </w:pPr>
    </w:p>
    <w:p w14:paraId="1B2EFBD8" w14:textId="0B3742B2" w:rsidR="00635E1E" w:rsidRPr="002C374F" w:rsidRDefault="00635E1E">
      <w:pPr>
        <w:rPr>
          <w:rFonts w:ascii="Arial" w:hAnsi="Arial" w:cs="Arial"/>
          <w:b/>
          <w:color w:val="004289"/>
          <w:sz w:val="24"/>
          <w:szCs w:val="24"/>
        </w:rPr>
      </w:pPr>
      <w:r w:rsidRPr="002C374F">
        <w:rPr>
          <w:rFonts w:ascii="Arial" w:hAnsi="Arial" w:cs="Arial"/>
          <w:b/>
          <w:color w:val="004289"/>
          <w:sz w:val="24"/>
          <w:szCs w:val="24"/>
        </w:rPr>
        <w:t>What do we aim to achieve for our children/</w:t>
      </w:r>
      <w:r w:rsidR="00C44346" w:rsidRPr="002C374F">
        <w:rPr>
          <w:rFonts w:ascii="Arial" w:hAnsi="Arial" w:cs="Arial"/>
          <w:b/>
          <w:color w:val="004289"/>
          <w:sz w:val="24"/>
          <w:szCs w:val="24"/>
        </w:rPr>
        <w:t>pupils?</w:t>
      </w:r>
    </w:p>
    <w:p w14:paraId="21FCF60B" w14:textId="77777777" w:rsidR="00635E1E" w:rsidRPr="00C44346" w:rsidRDefault="00635E1E">
      <w:pPr>
        <w:rPr>
          <w:rFonts w:ascii="Arial" w:hAnsi="Arial" w:cs="Arial"/>
          <w:sz w:val="24"/>
          <w:szCs w:val="24"/>
        </w:rPr>
      </w:pPr>
    </w:p>
    <w:p w14:paraId="0077D91E" w14:textId="77777777" w:rsidR="000874DB" w:rsidRPr="002C374F" w:rsidRDefault="00DA08B7">
      <w:pPr>
        <w:rPr>
          <w:rFonts w:ascii="Arial" w:hAnsi="Arial" w:cs="Arial"/>
          <w:b/>
          <w:color w:val="004289"/>
          <w:sz w:val="24"/>
          <w:szCs w:val="24"/>
        </w:rPr>
      </w:pPr>
      <w:r w:rsidRPr="002C374F">
        <w:rPr>
          <w:rFonts w:ascii="Arial" w:hAnsi="Arial" w:cs="Arial"/>
          <w:b/>
          <w:color w:val="004289"/>
          <w:sz w:val="24"/>
          <w:szCs w:val="24"/>
        </w:rPr>
        <w:t xml:space="preserve">Context </w:t>
      </w:r>
    </w:p>
    <w:p w14:paraId="10D11491" w14:textId="77777777" w:rsidR="000874DB" w:rsidRPr="00010C7A" w:rsidRDefault="000874DB">
      <w:pPr>
        <w:rPr>
          <w:sz w:val="24"/>
          <w:szCs w:val="24"/>
        </w:rPr>
      </w:pPr>
    </w:p>
    <w:p w14:paraId="400EA8C9" w14:textId="77777777" w:rsidR="000874DB" w:rsidRPr="00010C7A" w:rsidRDefault="000874DB">
      <w:pPr>
        <w:rPr>
          <w:sz w:val="24"/>
          <w:szCs w:val="24"/>
        </w:rPr>
      </w:pPr>
    </w:p>
    <w:p w14:paraId="0D6E0F83" w14:textId="77777777" w:rsidR="000874DB" w:rsidRPr="00010C7A" w:rsidRDefault="000874DB">
      <w:pPr>
        <w:rPr>
          <w:sz w:val="24"/>
          <w:szCs w:val="24"/>
        </w:rPr>
      </w:pPr>
    </w:p>
    <w:p w14:paraId="5255C059" w14:textId="77777777" w:rsidR="000874DB" w:rsidRDefault="000874DB">
      <w:pPr>
        <w:rPr>
          <w:sz w:val="24"/>
          <w:szCs w:val="24"/>
        </w:rPr>
      </w:pPr>
    </w:p>
    <w:p w14:paraId="392DE968" w14:textId="77777777" w:rsidR="001113AB" w:rsidRPr="00010C7A" w:rsidRDefault="001113AB">
      <w:pPr>
        <w:rPr>
          <w:sz w:val="24"/>
          <w:szCs w:val="24"/>
        </w:rPr>
      </w:pPr>
    </w:p>
    <w:p w14:paraId="3EC0F32B" w14:textId="77777777" w:rsidR="000874DB" w:rsidRPr="00010C7A" w:rsidRDefault="000874DB">
      <w:pPr>
        <w:rPr>
          <w:sz w:val="24"/>
          <w:szCs w:val="24"/>
        </w:rPr>
      </w:pPr>
    </w:p>
    <w:p w14:paraId="0B3D947D" w14:textId="77777777" w:rsidR="000874DB" w:rsidRPr="00010C7A" w:rsidRDefault="000874DB">
      <w:pPr>
        <w:rPr>
          <w:sz w:val="24"/>
          <w:szCs w:val="24"/>
        </w:rPr>
      </w:pPr>
    </w:p>
    <w:p w14:paraId="5476270C" w14:textId="77777777" w:rsidR="000874DB" w:rsidRPr="00010C7A" w:rsidRDefault="000874DB">
      <w:pPr>
        <w:rPr>
          <w:sz w:val="24"/>
          <w:szCs w:val="24"/>
        </w:rPr>
      </w:pPr>
    </w:p>
    <w:p w14:paraId="53C4D492" w14:textId="77777777" w:rsidR="000874DB" w:rsidRPr="00010C7A" w:rsidRDefault="000874DB">
      <w:pPr>
        <w:rPr>
          <w:sz w:val="24"/>
          <w:szCs w:val="24"/>
        </w:rPr>
      </w:pPr>
    </w:p>
    <w:p w14:paraId="411BBD61" w14:textId="77777777" w:rsidR="000874DB" w:rsidRPr="00010C7A" w:rsidRDefault="000874DB">
      <w:pPr>
        <w:rPr>
          <w:sz w:val="24"/>
          <w:szCs w:val="24"/>
        </w:rPr>
      </w:pPr>
    </w:p>
    <w:p w14:paraId="603D11FF" w14:textId="77777777" w:rsidR="000874DB" w:rsidRDefault="000874DB">
      <w:pPr>
        <w:rPr>
          <w:sz w:val="24"/>
          <w:szCs w:val="24"/>
        </w:rPr>
      </w:pPr>
    </w:p>
    <w:p w14:paraId="67A3AB6F" w14:textId="77777777" w:rsidR="00291B11" w:rsidRPr="00010C7A" w:rsidRDefault="00291B11">
      <w:pPr>
        <w:rPr>
          <w:sz w:val="24"/>
          <w:szCs w:val="24"/>
        </w:rPr>
      </w:pPr>
    </w:p>
    <w:p w14:paraId="21E842B9" w14:textId="77777777" w:rsidR="005269C1" w:rsidRDefault="005269C1">
      <w:pPr>
        <w:rPr>
          <w:sz w:val="24"/>
          <w:szCs w:val="24"/>
        </w:rPr>
      </w:pPr>
    </w:p>
    <w:p w14:paraId="665479F0" w14:textId="77777777" w:rsidR="00010C7A" w:rsidRDefault="00010C7A">
      <w:pPr>
        <w:rPr>
          <w:sz w:val="24"/>
          <w:szCs w:val="24"/>
        </w:rPr>
      </w:pPr>
    </w:p>
    <w:p w14:paraId="316007F5" w14:textId="77777777" w:rsidR="001113AB" w:rsidRDefault="001113AB">
      <w:pPr>
        <w:rPr>
          <w:sz w:val="24"/>
          <w:szCs w:val="24"/>
        </w:rPr>
      </w:pPr>
    </w:p>
    <w:p w14:paraId="4C1E1F4A" w14:textId="77777777" w:rsidR="001113AB" w:rsidRDefault="001113AB">
      <w:pPr>
        <w:rPr>
          <w:sz w:val="24"/>
          <w:szCs w:val="24"/>
        </w:rPr>
      </w:pPr>
    </w:p>
    <w:p w14:paraId="3AA33931" w14:textId="77777777" w:rsidR="001113AB" w:rsidRDefault="001113AB">
      <w:pPr>
        <w:rPr>
          <w:sz w:val="24"/>
          <w:szCs w:val="24"/>
        </w:rPr>
      </w:pPr>
    </w:p>
    <w:p w14:paraId="22D5E871" w14:textId="77777777" w:rsidR="001113AB" w:rsidRDefault="001113AB">
      <w:pPr>
        <w:rPr>
          <w:sz w:val="24"/>
          <w:szCs w:val="24"/>
        </w:rPr>
      </w:pPr>
    </w:p>
    <w:p w14:paraId="0342F026" w14:textId="77777777" w:rsidR="001113AB" w:rsidRDefault="001113AB">
      <w:pPr>
        <w:rPr>
          <w:sz w:val="24"/>
          <w:szCs w:val="24"/>
        </w:rPr>
      </w:pPr>
    </w:p>
    <w:p w14:paraId="282D2F38" w14:textId="77777777" w:rsidR="00C44346" w:rsidRDefault="00C44346">
      <w:pPr>
        <w:rPr>
          <w:sz w:val="24"/>
          <w:szCs w:val="24"/>
        </w:rPr>
        <w:sectPr w:rsidR="00C44346">
          <w:pgSz w:w="11906" w:h="16838"/>
          <w:pgMar w:top="1440" w:right="1440" w:bottom="1440" w:left="1440" w:header="708" w:footer="708" w:gutter="0"/>
          <w:cols w:space="708"/>
          <w:docGrid w:linePitch="360"/>
        </w:sectPr>
      </w:pPr>
    </w:p>
    <w:p w14:paraId="51D6D802"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t>Impact of our developments</w:t>
      </w:r>
    </w:p>
    <w:p w14:paraId="3A29AD2D" w14:textId="753E5B20" w:rsidR="00635E1E" w:rsidRPr="00010C7A" w:rsidRDefault="00635E1E" w:rsidP="00635E1E">
      <w:pPr>
        <w:spacing w:line="240" w:lineRule="auto"/>
        <w:rPr>
          <w:rFonts w:ascii="Arial" w:hAnsi="Arial" w:cs="Arial"/>
          <w:sz w:val="24"/>
          <w:szCs w:val="24"/>
        </w:rPr>
      </w:pPr>
      <w:r w:rsidRPr="00010C7A">
        <w:rPr>
          <w:rFonts w:ascii="Arial" w:hAnsi="Arial" w:cs="Arial"/>
          <w:sz w:val="24"/>
          <w:szCs w:val="24"/>
        </w:rPr>
        <w:t>In this section we will outline the Targets we set last session and identify the progress we have made during session 201</w:t>
      </w:r>
      <w:r w:rsidR="001C18FA">
        <w:rPr>
          <w:rFonts w:ascii="Arial" w:hAnsi="Arial" w:cs="Arial"/>
          <w:sz w:val="24"/>
          <w:szCs w:val="24"/>
        </w:rPr>
        <w:t>9</w:t>
      </w:r>
      <w:r w:rsidRPr="00010C7A">
        <w:rPr>
          <w:rFonts w:ascii="Arial" w:hAnsi="Arial" w:cs="Arial"/>
          <w:sz w:val="24"/>
          <w:szCs w:val="24"/>
        </w:rPr>
        <w:t>-20</w:t>
      </w:r>
      <w:r w:rsidR="001C18FA">
        <w:rPr>
          <w:rFonts w:ascii="Arial" w:hAnsi="Arial" w:cs="Arial"/>
          <w:sz w:val="24"/>
          <w:szCs w:val="24"/>
        </w:rPr>
        <w:t>20</w:t>
      </w:r>
      <w:r w:rsidRPr="00010C7A">
        <w:rPr>
          <w:rFonts w:ascii="Arial" w:hAnsi="Arial" w:cs="Arial"/>
          <w:sz w:val="24"/>
          <w:szCs w:val="24"/>
        </w:rPr>
        <w:t>.</w:t>
      </w:r>
    </w:p>
    <w:tbl>
      <w:tblPr>
        <w:tblStyle w:val="TableGrid"/>
        <w:tblW w:w="15168" w:type="dxa"/>
        <w:tblInd w:w="-714" w:type="dxa"/>
        <w:shd w:val="clear" w:color="auto" w:fill="FFFFFF" w:themeFill="background1"/>
        <w:tblLayout w:type="fixed"/>
        <w:tblLook w:val="04A0" w:firstRow="1" w:lastRow="0" w:firstColumn="1" w:lastColumn="0" w:noHBand="0" w:noVBand="1"/>
      </w:tblPr>
      <w:tblGrid>
        <w:gridCol w:w="3544"/>
        <w:gridCol w:w="6096"/>
        <w:gridCol w:w="5528"/>
      </w:tblGrid>
      <w:tr w:rsidR="00292ECD" w:rsidRPr="00010C7A" w14:paraId="3C88CD3B" w14:textId="77777777" w:rsidTr="00DD7AD2">
        <w:trPr>
          <w:trHeight w:val="936"/>
        </w:trPr>
        <w:tc>
          <w:tcPr>
            <w:tcW w:w="3544" w:type="dxa"/>
            <w:shd w:val="clear" w:color="auto" w:fill="FFFFFF" w:themeFill="background1"/>
            <w:vAlign w:val="center"/>
          </w:tcPr>
          <w:p w14:paraId="3FBC24E3" w14:textId="5B51669F" w:rsidR="00292ECD" w:rsidRPr="00292ECD" w:rsidRDefault="00292ECD" w:rsidP="00292ECD">
            <w:pPr>
              <w:jc w:val="center"/>
              <w:rPr>
                <w:rFonts w:ascii="Arial" w:hAnsi="Arial" w:cs="Arial"/>
                <w:b/>
                <w:bCs/>
                <w:color w:val="004289"/>
                <w:sz w:val="24"/>
                <w:szCs w:val="24"/>
              </w:rPr>
            </w:pPr>
            <w:r w:rsidRPr="00292ECD">
              <w:rPr>
                <w:rFonts w:ascii="Arial" w:hAnsi="Arial" w:cs="Arial"/>
                <w:b/>
                <w:bCs/>
                <w:color w:val="004289"/>
                <w:sz w:val="24"/>
                <w:szCs w:val="24"/>
              </w:rPr>
              <w:t>Key priority 2019-2020</w:t>
            </w:r>
          </w:p>
        </w:tc>
        <w:tc>
          <w:tcPr>
            <w:tcW w:w="6096" w:type="dxa"/>
            <w:shd w:val="clear" w:color="auto" w:fill="FFFFFF" w:themeFill="background1"/>
          </w:tcPr>
          <w:p w14:paraId="7BA0B709" w14:textId="77777777" w:rsidR="00292ECD" w:rsidRDefault="00292ECD" w:rsidP="00292ECD">
            <w:pPr>
              <w:jc w:val="center"/>
              <w:rPr>
                <w:rFonts w:ascii="Arial" w:hAnsi="Arial" w:cs="Arial"/>
                <w:sz w:val="24"/>
                <w:szCs w:val="24"/>
              </w:rPr>
            </w:pPr>
          </w:p>
          <w:p w14:paraId="2FDFDFB9" w14:textId="40C9149F" w:rsidR="00292ECD" w:rsidRPr="00010C7A" w:rsidRDefault="00292ECD" w:rsidP="00292ECD">
            <w:pPr>
              <w:jc w:val="center"/>
              <w:rPr>
                <w:rFonts w:ascii="Arial" w:hAnsi="Arial" w:cs="Arial"/>
                <w:sz w:val="24"/>
                <w:szCs w:val="24"/>
              </w:rPr>
            </w:pPr>
            <w:r w:rsidRPr="00292ECD">
              <w:rPr>
                <w:rFonts w:ascii="Arial" w:hAnsi="Arial" w:cs="Arial"/>
                <w:b/>
                <w:bCs/>
                <w:color w:val="004289"/>
                <w:sz w:val="24"/>
                <w:szCs w:val="24"/>
              </w:rPr>
              <w:t xml:space="preserve">Key </w:t>
            </w:r>
            <w:r>
              <w:rPr>
                <w:rFonts w:ascii="Arial" w:hAnsi="Arial" w:cs="Arial"/>
                <w:b/>
                <w:bCs/>
                <w:color w:val="004289"/>
                <w:sz w:val="24"/>
                <w:szCs w:val="24"/>
              </w:rPr>
              <w:t>actions undertaken</w:t>
            </w:r>
          </w:p>
        </w:tc>
        <w:tc>
          <w:tcPr>
            <w:tcW w:w="5528" w:type="dxa"/>
            <w:shd w:val="clear" w:color="auto" w:fill="FFFFFF" w:themeFill="background1"/>
          </w:tcPr>
          <w:p w14:paraId="5E1F4821" w14:textId="77777777" w:rsidR="00292ECD" w:rsidRDefault="00292ECD" w:rsidP="00292ECD">
            <w:pPr>
              <w:jc w:val="center"/>
              <w:rPr>
                <w:rFonts w:ascii="Arial" w:hAnsi="Arial" w:cs="Arial"/>
                <w:b/>
                <w:bCs/>
                <w:color w:val="004289"/>
                <w:sz w:val="24"/>
                <w:szCs w:val="24"/>
              </w:rPr>
            </w:pPr>
          </w:p>
          <w:p w14:paraId="3A968C15" w14:textId="33A59184" w:rsidR="00292ECD" w:rsidRPr="00010C7A" w:rsidRDefault="00292ECD" w:rsidP="00292ECD">
            <w:pPr>
              <w:jc w:val="center"/>
              <w:rPr>
                <w:rFonts w:ascii="Arial" w:hAnsi="Arial" w:cs="Arial"/>
                <w:sz w:val="24"/>
                <w:szCs w:val="24"/>
              </w:rPr>
            </w:pPr>
            <w:r>
              <w:rPr>
                <w:rFonts w:ascii="Arial" w:hAnsi="Arial" w:cs="Arial"/>
                <w:b/>
                <w:bCs/>
                <w:color w:val="004289"/>
                <w:sz w:val="24"/>
                <w:szCs w:val="24"/>
              </w:rPr>
              <w:t>Impact (achieved throughout 2019-2020)</w:t>
            </w:r>
          </w:p>
        </w:tc>
      </w:tr>
      <w:tr w:rsidR="00292ECD" w:rsidRPr="00010C7A" w14:paraId="057F013D" w14:textId="77777777" w:rsidTr="00636A82">
        <w:trPr>
          <w:trHeight w:val="1401"/>
        </w:trPr>
        <w:tc>
          <w:tcPr>
            <w:tcW w:w="3544" w:type="dxa"/>
            <w:shd w:val="clear" w:color="auto" w:fill="FFFFFF" w:themeFill="background1"/>
          </w:tcPr>
          <w:p w14:paraId="4F39F516" w14:textId="281EDE12" w:rsidR="000C1EC2" w:rsidRPr="009046A9" w:rsidRDefault="002903BA" w:rsidP="000C1EC2">
            <w:pPr>
              <w:rPr>
                <w:rFonts w:ascii="Comic Sans MS" w:hAnsi="Comic Sans MS"/>
                <w:b/>
                <w:bCs/>
                <w:sz w:val="18"/>
                <w:szCs w:val="18"/>
              </w:rPr>
            </w:pPr>
            <w:r w:rsidRPr="009046A9">
              <w:rPr>
                <w:rFonts w:ascii="Comic Sans MS" w:hAnsi="Comic Sans MS"/>
                <w:b/>
                <w:bCs/>
                <w:sz w:val="18"/>
                <w:szCs w:val="18"/>
              </w:rPr>
              <w:t>Technologies (Computing Science)</w:t>
            </w:r>
          </w:p>
          <w:p w14:paraId="43A9CE36" w14:textId="29D0EDA7" w:rsidR="00636A82" w:rsidRPr="009A7D3D" w:rsidRDefault="00636A82" w:rsidP="00B9367C">
            <w:pPr>
              <w:pStyle w:val="ListParagraph"/>
              <w:numPr>
                <w:ilvl w:val="0"/>
                <w:numId w:val="30"/>
              </w:numPr>
              <w:rPr>
                <w:rFonts w:ascii="Comic Sans MS" w:hAnsi="Comic Sans MS"/>
                <w:sz w:val="18"/>
                <w:szCs w:val="18"/>
              </w:rPr>
            </w:pPr>
            <w:r w:rsidRPr="009A7D3D">
              <w:rPr>
                <w:rFonts w:ascii="Comic Sans MS" w:hAnsi="Comic Sans MS"/>
                <w:sz w:val="18"/>
                <w:szCs w:val="18"/>
              </w:rPr>
              <w:t>Improve teaching by building staff knowledge and confidence.</w:t>
            </w:r>
          </w:p>
          <w:p w14:paraId="3F2A6B2E" w14:textId="70F8090D" w:rsidR="00636A82" w:rsidRPr="009A7D3D" w:rsidRDefault="00636A82" w:rsidP="00B9367C">
            <w:pPr>
              <w:pStyle w:val="ListParagraph"/>
              <w:numPr>
                <w:ilvl w:val="0"/>
                <w:numId w:val="30"/>
              </w:numPr>
              <w:rPr>
                <w:rFonts w:ascii="Comic Sans MS" w:hAnsi="Comic Sans MS"/>
                <w:sz w:val="18"/>
                <w:szCs w:val="18"/>
              </w:rPr>
            </w:pPr>
            <w:r w:rsidRPr="009A7D3D">
              <w:rPr>
                <w:rFonts w:ascii="Comic Sans MS" w:hAnsi="Comic Sans MS"/>
                <w:sz w:val="18"/>
                <w:szCs w:val="18"/>
              </w:rPr>
              <w:t>Improve computing science learning opportunities for pupils.</w:t>
            </w:r>
          </w:p>
          <w:p w14:paraId="201681A5" w14:textId="26F04AFD" w:rsidR="00636A82" w:rsidRPr="009A7D3D" w:rsidRDefault="00636A82" w:rsidP="00B9367C">
            <w:pPr>
              <w:pStyle w:val="ListParagraph"/>
              <w:numPr>
                <w:ilvl w:val="0"/>
                <w:numId w:val="30"/>
              </w:numPr>
              <w:rPr>
                <w:rFonts w:ascii="Comic Sans MS" w:hAnsi="Comic Sans MS"/>
                <w:sz w:val="18"/>
                <w:szCs w:val="18"/>
              </w:rPr>
            </w:pPr>
            <w:r w:rsidRPr="009A7D3D">
              <w:rPr>
                <w:rFonts w:ascii="Comic Sans MS" w:hAnsi="Comic Sans MS"/>
                <w:sz w:val="18"/>
                <w:szCs w:val="18"/>
              </w:rPr>
              <w:t xml:space="preserve">Preparing pupils for the </w:t>
            </w:r>
            <w:r w:rsidRPr="009A7D3D">
              <w:rPr>
                <w:rFonts w:ascii="Comic Sans MS" w:hAnsi="Comic Sans MS"/>
                <w:i/>
                <w:sz w:val="18"/>
                <w:szCs w:val="18"/>
              </w:rPr>
              <w:t>World of Work</w:t>
            </w:r>
            <w:r w:rsidRPr="009A7D3D">
              <w:rPr>
                <w:rFonts w:ascii="Comic Sans MS" w:hAnsi="Comic Sans MS"/>
                <w:sz w:val="18"/>
                <w:szCs w:val="18"/>
              </w:rPr>
              <w:t xml:space="preserve"> in the 21</w:t>
            </w:r>
            <w:r w:rsidRPr="009A7D3D">
              <w:rPr>
                <w:rFonts w:ascii="Comic Sans MS" w:hAnsi="Comic Sans MS"/>
                <w:sz w:val="18"/>
                <w:szCs w:val="18"/>
                <w:vertAlign w:val="superscript"/>
              </w:rPr>
              <w:t>st</w:t>
            </w:r>
            <w:r w:rsidRPr="009A7D3D">
              <w:rPr>
                <w:rFonts w:ascii="Comic Sans MS" w:hAnsi="Comic Sans MS"/>
                <w:sz w:val="18"/>
                <w:szCs w:val="18"/>
              </w:rPr>
              <w:t xml:space="preserve"> century. </w:t>
            </w:r>
          </w:p>
          <w:p w14:paraId="1A785163" w14:textId="1629C93D" w:rsidR="00636A82" w:rsidRDefault="00636A82" w:rsidP="00636A82">
            <w:pPr>
              <w:pStyle w:val="ListParagraph"/>
              <w:numPr>
                <w:ilvl w:val="0"/>
                <w:numId w:val="30"/>
              </w:numPr>
              <w:rPr>
                <w:rFonts w:ascii="Comic Sans MS" w:hAnsi="Comic Sans MS"/>
                <w:sz w:val="18"/>
                <w:szCs w:val="18"/>
              </w:rPr>
            </w:pPr>
            <w:r w:rsidRPr="009A7D3D">
              <w:rPr>
                <w:rFonts w:ascii="Comic Sans MS" w:hAnsi="Comic Sans MS"/>
                <w:sz w:val="18"/>
                <w:szCs w:val="18"/>
              </w:rPr>
              <w:t>Enhanced British Science Week (6</w:t>
            </w:r>
            <w:r w:rsidRPr="009A7D3D">
              <w:rPr>
                <w:rFonts w:ascii="Comic Sans MS" w:hAnsi="Comic Sans MS"/>
                <w:sz w:val="18"/>
                <w:szCs w:val="18"/>
                <w:vertAlign w:val="superscript"/>
              </w:rPr>
              <w:t>th</w:t>
            </w:r>
            <w:r w:rsidRPr="009A7D3D">
              <w:rPr>
                <w:rFonts w:ascii="Comic Sans MS" w:hAnsi="Comic Sans MS"/>
                <w:sz w:val="18"/>
                <w:szCs w:val="18"/>
              </w:rPr>
              <w:t xml:space="preserve"> to 15</w:t>
            </w:r>
            <w:r w:rsidRPr="009A7D3D">
              <w:rPr>
                <w:rFonts w:ascii="Comic Sans MS" w:hAnsi="Comic Sans MS"/>
                <w:sz w:val="18"/>
                <w:szCs w:val="18"/>
                <w:vertAlign w:val="superscript"/>
              </w:rPr>
              <w:t>th</w:t>
            </w:r>
            <w:r w:rsidRPr="009A7D3D">
              <w:rPr>
                <w:rFonts w:ascii="Comic Sans MS" w:hAnsi="Comic Sans MS"/>
                <w:sz w:val="18"/>
                <w:szCs w:val="18"/>
              </w:rPr>
              <w:t xml:space="preserve"> March 2020).</w:t>
            </w:r>
          </w:p>
          <w:p w14:paraId="5C19D3DE" w14:textId="71D13217" w:rsidR="00332222" w:rsidRDefault="00332222" w:rsidP="00332222">
            <w:pPr>
              <w:rPr>
                <w:rFonts w:ascii="Comic Sans MS" w:hAnsi="Comic Sans MS"/>
                <w:sz w:val="18"/>
                <w:szCs w:val="18"/>
              </w:rPr>
            </w:pPr>
          </w:p>
          <w:p w14:paraId="017B8BC7" w14:textId="7BAE08A9" w:rsidR="00332222" w:rsidRDefault="00332222" w:rsidP="00332222">
            <w:pPr>
              <w:rPr>
                <w:rFonts w:ascii="Comic Sans MS" w:hAnsi="Comic Sans MS"/>
                <w:sz w:val="18"/>
                <w:szCs w:val="18"/>
              </w:rPr>
            </w:pPr>
          </w:p>
          <w:p w14:paraId="5E8F4483" w14:textId="39444A67" w:rsidR="00332222" w:rsidRDefault="00332222" w:rsidP="00332222">
            <w:pPr>
              <w:rPr>
                <w:rFonts w:ascii="Comic Sans MS" w:hAnsi="Comic Sans MS"/>
                <w:sz w:val="18"/>
                <w:szCs w:val="18"/>
              </w:rPr>
            </w:pPr>
          </w:p>
          <w:p w14:paraId="0BE73214" w14:textId="3F78E8E1" w:rsidR="00332222" w:rsidRDefault="00332222" w:rsidP="00332222">
            <w:pPr>
              <w:rPr>
                <w:rFonts w:ascii="Comic Sans MS" w:hAnsi="Comic Sans MS"/>
                <w:sz w:val="18"/>
                <w:szCs w:val="18"/>
              </w:rPr>
            </w:pPr>
          </w:p>
          <w:p w14:paraId="1C8AE1BF" w14:textId="0220DE72" w:rsidR="00332222" w:rsidRPr="00332222" w:rsidRDefault="00717C6B" w:rsidP="00332222">
            <w:pPr>
              <w:rPr>
                <w:rFonts w:ascii="Comic Sans MS" w:hAnsi="Comic Sans MS"/>
                <w:sz w:val="18"/>
                <w:szCs w:val="18"/>
              </w:rPr>
            </w:pPr>
            <w:r>
              <w:rPr>
                <w:rFonts w:ascii="Comic Sans MS" w:hAnsi="Comic Sans MS"/>
                <w:sz w:val="18"/>
                <w:szCs w:val="18"/>
              </w:rPr>
              <w:t>Rights Respecting Schools Articles 28, 29 and 31</w:t>
            </w:r>
          </w:p>
          <w:p w14:paraId="1A3F2709" w14:textId="2178F7BE" w:rsidR="00292ECD" w:rsidRPr="00636A82" w:rsidRDefault="00292ECD" w:rsidP="00636A82">
            <w:pPr>
              <w:rPr>
                <w:rFonts w:ascii="Arial" w:hAnsi="Arial" w:cs="Arial"/>
                <w:sz w:val="20"/>
                <w:szCs w:val="20"/>
              </w:rPr>
            </w:pPr>
          </w:p>
        </w:tc>
        <w:tc>
          <w:tcPr>
            <w:tcW w:w="6096" w:type="dxa"/>
            <w:shd w:val="clear" w:color="auto" w:fill="FFFFFF" w:themeFill="background1"/>
          </w:tcPr>
          <w:p w14:paraId="04127A6E" w14:textId="77777777" w:rsidR="009A7D3D" w:rsidRPr="009A7D3D" w:rsidRDefault="009A7D3D" w:rsidP="009A7D3D">
            <w:pPr>
              <w:pStyle w:val="ListParagraph"/>
              <w:keepNext/>
              <w:numPr>
                <w:ilvl w:val="0"/>
                <w:numId w:val="30"/>
              </w:numPr>
              <w:rPr>
                <w:rFonts w:ascii="Comic Sans MS" w:hAnsi="Comic Sans MS"/>
                <w:sz w:val="18"/>
                <w:szCs w:val="18"/>
              </w:rPr>
            </w:pPr>
            <w:r w:rsidRPr="009A7D3D">
              <w:rPr>
                <w:rFonts w:ascii="Comic Sans MS" w:hAnsi="Comic Sans MS"/>
                <w:sz w:val="18"/>
                <w:szCs w:val="18"/>
              </w:rPr>
              <w:t>In house curriculum development collegiate time.</w:t>
            </w:r>
          </w:p>
          <w:p w14:paraId="53EF729A" w14:textId="77777777" w:rsidR="009A7D3D" w:rsidRPr="009A7D3D" w:rsidRDefault="009A7D3D" w:rsidP="009A7D3D">
            <w:pPr>
              <w:keepNext/>
              <w:numPr>
                <w:ilvl w:val="0"/>
                <w:numId w:val="31"/>
              </w:numPr>
              <w:rPr>
                <w:rFonts w:ascii="Comic Sans MS" w:hAnsi="Comic Sans MS"/>
                <w:sz w:val="18"/>
                <w:szCs w:val="18"/>
              </w:rPr>
            </w:pPr>
            <w:r w:rsidRPr="009A7D3D">
              <w:rPr>
                <w:rFonts w:ascii="Comic Sans MS" w:hAnsi="Comic Sans MS"/>
                <w:sz w:val="18"/>
                <w:szCs w:val="18"/>
              </w:rPr>
              <w:t>Attend Technologies CPD training opportunities as available.</w:t>
            </w:r>
          </w:p>
          <w:p w14:paraId="240C50F8" w14:textId="77777777" w:rsidR="009A7D3D" w:rsidRPr="009A7D3D" w:rsidRDefault="009A7D3D" w:rsidP="009A7D3D">
            <w:pPr>
              <w:keepNext/>
              <w:numPr>
                <w:ilvl w:val="0"/>
                <w:numId w:val="31"/>
              </w:numPr>
              <w:rPr>
                <w:rFonts w:ascii="Comic Sans MS" w:hAnsi="Comic Sans MS"/>
                <w:sz w:val="18"/>
                <w:szCs w:val="18"/>
              </w:rPr>
            </w:pPr>
            <w:r w:rsidRPr="009A7D3D">
              <w:rPr>
                <w:rFonts w:ascii="Comic Sans MS" w:hAnsi="Comic Sans MS"/>
                <w:sz w:val="18"/>
                <w:szCs w:val="18"/>
              </w:rPr>
              <w:t xml:space="preserve">Access supporting literature e.g. </w:t>
            </w:r>
            <w:r w:rsidRPr="009A7D3D">
              <w:rPr>
                <w:rFonts w:ascii="Comic Sans MS" w:hAnsi="Comic Sans MS"/>
                <w:i/>
                <w:sz w:val="18"/>
                <w:szCs w:val="18"/>
              </w:rPr>
              <w:t>Teach Computing Science (A guide for Early Years and Primary Practitioners, 2018).</w:t>
            </w:r>
          </w:p>
          <w:p w14:paraId="498A7813" w14:textId="77777777" w:rsidR="009A7D3D" w:rsidRPr="009A7D3D" w:rsidRDefault="009A7D3D" w:rsidP="009A7D3D">
            <w:pPr>
              <w:keepNext/>
              <w:numPr>
                <w:ilvl w:val="0"/>
                <w:numId w:val="31"/>
              </w:numPr>
              <w:rPr>
                <w:rFonts w:ascii="Comic Sans MS" w:hAnsi="Comic Sans MS"/>
                <w:sz w:val="18"/>
                <w:szCs w:val="18"/>
              </w:rPr>
            </w:pPr>
            <w:r w:rsidRPr="009A7D3D">
              <w:rPr>
                <w:rFonts w:ascii="Comic Sans MS" w:hAnsi="Comic Sans MS"/>
                <w:sz w:val="18"/>
                <w:szCs w:val="18"/>
              </w:rPr>
              <w:t xml:space="preserve">Align CfE Technologies to existing school programmes of work. </w:t>
            </w:r>
          </w:p>
          <w:p w14:paraId="602D4A4A" w14:textId="77777777" w:rsidR="009A7D3D" w:rsidRPr="009A7D3D" w:rsidRDefault="009A7D3D" w:rsidP="009A7D3D">
            <w:pPr>
              <w:keepNext/>
              <w:numPr>
                <w:ilvl w:val="0"/>
                <w:numId w:val="31"/>
              </w:numPr>
              <w:rPr>
                <w:rFonts w:ascii="Comic Sans MS" w:hAnsi="Comic Sans MS"/>
                <w:sz w:val="18"/>
                <w:szCs w:val="18"/>
              </w:rPr>
            </w:pPr>
            <w:r w:rsidRPr="009A7D3D">
              <w:rPr>
                <w:rFonts w:ascii="Comic Sans MS" w:hAnsi="Comic Sans MS"/>
                <w:sz w:val="18"/>
                <w:szCs w:val="18"/>
              </w:rPr>
              <w:t xml:space="preserve">Work collegiately with Cromar Future Group to upskill teachers. </w:t>
            </w:r>
          </w:p>
          <w:p w14:paraId="4487ED79" w14:textId="77777777" w:rsidR="009A7D3D" w:rsidRPr="009A7D3D" w:rsidRDefault="009A7D3D" w:rsidP="009A7D3D">
            <w:pPr>
              <w:keepNext/>
              <w:numPr>
                <w:ilvl w:val="0"/>
                <w:numId w:val="31"/>
              </w:numPr>
              <w:rPr>
                <w:rFonts w:ascii="Comic Sans MS" w:hAnsi="Comic Sans MS"/>
                <w:sz w:val="18"/>
                <w:szCs w:val="18"/>
              </w:rPr>
            </w:pPr>
            <w:r w:rsidRPr="009A7D3D">
              <w:rPr>
                <w:rFonts w:ascii="Comic Sans MS" w:hAnsi="Comic Sans MS"/>
                <w:sz w:val="18"/>
                <w:szCs w:val="18"/>
              </w:rPr>
              <w:t>Cromar Future Group supporting teaching in classes to provide extended experiences for children.</w:t>
            </w:r>
          </w:p>
          <w:p w14:paraId="2DAE06B6" w14:textId="77777777" w:rsidR="009A7D3D" w:rsidRPr="009A7D3D" w:rsidRDefault="009A7D3D" w:rsidP="009A7D3D">
            <w:pPr>
              <w:keepNext/>
              <w:numPr>
                <w:ilvl w:val="0"/>
                <w:numId w:val="31"/>
              </w:numPr>
              <w:rPr>
                <w:rFonts w:ascii="Comic Sans MS" w:hAnsi="Comic Sans MS"/>
                <w:sz w:val="18"/>
                <w:szCs w:val="18"/>
              </w:rPr>
            </w:pPr>
            <w:r w:rsidRPr="009A7D3D">
              <w:rPr>
                <w:rFonts w:ascii="Comic Sans MS" w:hAnsi="Comic Sans MS"/>
                <w:sz w:val="18"/>
                <w:szCs w:val="18"/>
              </w:rPr>
              <w:t>Expand the element of Technologies in our school British Science Week activities.</w:t>
            </w:r>
          </w:p>
          <w:p w14:paraId="75F3A9D7" w14:textId="6C275434" w:rsidR="00BB26A5" w:rsidRPr="00C27325" w:rsidRDefault="009A7D3D" w:rsidP="00BA4E76">
            <w:pPr>
              <w:keepNext/>
              <w:numPr>
                <w:ilvl w:val="0"/>
                <w:numId w:val="31"/>
              </w:numPr>
              <w:rPr>
                <w:rFonts w:ascii="Arial" w:hAnsi="Arial" w:cs="Arial"/>
                <w:sz w:val="20"/>
                <w:szCs w:val="20"/>
              </w:rPr>
            </w:pPr>
            <w:r w:rsidRPr="009A7D3D">
              <w:rPr>
                <w:rFonts w:ascii="Comic Sans MS" w:hAnsi="Comic Sans MS"/>
                <w:sz w:val="18"/>
                <w:szCs w:val="18"/>
              </w:rPr>
              <w:t xml:space="preserve">Promote British Science Week activities provided in the community and encourage parents/carers to participate with their children.  </w:t>
            </w:r>
          </w:p>
        </w:tc>
        <w:tc>
          <w:tcPr>
            <w:tcW w:w="5528" w:type="dxa"/>
            <w:shd w:val="clear" w:color="auto" w:fill="FFFFFF" w:themeFill="background1"/>
          </w:tcPr>
          <w:p w14:paraId="7DEDB5DD" w14:textId="77777777" w:rsidR="00674172" w:rsidRDefault="005327AF" w:rsidP="00B9367C">
            <w:pPr>
              <w:pStyle w:val="ListParagraph"/>
              <w:numPr>
                <w:ilvl w:val="0"/>
                <w:numId w:val="31"/>
              </w:numPr>
              <w:rPr>
                <w:rFonts w:ascii="Comic Sans MS" w:hAnsi="Comic Sans MS"/>
                <w:sz w:val="18"/>
                <w:szCs w:val="18"/>
              </w:rPr>
            </w:pPr>
            <w:r w:rsidRPr="00BA4E76">
              <w:rPr>
                <w:rFonts w:ascii="Comic Sans MS" w:hAnsi="Comic Sans MS"/>
                <w:sz w:val="18"/>
                <w:szCs w:val="18"/>
              </w:rPr>
              <w:t>Improved teaching and learning in computing science e.g. coding.</w:t>
            </w:r>
            <w:r w:rsidR="00156DF4">
              <w:rPr>
                <w:rFonts w:ascii="Comic Sans MS" w:hAnsi="Comic Sans MS"/>
                <w:sz w:val="18"/>
                <w:szCs w:val="18"/>
              </w:rPr>
              <w:t xml:space="preserve">  </w:t>
            </w:r>
            <w:r w:rsidR="00D966F1">
              <w:rPr>
                <w:rFonts w:ascii="Comic Sans MS" w:hAnsi="Comic Sans MS"/>
                <w:sz w:val="18"/>
                <w:szCs w:val="18"/>
              </w:rPr>
              <w:t xml:space="preserve">Successful pupil led Coding Club </w:t>
            </w:r>
            <w:r w:rsidR="00094793">
              <w:rPr>
                <w:rFonts w:ascii="Comic Sans MS" w:hAnsi="Comic Sans MS"/>
                <w:sz w:val="18"/>
                <w:szCs w:val="18"/>
              </w:rPr>
              <w:t xml:space="preserve">supported by </w:t>
            </w:r>
            <w:r w:rsidR="007C1CF6" w:rsidRPr="009A7D3D">
              <w:rPr>
                <w:rFonts w:ascii="Comic Sans MS" w:hAnsi="Comic Sans MS"/>
                <w:sz w:val="18"/>
                <w:szCs w:val="18"/>
              </w:rPr>
              <w:t>Cromar Future Group</w:t>
            </w:r>
            <w:r w:rsidR="007C1CF6">
              <w:rPr>
                <w:rFonts w:ascii="Comic Sans MS" w:hAnsi="Comic Sans MS"/>
                <w:sz w:val="18"/>
                <w:szCs w:val="18"/>
              </w:rPr>
              <w:t xml:space="preserve">, P6 &amp; P5 teachers.  Interrupted </w:t>
            </w:r>
            <w:r w:rsidR="001E5D31">
              <w:rPr>
                <w:rFonts w:ascii="Comic Sans MS" w:hAnsi="Comic Sans MS"/>
                <w:sz w:val="18"/>
                <w:szCs w:val="18"/>
              </w:rPr>
              <w:t>by Covid 19.</w:t>
            </w:r>
            <w:r w:rsidR="005B5383">
              <w:rPr>
                <w:rFonts w:ascii="Comic Sans MS" w:hAnsi="Comic Sans MS"/>
                <w:sz w:val="18"/>
                <w:szCs w:val="18"/>
              </w:rPr>
              <w:t xml:space="preserve">  Staff attended authority provided CPD</w:t>
            </w:r>
            <w:r w:rsidR="00E27673">
              <w:rPr>
                <w:rFonts w:ascii="Comic Sans MS" w:hAnsi="Comic Sans MS"/>
                <w:sz w:val="18"/>
                <w:szCs w:val="18"/>
              </w:rPr>
              <w:t xml:space="preserve"> e.g. Barefoot, Co</w:t>
            </w:r>
            <w:r w:rsidR="00674172">
              <w:rPr>
                <w:rFonts w:ascii="Comic Sans MS" w:hAnsi="Comic Sans MS"/>
                <w:sz w:val="18"/>
                <w:szCs w:val="18"/>
              </w:rPr>
              <w:t>derdojo.</w:t>
            </w:r>
          </w:p>
          <w:p w14:paraId="20D2FCB0" w14:textId="05BFD1A8" w:rsidR="005327AF" w:rsidRPr="00BA4E76" w:rsidRDefault="00674172" w:rsidP="00B9367C">
            <w:pPr>
              <w:pStyle w:val="ListParagraph"/>
              <w:numPr>
                <w:ilvl w:val="0"/>
                <w:numId w:val="31"/>
              </w:numPr>
              <w:rPr>
                <w:rFonts w:ascii="Comic Sans MS" w:hAnsi="Comic Sans MS"/>
                <w:sz w:val="18"/>
                <w:szCs w:val="18"/>
              </w:rPr>
            </w:pPr>
            <w:r>
              <w:rPr>
                <w:rFonts w:ascii="Comic Sans MS" w:hAnsi="Comic Sans MS"/>
                <w:sz w:val="18"/>
                <w:szCs w:val="18"/>
              </w:rPr>
              <w:t>In-Service Day authority CPD attended by staff.</w:t>
            </w:r>
            <w:r w:rsidR="005B5383">
              <w:rPr>
                <w:rFonts w:ascii="Comic Sans MS" w:hAnsi="Comic Sans MS"/>
                <w:sz w:val="18"/>
                <w:szCs w:val="18"/>
              </w:rPr>
              <w:t xml:space="preserve">  </w:t>
            </w:r>
          </w:p>
          <w:p w14:paraId="0E61C0D9" w14:textId="66D7792C" w:rsidR="00D155D2" w:rsidRPr="00F87265" w:rsidRDefault="005327AF" w:rsidP="00BA4E76">
            <w:pPr>
              <w:pStyle w:val="ListParagraph"/>
              <w:numPr>
                <w:ilvl w:val="0"/>
                <w:numId w:val="31"/>
              </w:numPr>
              <w:rPr>
                <w:rFonts w:ascii="Arial" w:hAnsi="Arial" w:cs="Arial"/>
                <w:sz w:val="20"/>
                <w:szCs w:val="20"/>
              </w:rPr>
            </w:pPr>
            <w:r w:rsidRPr="00BA4E76">
              <w:rPr>
                <w:rFonts w:ascii="Comic Sans MS" w:hAnsi="Comic Sans MS"/>
                <w:sz w:val="18"/>
                <w:szCs w:val="18"/>
              </w:rPr>
              <w:t xml:space="preserve">Children developing skills linked to the </w:t>
            </w:r>
            <w:r w:rsidRPr="00BA4E76">
              <w:rPr>
                <w:rFonts w:ascii="Comic Sans MS" w:hAnsi="Comic Sans MS"/>
                <w:i/>
                <w:sz w:val="18"/>
                <w:szCs w:val="18"/>
              </w:rPr>
              <w:t>World of Work.</w:t>
            </w:r>
          </w:p>
          <w:p w14:paraId="213D7BE4" w14:textId="794966FA" w:rsidR="005B5383" w:rsidRPr="00E92C4C" w:rsidRDefault="00F87265" w:rsidP="00E92C4C">
            <w:pPr>
              <w:pStyle w:val="ListParagraph"/>
              <w:numPr>
                <w:ilvl w:val="0"/>
                <w:numId w:val="31"/>
              </w:numPr>
              <w:rPr>
                <w:rFonts w:ascii="Arial" w:hAnsi="Arial" w:cs="Arial"/>
                <w:sz w:val="20"/>
                <w:szCs w:val="20"/>
              </w:rPr>
            </w:pPr>
            <w:r w:rsidRPr="009A7D3D">
              <w:rPr>
                <w:rFonts w:ascii="Comic Sans MS" w:hAnsi="Comic Sans MS"/>
                <w:sz w:val="18"/>
                <w:szCs w:val="18"/>
              </w:rPr>
              <w:t>Promote</w:t>
            </w:r>
            <w:r>
              <w:rPr>
                <w:rFonts w:ascii="Comic Sans MS" w:hAnsi="Comic Sans MS"/>
                <w:sz w:val="18"/>
                <w:szCs w:val="18"/>
              </w:rPr>
              <w:t>d</w:t>
            </w:r>
            <w:r w:rsidRPr="009A7D3D">
              <w:rPr>
                <w:rFonts w:ascii="Comic Sans MS" w:hAnsi="Comic Sans MS"/>
                <w:sz w:val="18"/>
                <w:szCs w:val="18"/>
              </w:rPr>
              <w:t xml:space="preserve"> British Science Week </w:t>
            </w:r>
            <w:r>
              <w:rPr>
                <w:rFonts w:ascii="Comic Sans MS" w:hAnsi="Comic Sans MS"/>
                <w:sz w:val="18"/>
                <w:szCs w:val="18"/>
              </w:rPr>
              <w:t xml:space="preserve">and included </w:t>
            </w:r>
            <w:r w:rsidRPr="009A7D3D">
              <w:rPr>
                <w:rFonts w:ascii="Comic Sans MS" w:hAnsi="Comic Sans MS"/>
                <w:sz w:val="18"/>
                <w:szCs w:val="18"/>
              </w:rPr>
              <w:t>activities</w:t>
            </w:r>
            <w:r>
              <w:rPr>
                <w:rFonts w:ascii="Comic Sans MS" w:hAnsi="Comic Sans MS"/>
                <w:sz w:val="18"/>
                <w:szCs w:val="18"/>
              </w:rPr>
              <w:t xml:space="preserve"> linked to technologies.</w:t>
            </w:r>
          </w:p>
          <w:p w14:paraId="2177D440" w14:textId="23D59F92" w:rsidR="00E92C4C" w:rsidRPr="007A6417" w:rsidRDefault="00B44A66" w:rsidP="00E92C4C">
            <w:pPr>
              <w:pStyle w:val="ListParagraph"/>
              <w:numPr>
                <w:ilvl w:val="0"/>
                <w:numId w:val="31"/>
              </w:numPr>
              <w:rPr>
                <w:rFonts w:ascii="Arial" w:hAnsi="Arial" w:cs="Arial"/>
                <w:sz w:val="20"/>
                <w:szCs w:val="20"/>
              </w:rPr>
            </w:pPr>
            <w:r>
              <w:rPr>
                <w:rFonts w:ascii="Comic Sans MS" w:hAnsi="Comic Sans MS"/>
                <w:sz w:val="18"/>
                <w:szCs w:val="18"/>
              </w:rPr>
              <w:t xml:space="preserve">Staff engaged with on-line training and collegiately supported each other to </w:t>
            </w:r>
            <w:r w:rsidR="007A6417">
              <w:rPr>
                <w:rFonts w:ascii="Comic Sans MS" w:hAnsi="Comic Sans MS"/>
                <w:sz w:val="18"/>
                <w:szCs w:val="18"/>
              </w:rPr>
              <w:t>further develop ICT skills during Covid 19 remote learning.</w:t>
            </w:r>
          </w:p>
          <w:p w14:paraId="555768D2" w14:textId="16AB1C8B" w:rsidR="007A6417" w:rsidRPr="009C52AF" w:rsidRDefault="007A6417" w:rsidP="00E92C4C">
            <w:pPr>
              <w:pStyle w:val="ListParagraph"/>
              <w:numPr>
                <w:ilvl w:val="0"/>
                <w:numId w:val="31"/>
              </w:numPr>
              <w:rPr>
                <w:rFonts w:ascii="Arial" w:hAnsi="Arial" w:cs="Arial"/>
                <w:sz w:val="20"/>
                <w:szCs w:val="20"/>
              </w:rPr>
            </w:pPr>
            <w:r>
              <w:rPr>
                <w:rFonts w:ascii="Comic Sans MS" w:hAnsi="Comic Sans MS"/>
                <w:sz w:val="18"/>
                <w:szCs w:val="18"/>
              </w:rPr>
              <w:t xml:space="preserve">Pupils </w:t>
            </w:r>
            <w:r w:rsidR="00830F2F">
              <w:rPr>
                <w:rFonts w:ascii="Comic Sans MS" w:hAnsi="Comic Sans MS"/>
                <w:sz w:val="18"/>
                <w:szCs w:val="18"/>
              </w:rPr>
              <w:t>supporting learning during Covid 19 lockdown e.g. Code Cl</w:t>
            </w:r>
            <w:r w:rsidR="009C52AF">
              <w:rPr>
                <w:rFonts w:ascii="Comic Sans MS" w:hAnsi="Comic Sans MS"/>
                <w:sz w:val="18"/>
                <w:szCs w:val="18"/>
              </w:rPr>
              <w:t>ub Pupil.</w:t>
            </w:r>
          </w:p>
          <w:p w14:paraId="3D72C91A" w14:textId="3BF07E4A" w:rsidR="009C52AF" w:rsidRPr="00E92C4C" w:rsidRDefault="009C52AF" w:rsidP="00E92C4C">
            <w:pPr>
              <w:pStyle w:val="ListParagraph"/>
              <w:numPr>
                <w:ilvl w:val="0"/>
                <w:numId w:val="31"/>
              </w:numPr>
              <w:rPr>
                <w:rFonts w:ascii="Arial" w:hAnsi="Arial" w:cs="Arial"/>
                <w:sz w:val="20"/>
                <w:szCs w:val="20"/>
              </w:rPr>
            </w:pPr>
            <w:r>
              <w:rPr>
                <w:rFonts w:ascii="Comic Sans MS" w:hAnsi="Comic Sans MS"/>
                <w:sz w:val="18"/>
                <w:szCs w:val="18"/>
              </w:rPr>
              <w:t xml:space="preserve">Innovative approaches to ICT during lockdown to promote </w:t>
            </w:r>
            <w:r w:rsidR="00EB231D">
              <w:rPr>
                <w:rFonts w:ascii="Comic Sans MS" w:hAnsi="Comic Sans MS"/>
                <w:sz w:val="18"/>
                <w:szCs w:val="18"/>
              </w:rPr>
              <w:t xml:space="preserve">engagement with remote learning e.g. </w:t>
            </w:r>
            <w:r w:rsidR="00EB231D">
              <w:rPr>
                <w:rFonts w:ascii="Comic Sans MS" w:hAnsi="Comic Sans MS"/>
                <w:i/>
                <w:iCs/>
                <w:sz w:val="18"/>
                <w:szCs w:val="18"/>
              </w:rPr>
              <w:t>Torphins Virtual Talent Show, Virtual Sports Day</w:t>
            </w:r>
            <w:r w:rsidR="0046350D">
              <w:rPr>
                <w:rFonts w:ascii="Comic Sans MS" w:hAnsi="Comic Sans MS"/>
                <w:i/>
                <w:iCs/>
                <w:sz w:val="18"/>
                <w:szCs w:val="18"/>
              </w:rPr>
              <w:t>, P1 Take Your Teacher with You.</w:t>
            </w:r>
          </w:p>
          <w:p w14:paraId="660543FD" w14:textId="77777777" w:rsidR="00A40F39" w:rsidRPr="00A40F39" w:rsidRDefault="00A40F39" w:rsidP="00A40F39"/>
          <w:p w14:paraId="04DF0778" w14:textId="77777777" w:rsidR="00A40F39" w:rsidRDefault="00A40F39" w:rsidP="00A40F39">
            <w:pPr>
              <w:rPr>
                <w:rFonts w:ascii="Comic Sans MS" w:hAnsi="Comic Sans MS"/>
                <w:sz w:val="18"/>
                <w:szCs w:val="18"/>
              </w:rPr>
            </w:pPr>
          </w:p>
          <w:p w14:paraId="38A188C3" w14:textId="77777777" w:rsidR="00A40F39" w:rsidRDefault="00A40F39" w:rsidP="00A40F39">
            <w:pPr>
              <w:rPr>
                <w:rFonts w:ascii="Comic Sans MS" w:hAnsi="Comic Sans MS"/>
                <w:sz w:val="18"/>
                <w:szCs w:val="18"/>
              </w:rPr>
            </w:pPr>
          </w:p>
          <w:p w14:paraId="7598E466" w14:textId="14EEE644" w:rsidR="00A40F39" w:rsidRPr="00F3174D" w:rsidRDefault="00A40F39" w:rsidP="00A40F39">
            <w:pPr>
              <w:ind w:firstLine="720"/>
              <w:rPr>
                <w:b/>
                <w:bCs/>
              </w:rPr>
            </w:pPr>
          </w:p>
        </w:tc>
      </w:tr>
      <w:tr w:rsidR="00292ECD" w:rsidRPr="00010C7A" w14:paraId="43D48521" w14:textId="77777777" w:rsidTr="00CA611E">
        <w:trPr>
          <w:trHeight w:val="1838"/>
        </w:trPr>
        <w:tc>
          <w:tcPr>
            <w:tcW w:w="3544" w:type="dxa"/>
            <w:shd w:val="clear" w:color="auto" w:fill="FFFFFF" w:themeFill="background1"/>
          </w:tcPr>
          <w:p w14:paraId="7DF5B2EC" w14:textId="5160329D" w:rsidR="00424E1E" w:rsidRPr="009046A9" w:rsidRDefault="009046A9" w:rsidP="00424E1E">
            <w:pPr>
              <w:rPr>
                <w:rFonts w:ascii="Comic Sans MS" w:hAnsi="Comic Sans MS"/>
                <w:b/>
                <w:bCs/>
                <w:sz w:val="18"/>
                <w:szCs w:val="18"/>
              </w:rPr>
            </w:pPr>
            <w:r w:rsidRPr="009046A9">
              <w:rPr>
                <w:rFonts w:ascii="Comic Sans MS" w:hAnsi="Comic Sans MS"/>
                <w:b/>
                <w:bCs/>
                <w:sz w:val="18"/>
                <w:szCs w:val="18"/>
              </w:rPr>
              <w:t xml:space="preserve">Assessment and Moderation </w:t>
            </w:r>
          </w:p>
          <w:p w14:paraId="43BE55F6" w14:textId="2047CFA5" w:rsidR="00CA611E" w:rsidRPr="00CA611E" w:rsidRDefault="00CA611E" w:rsidP="00B9367C">
            <w:pPr>
              <w:pStyle w:val="ListParagraph"/>
              <w:numPr>
                <w:ilvl w:val="0"/>
                <w:numId w:val="30"/>
              </w:numPr>
              <w:rPr>
                <w:rFonts w:ascii="Comic Sans MS" w:hAnsi="Comic Sans MS"/>
                <w:sz w:val="18"/>
                <w:szCs w:val="18"/>
              </w:rPr>
            </w:pPr>
            <w:r w:rsidRPr="00CA611E">
              <w:rPr>
                <w:rFonts w:ascii="Comic Sans MS" w:hAnsi="Comic Sans MS"/>
                <w:sz w:val="18"/>
                <w:szCs w:val="18"/>
              </w:rPr>
              <w:t>A shared understanding of assessment and moderation linked to Aberdeenshire and National guidance.</w:t>
            </w:r>
          </w:p>
          <w:p w14:paraId="7AF37848" w14:textId="238D34EB" w:rsidR="00CA611E" w:rsidRPr="00CA611E" w:rsidRDefault="00CA611E" w:rsidP="00B9367C">
            <w:pPr>
              <w:pStyle w:val="ListParagraph"/>
              <w:numPr>
                <w:ilvl w:val="0"/>
                <w:numId w:val="30"/>
              </w:numPr>
              <w:rPr>
                <w:rFonts w:ascii="Comic Sans MS" w:hAnsi="Comic Sans MS"/>
                <w:sz w:val="18"/>
                <w:szCs w:val="18"/>
              </w:rPr>
            </w:pPr>
            <w:r w:rsidRPr="00CA611E">
              <w:rPr>
                <w:rFonts w:ascii="Comic Sans MS" w:hAnsi="Comic Sans MS"/>
                <w:sz w:val="18"/>
                <w:szCs w:val="18"/>
              </w:rPr>
              <w:t>Effectively use a range of data to better inform professional judgement.</w:t>
            </w:r>
          </w:p>
          <w:p w14:paraId="695A4A61" w14:textId="77777777" w:rsidR="00CA611E" w:rsidRPr="00CA611E" w:rsidRDefault="00CA611E" w:rsidP="00CA611E">
            <w:pPr>
              <w:pStyle w:val="ListParagraph"/>
              <w:numPr>
                <w:ilvl w:val="0"/>
                <w:numId w:val="30"/>
              </w:numPr>
              <w:rPr>
                <w:rFonts w:ascii="Comic Sans MS" w:hAnsi="Comic Sans MS"/>
                <w:sz w:val="18"/>
                <w:szCs w:val="18"/>
              </w:rPr>
            </w:pPr>
            <w:r w:rsidRPr="00CA611E">
              <w:rPr>
                <w:rFonts w:ascii="Comic Sans MS" w:hAnsi="Comic Sans MS"/>
                <w:sz w:val="18"/>
                <w:szCs w:val="18"/>
              </w:rPr>
              <w:t>Effectively use a range of data to better inform planning for teaching and learning.</w:t>
            </w:r>
          </w:p>
          <w:p w14:paraId="7AEEE5A3" w14:textId="77777777" w:rsidR="00292ECD" w:rsidRDefault="00292ECD" w:rsidP="00CA611E">
            <w:pPr>
              <w:rPr>
                <w:rFonts w:ascii="Arial" w:hAnsi="Arial" w:cs="Arial"/>
              </w:rPr>
            </w:pPr>
          </w:p>
          <w:p w14:paraId="39EC98CC" w14:textId="1420F54E" w:rsidR="00EB524C" w:rsidRPr="00332222" w:rsidRDefault="00EB524C" w:rsidP="00EB524C">
            <w:pPr>
              <w:rPr>
                <w:rFonts w:ascii="Comic Sans MS" w:hAnsi="Comic Sans MS"/>
                <w:sz w:val="18"/>
                <w:szCs w:val="18"/>
              </w:rPr>
            </w:pPr>
            <w:r>
              <w:rPr>
                <w:rFonts w:ascii="Comic Sans MS" w:hAnsi="Comic Sans MS"/>
                <w:sz w:val="18"/>
                <w:szCs w:val="18"/>
              </w:rPr>
              <w:t>Rights Respecting Schools Articles 28 and 29.</w:t>
            </w:r>
          </w:p>
          <w:p w14:paraId="745F2F17" w14:textId="694443EE" w:rsidR="00EB524C" w:rsidRPr="0094546B" w:rsidRDefault="00EB524C" w:rsidP="00CA611E">
            <w:pPr>
              <w:rPr>
                <w:rFonts w:ascii="Arial" w:hAnsi="Arial" w:cs="Arial"/>
              </w:rPr>
            </w:pPr>
          </w:p>
        </w:tc>
        <w:tc>
          <w:tcPr>
            <w:tcW w:w="6096" w:type="dxa"/>
            <w:shd w:val="clear" w:color="auto" w:fill="FFFFFF" w:themeFill="background1"/>
          </w:tcPr>
          <w:p w14:paraId="7DF73976" w14:textId="4F8F4290" w:rsidR="00295387" w:rsidRPr="00295387" w:rsidRDefault="00295387" w:rsidP="00B9367C">
            <w:pPr>
              <w:pStyle w:val="ListParagraph"/>
              <w:keepNext/>
              <w:numPr>
                <w:ilvl w:val="0"/>
                <w:numId w:val="31"/>
              </w:numPr>
              <w:rPr>
                <w:rFonts w:ascii="Comic Sans MS" w:hAnsi="Comic Sans MS"/>
                <w:sz w:val="18"/>
                <w:szCs w:val="18"/>
              </w:rPr>
            </w:pPr>
            <w:r w:rsidRPr="00295387">
              <w:rPr>
                <w:rFonts w:ascii="Comic Sans MS" w:hAnsi="Comic Sans MS"/>
                <w:sz w:val="18"/>
                <w:szCs w:val="18"/>
              </w:rPr>
              <w:t>Curriculum development collegiate time.</w:t>
            </w:r>
          </w:p>
          <w:p w14:paraId="750F877D" w14:textId="7D4DC66F" w:rsidR="00295387" w:rsidRPr="00295387" w:rsidRDefault="00295387" w:rsidP="00B9367C">
            <w:pPr>
              <w:pStyle w:val="ListParagraph"/>
              <w:keepNext/>
              <w:numPr>
                <w:ilvl w:val="0"/>
                <w:numId w:val="31"/>
              </w:numPr>
              <w:rPr>
                <w:rFonts w:ascii="Comic Sans MS" w:hAnsi="Comic Sans MS"/>
                <w:sz w:val="18"/>
                <w:szCs w:val="18"/>
              </w:rPr>
            </w:pPr>
            <w:r w:rsidRPr="00295387">
              <w:rPr>
                <w:rFonts w:ascii="Comic Sans MS" w:hAnsi="Comic Sans MS"/>
                <w:sz w:val="18"/>
                <w:szCs w:val="18"/>
              </w:rPr>
              <w:t>Engage with Aberdeenshire’s Assessment and Moderation document and associated audit tool created by QAMSO team.</w:t>
            </w:r>
          </w:p>
          <w:p w14:paraId="43D36C29" w14:textId="734BAFBB" w:rsidR="00295387" w:rsidRPr="00295387" w:rsidRDefault="00295387" w:rsidP="00B9367C">
            <w:pPr>
              <w:pStyle w:val="ListParagraph"/>
              <w:keepNext/>
              <w:numPr>
                <w:ilvl w:val="0"/>
                <w:numId w:val="31"/>
              </w:numPr>
              <w:rPr>
                <w:rFonts w:ascii="Comic Sans MS" w:hAnsi="Comic Sans MS"/>
                <w:sz w:val="18"/>
                <w:szCs w:val="18"/>
              </w:rPr>
            </w:pPr>
            <w:r w:rsidRPr="00295387">
              <w:rPr>
                <w:rFonts w:ascii="Comic Sans MS" w:hAnsi="Comic Sans MS"/>
                <w:sz w:val="18"/>
                <w:szCs w:val="18"/>
              </w:rPr>
              <w:t>Improve understanding and application of SNSA data a</w:t>
            </w:r>
            <w:r w:rsidR="00723CF4">
              <w:rPr>
                <w:rFonts w:ascii="Comic Sans MS" w:hAnsi="Comic Sans MS"/>
                <w:sz w:val="18"/>
                <w:szCs w:val="18"/>
              </w:rPr>
              <w:t>n</w:t>
            </w:r>
            <w:r w:rsidRPr="00295387">
              <w:rPr>
                <w:rFonts w:ascii="Comic Sans MS" w:hAnsi="Comic Sans MS"/>
                <w:sz w:val="18"/>
                <w:szCs w:val="18"/>
              </w:rPr>
              <w:t xml:space="preserve">d access online training modules. </w:t>
            </w:r>
          </w:p>
          <w:p w14:paraId="509B6821" w14:textId="05D8E9D8" w:rsidR="00295387" w:rsidRPr="00295387" w:rsidRDefault="00892609" w:rsidP="00B9367C">
            <w:pPr>
              <w:keepNext/>
              <w:numPr>
                <w:ilvl w:val="0"/>
                <w:numId w:val="31"/>
              </w:numPr>
              <w:rPr>
                <w:rFonts w:ascii="Comic Sans MS" w:hAnsi="Comic Sans MS"/>
                <w:sz w:val="18"/>
                <w:szCs w:val="18"/>
              </w:rPr>
            </w:pPr>
            <w:r>
              <w:rPr>
                <w:rFonts w:ascii="Comic Sans MS" w:hAnsi="Comic Sans MS"/>
                <w:sz w:val="18"/>
                <w:szCs w:val="18"/>
              </w:rPr>
              <w:t>S</w:t>
            </w:r>
            <w:r w:rsidR="00295387" w:rsidRPr="00295387">
              <w:rPr>
                <w:rFonts w:ascii="Comic Sans MS" w:hAnsi="Comic Sans MS"/>
                <w:sz w:val="18"/>
                <w:szCs w:val="18"/>
              </w:rPr>
              <w:t xml:space="preserve">upporting literature e.g. Shirley Clarke </w:t>
            </w:r>
            <w:r w:rsidR="00295387" w:rsidRPr="00295387">
              <w:rPr>
                <w:rFonts w:ascii="Comic Sans MS" w:hAnsi="Comic Sans MS"/>
                <w:i/>
                <w:sz w:val="18"/>
                <w:szCs w:val="18"/>
              </w:rPr>
              <w:t xml:space="preserve">Outstanding Formative Assessment, </w:t>
            </w:r>
            <w:r w:rsidR="00295387" w:rsidRPr="00295387">
              <w:rPr>
                <w:rFonts w:ascii="Comic Sans MS" w:hAnsi="Comic Sans MS"/>
                <w:sz w:val="18"/>
                <w:szCs w:val="18"/>
              </w:rPr>
              <w:t xml:space="preserve">John Hattie </w:t>
            </w:r>
            <w:r w:rsidR="00295387" w:rsidRPr="00295387">
              <w:rPr>
                <w:rFonts w:ascii="Comic Sans MS" w:hAnsi="Comic Sans MS"/>
                <w:i/>
                <w:sz w:val="18"/>
                <w:szCs w:val="18"/>
              </w:rPr>
              <w:t>Visible Learning</w:t>
            </w:r>
            <w:r>
              <w:rPr>
                <w:rFonts w:ascii="Comic Sans MS" w:hAnsi="Comic Sans MS"/>
                <w:i/>
                <w:sz w:val="18"/>
                <w:szCs w:val="18"/>
              </w:rPr>
              <w:t xml:space="preserve"> </w:t>
            </w:r>
            <w:r>
              <w:rPr>
                <w:rFonts w:ascii="Comic Sans MS" w:hAnsi="Comic Sans MS"/>
                <w:iCs/>
                <w:sz w:val="18"/>
                <w:szCs w:val="18"/>
              </w:rPr>
              <w:t>provided for staff</w:t>
            </w:r>
            <w:r w:rsidR="00295387" w:rsidRPr="00295387">
              <w:rPr>
                <w:rFonts w:ascii="Comic Sans MS" w:hAnsi="Comic Sans MS"/>
                <w:i/>
                <w:sz w:val="18"/>
                <w:szCs w:val="18"/>
              </w:rPr>
              <w:t>.</w:t>
            </w:r>
          </w:p>
          <w:p w14:paraId="3FAC844D" w14:textId="39A1885A" w:rsidR="00BB26A5" w:rsidRPr="00C27325" w:rsidRDefault="00295387" w:rsidP="00090DAE">
            <w:pPr>
              <w:pStyle w:val="ListParagraph"/>
              <w:numPr>
                <w:ilvl w:val="0"/>
                <w:numId w:val="31"/>
              </w:numPr>
            </w:pPr>
            <w:r w:rsidRPr="00295387">
              <w:rPr>
                <w:rFonts w:ascii="Comic Sans MS" w:hAnsi="Comic Sans MS"/>
                <w:sz w:val="18"/>
                <w:szCs w:val="18"/>
              </w:rPr>
              <w:t>Improve teaching and learning by building staff knowledge and confidence in using benchmarks to assess achievement.</w:t>
            </w:r>
          </w:p>
        </w:tc>
        <w:tc>
          <w:tcPr>
            <w:tcW w:w="5528" w:type="dxa"/>
            <w:shd w:val="clear" w:color="auto" w:fill="FFFFFF" w:themeFill="background1"/>
          </w:tcPr>
          <w:p w14:paraId="1C1A80F0" w14:textId="77777777" w:rsidR="00090DAE" w:rsidRPr="00090DAE" w:rsidRDefault="00090DAE" w:rsidP="00090DAE">
            <w:pPr>
              <w:pStyle w:val="ListParagraph"/>
              <w:numPr>
                <w:ilvl w:val="0"/>
                <w:numId w:val="31"/>
              </w:numPr>
              <w:rPr>
                <w:rFonts w:ascii="Comic Sans MS" w:hAnsi="Comic Sans MS"/>
                <w:sz w:val="18"/>
                <w:szCs w:val="18"/>
              </w:rPr>
            </w:pPr>
            <w:r w:rsidRPr="00090DAE">
              <w:rPr>
                <w:rFonts w:ascii="Comic Sans MS" w:hAnsi="Comic Sans MS"/>
                <w:sz w:val="18"/>
                <w:szCs w:val="18"/>
              </w:rPr>
              <w:t>More robust identification of attainment gaps.</w:t>
            </w:r>
          </w:p>
          <w:p w14:paraId="3FD141BE" w14:textId="77777777" w:rsidR="00090DAE" w:rsidRPr="00090DAE" w:rsidRDefault="00090DAE" w:rsidP="00090DAE">
            <w:pPr>
              <w:pStyle w:val="ListParagraph"/>
              <w:numPr>
                <w:ilvl w:val="0"/>
                <w:numId w:val="31"/>
              </w:numPr>
              <w:rPr>
                <w:rFonts w:ascii="Comic Sans MS" w:hAnsi="Comic Sans MS"/>
                <w:sz w:val="18"/>
                <w:szCs w:val="18"/>
              </w:rPr>
            </w:pPr>
            <w:r w:rsidRPr="00090DAE">
              <w:rPr>
                <w:rFonts w:ascii="Comic Sans MS" w:hAnsi="Comic Sans MS"/>
                <w:sz w:val="18"/>
                <w:szCs w:val="18"/>
              </w:rPr>
              <w:t>Assessment is integral to planned learning and teaching.</w:t>
            </w:r>
          </w:p>
          <w:p w14:paraId="18865F60" w14:textId="0B0F4263" w:rsidR="00090DAE" w:rsidRPr="00F05223" w:rsidRDefault="00090DAE" w:rsidP="00B9367C">
            <w:pPr>
              <w:pStyle w:val="ListParagraph"/>
              <w:numPr>
                <w:ilvl w:val="0"/>
                <w:numId w:val="31"/>
              </w:numPr>
              <w:rPr>
                <w:rFonts w:ascii="Comic Sans MS" w:hAnsi="Comic Sans MS"/>
                <w:sz w:val="18"/>
                <w:szCs w:val="18"/>
              </w:rPr>
            </w:pPr>
            <w:r w:rsidRPr="00F05223">
              <w:rPr>
                <w:rFonts w:ascii="Comic Sans MS" w:hAnsi="Comic Sans MS"/>
                <w:sz w:val="18"/>
                <w:szCs w:val="18"/>
              </w:rPr>
              <w:t xml:space="preserve">Success Criteria and Learning Intentions </w:t>
            </w:r>
            <w:r w:rsidR="00D30B8E" w:rsidRPr="00F05223">
              <w:rPr>
                <w:rFonts w:ascii="Comic Sans MS" w:hAnsi="Comic Sans MS"/>
                <w:sz w:val="18"/>
                <w:szCs w:val="18"/>
              </w:rPr>
              <w:t xml:space="preserve">being </w:t>
            </w:r>
            <w:r w:rsidRPr="00F05223">
              <w:rPr>
                <w:rFonts w:ascii="Comic Sans MS" w:hAnsi="Comic Sans MS"/>
                <w:sz w:val="18"/>
                <w:szCs w:val="18"/>
              </w:rPr>
              <w:t>shared</w:t>
            </w:r>
            <w:r w:rsidR="00F05223" w:rsidRPr="00F05223">
              <w:rPr>
                <w:rFonts w:ascii="Comic Sans MS" w:hAnsi="Comic Sans MS"/>
                <w:sz w:val="18"/>
                <w:szCs w:val="18"/>
              </w:rPr>
              <w:t xml:space="preserve"> and </w:t>
            </w:r>
            <w:r w:rsidRPr="00F05223">
              <w:rPr>
                <w:rFonts w:ascii="Comic Sans MS" w:hAnsi="Comic Sans MS"/>
                <w:sz w:val="18"/>
                <w:szCs w:val="18"/>
              </w:rPr>
              <w:t>co-created</w:t>
            </w:r>
            <w:r w:rsidR="009D62C7">
              <w:rPr>
                <w:rFonts w:ascii="Comic Sans MS" w:hAnsi="Comic Sans MS"/>
                <w:sz w:val="18"/>
                <w:szCs w:val="18"/>
              </w:rPr>
              <w:t xml:space="preserve"> as appropriate</w:t>
            </w:r>
            <w:r w:rsidRPr="00F05223">
              <w:rPr>
                <w:rFonts w:ascii="Comic Sans MS" w:hAnsi="Comic Sans MS"/>
                <w:sz w:val="18"/>
                <w:szCs w:val="18"/>
              </w:rPr>
              <w:t>.</w:t>
            </w:r>
          </w:p>
          <w:p w14:paraId="7605A722" w14:textId="77777777" w:rsidR="00090DAE" w:rsidRPr="00090DAE" w:rsidRDefault="00090DAE" w:rsidP="00090DAE">
            <w:pPr>
              <w:pStyle w:val="ListParagraph"/>
              <w:numPr>
                <w:ilvl w:val="0"/>
                <w:numId w:val="31"/>
              </w:numPr>
              <w:rPr>
                <w:rFonts w:ascii="Comic Sans MS" w:hAnsi="Comic Sans MS"/>
                <w:sz w:val="18"/>
                <w:szCs w:val="18"/>
              </w:rPr>
            </w:pPr>
            <w:r w:rsidRPr="00090DAE">
              <w:rPr>
                <w:rFonts w:ascii="Comic Sans MS" w:hAnsi="Comic Sans MS"/>
                <w:sz w:val="18"/>
                <w:szCs w:val="18"/>
              </w:rPr>
              <w:t xml:space="preserve">Appropriately challenging and supportive curriculum that better meets the entitlement of our pupils. </w:t>
            </w:r>
          </w:p>
          <w:p w14:paraId="51E9CB92" w14:textId="63728443" w:rsidR="00090DAE" w:rsidRPr="00090DAE" w:rsidRDefault="00090DAE" w:rsidP="00090DAE">
            <w:pPr>
              <w:pStyle w:val="ListParagraph"/>
              <w:numPr>
                <w:ilvl w:val="0"/>
                <w:numId w:val="31"/>
              </w:numPr>
              <w:rPr>
                <w:rFonts w:ascii="Comic Sans MS" w:hAnsi="Comic Sans MS"/>
                <w:sz w:val="18"/>
                <w:szCs w:val="18"/>
              </w:rPr>
            </w:pPr>
            <w:r w:rsidRPr="00090DAE">
              <w:rPr>
                <w:rFonts w:ascii="Comic Sans MS" w:hAnsi="Comic Sans MS"/>
                <w:sz w:val="18"/>
                <w:szCs w:val="18"/>
              </w:rPr>
              <w:t>Improved teaching and learning.</w:t>
            </w:r>
          </w:p>
          <w:p w14:paraId="0024EF6A" w14:textId="791DBA64" w:rsidR="00090DAE" w:rsidRPr="00090DAE" w:rsidRDefault="00090DAE" w:rsidP="009D62C7">
            <w:pPr>
              <w:pStyle w:val="ListParagraph"/>
              <w:ind w:left="360"/>
              <w:rPr>
                <w:rFonts w:ascii="Comic Sans MS" w:hAnsi="Comic Sans MS"/>
              </w:rPr>
            </w:pPr>
          </w:p>
          <w:p w14:paraId="339DB278" w14:textId="686B5191" w:rsidR="00DD7AD2" w:rsidRPr="00C27325" w:rsidRDefault="00DD7AD2" w:rsidP="00C27325">
            <w:pPr>
              <w:pStyle w:val="Default"/>
              <w:rPr>
                <w:color w:val="auto"/>
              </w:rPr>
            </w:pPr>
          </w:p>
        </w:tc>
      </w:tr>
      <w:tr w:rsidR="00292ECD" w:rsidRPr="00010C7A" w14:paraId="44D938AB" w14:textId="77777777" w:rsidTr="00F17DD5">
        <w:trPr>
          <w:trHeight w:val="1970"/>
        </w:trPr>
        <w:tc>
          <w:tcPr>
            <w:tcW w:w="3544" w:type="dxa"/>
            <w:shd w:val="clear" w:color="auto" w:fill="FFFFFF" w:themeFill="background1"/>
          </w:tcPr>
          <w:p w14:paraId="56FCBADC" w14:textId="47153DE0" w:rsidR="00B509B2" w:rsidRPr="00B509B2" w:rsidRDefault="00B509B2" w:rsidP="00B509B2">
            <w:pPr>
              <w:pStyle w:val="ListParagraph"/>
              <w:spacing w:after="160" w:line="259" w:lineRule="auto"/>
              <w:ind w:left="0"/>
              <w:rPr>
                <w:rFonts w:ascii="Comic Sans MS" w:hAnsi="Comic Sans MS"/>
                <w:b/>
                <w:bCs/>
                <w:sz w:val="18"/>
                <w:szCs w:val="18"/>
              </w:rPr>
            </w:pPr>
            <w:r w:rsidRPr="00B509B2">
              <w:rPr>
                <w:rFonts w:ascii="Comic Sans MS" w:hAnsi="Comic Sans MS"/>
                <w:b/>
                <w:bCs/>
                <w:sz w:val="18"/>
                <w:szCs w:val="18"/>
              </w:rPr>
              <w:t>Literacy (including Modern Languages 1+2)</w:t>
            </w:r>
          </w:p>
          <w:p w14:paraId="464582C2" w14:textId="1111126E" w:rsidR="00F17DD5" w:rsidRPr="00F17DD5" w:rsidRDefault="00F17DD5" w:rsidP="00B9367C">
            <w:pPr>
              <w:pStyle w:val="ListParagraph"/>
              <w:numPr>
                <w:ilvl w:val="0"/>
                <w:numId w:val="30"/>
              </w:numPr>
              <w:spacing w:after="160" w:line="259" w:lineRule="auto"/>
              <w:rPr>
                <w:rFonts w:ascii="Comic Sans MS" w:hAnsi="Comic Sans MS"/>
                <w:sz w:val="18"/>
                <w:szCs w:val="18"/>
              </w:rPr>
            </w:pPr>
            <w:r w:rsidRPr="00F17DD5">
              <w:rPr>
                <w:rFonts w:ascii="Comic Sans MS" w:hAnsi="Comic Sans MS"/>
                <w:sz w:val="18"/>
                <w:szCs w:val="18"/>
              </w:rPr>
              <w:t>Improve teaching by developing a better shared understanding of progressions.</w:t>
            </w:r>
          </w:p>
          <w:p w14:paraId="73B63479" w14:textId="77777777" w:rsidR="00F17DD5" w:rsidRPr="00F17DD5" w:rsidRDefault="00F17DD5" w:rsidP="00F17DD5">
            <w:pPr>
              <w:pStyle w:val="ListParagraph"/>
              <w:numPr>
                <w:ilvl w:val="0"/>
                <w:numId w:val="30"/>
              </w:numPr>
              <w:rPr>
                <w:rFonts w:ascii="Comic Sans MS" w:hAnsi="Comic Sans MS"/>
                <w:sz w:val="18"/>
                <w:szCs w:val="18"/>
              </w:rPr>
            </w:pPr>
            <w:r w:rsidRPr="00F17DD5">
              <w:rPr>
                <w:rFonts w:ascii="Comic Sans MS" w:hAnsi="Comic Sans MS"/>
                <w:sz w:val="18"/>
                <w:szCs w:val="18"/>
              </w:rPr>
              <w:t>Improve Literacy learning for all pupils.</w:t>
            </w:r>
          </w:p>
          <w:p w14:paraId="30080AA8" w14:textId="77777777" w:rsidR="00F17DD5" w:rsidRPr="00F534E9" w:rsidRDefault="00F17DD5" w:rsidP="00F17DD5">
            <w:pPr>
              <w:rPr>
                <w:rFonts w:ascii="Comic Sans MS" w:hAnsi="Comic Sans MS"/>
              </w:rPr>
            </w:pPr>
          </w:p>
          <w:p w14:paraId="4F6F7D16" w14:textId="4368FA74" w:rsidR="00EB524C" w:rsidRPr="00332222" w:rsidRDefault="00EB524C" w:rsidP="00EB524C">
            <w:pPr>
              <w:rPr>
                <w:rFonts w:ascii="Comic Sans MS" w:hAnsi="Comic Sans MS"/>
                <w:sz w:val="18"/>
                <w:szCs w:val="18"/>
              </w:rPr>
            </w:pPr>
            <w:r>
              <w:rPr>
                <w:rFonts w:ascii="Comic Sans MS" w:hAnsi="Comic Sans MS"/>
                <w:sz w:val="18"/>
                <w:szCs w:val="18"/>
              </w:rPr>
              <w:t>Rights Respecting Schools Articles 28, 29 and 3</w:t>
            </w:r>
            <w:r w:rsidR="00E12FFA">
              <w:rPr>
                <w:rFonts w:ascii="Comic Sans MS" w:hAnsi="Comic Sans MS"/>
                <w:sz w:val="18"/>
                <w:szCs w:val="18"/>
              </w:rPr>
              <w:t>0.</w:t>
            </w:r>
          </w:p>
          <w:p w14:paraId="4B040D2B" w14:textId="794D38FD" w:rsidR="00292ECD" w:rsidRPr="0094546B" w:rsidRDefault="00292ECD" w:rsidP="00F17DD5">
            <w:pPr>
              <w:rPr>
                <w:rFonts w:ascii="Arial" w:hAnsi="Arial" w:cs="Arial"/>
                <w:sz w:val="24"/>
                <w:szCs w:val="24"/>
              </w:rPr>
            </w:pPr>
          </w:p>
        </w:tc>
        <w:tc>
          <w:tcPr>
            <w:tcW w:w="6096" w:type="dxa"/>
            <w:shd w:val="clear" w:color="auto" w:fill="FFFFFF" w:themeFill="background1"/>
          </w:tcPr>
          <w:p w14:paraId="2BC686D0" w14:textId="397AB781" w:rsidR="00FC7372" w:rsidRPr="00FC7372" w:rsidRDefault="00FC7372" w:rsidP="00B9367C">
            <w:pPr>
              <w:pStyle w:val="ListParagraph"/>
              <w:keepNext/>
              <w:numPr>
                <w:ilvl w:val="0"/>
                <w:numId w:val="30"/>
              </w:numPr>
              <w:rPr>
                <w:rFonts w:ascii="Comic Sans MS" w:hAnsi="Comic Sans MS"/>
                <w:sz w:val="18"/>
                <w:szCs w:val="18"/>
              </w:rPr>
            </w:pPr>
            <w:r w:rsidRPr="00FC7372">
              <w:rPr>
                <w:rFonts w:ascii="Comic Sans MS" w:hAnsi="Comic Sans MS"/>
                <w:sz w:val="18"/>
                <w:szCs w:val="18"/>
              </w:rPr>
              <w:t>Curriculum development collegiate time.</w:t>
            </w:r>
          </w:p>
          <w:p w14:paraId="5F50E435" w14:textId="4AC6FCF7" w:rsidR="00FC7372" w:rsidRPr="00FC7372" w:rsidRDefault="00FC7372" w:rsidP="00B9367C">
            <w:pPr>
              <w:keepNext/>
              <w:numPr>
                <w:ilvl w:val="0"/>
                <w:numId w:val="31"/>
              </w:numPr>
              <w:rPr>
                <w:rFonts w:ascii="Comic Sans MS" w:hAnsi="Comic Sans MS"/>
                <w:sz w:val="18"/>
                <w:szCs w:val="18"/>
              </w:rPr>
            </w:pPr>
            <w:r w:rsidRPr="00FC7372">
              <w:rPr>
                <w:rFonts w:ascii="Comic Sans MS" w:hAnsi="Comic Sans MS"/>
                <w:sz w:val="18"/>
                <w:szCs w:val="18"/>
              </w:rPr>
              <w:t xml:space="preserve">To continue to engage with </w:t>
            </w:r>
            <w:r w:rsidRPr="00FC7372">
              <w:rPr>
                <w:rFonts w:ascii="Comic Sans MS" w:hAnsi="Comic Sans MS"/>
                <w:i/>
                <w:iCs/>
                <w:sz w:val="18"/>
                <w:szCs w:val="18"/>
              </w:rPr>
              <w:t>Northern Alliance Regional Improvement Collaborative</w:t>
            </w:r>
            <w:r w:rsidRPr="00FC7372">
              <w:rPr>
                <w:rFonts w:ascii="Comic Sans MS" w:hAnsi="Comic Sans MS"/>
                <w:sz w:val="18"/>
                <w:szCs w:val="18"/>
              </w:rPr>
              <w:t xml:space="preserve"> Emergent Literacy Development.</w:t>
            </w:r>
          </w:p>
          <w:p w14:paraId="3243D124" w14:textId="443990E3" w:rsidR="00FC7372" w:rsidRPr="00FC7372" w:rsidRDefault="00FC7372" w:rsidP="00B9367C">
            <w:pPr>
              <w:keepNext/>
              <w:numPr>
                <w:ilvl w:val="0"/>
                <w:numId w:val="31"/>
              </w:numPr>
              <w:rPr>
                <w:rFonts w:ascii="Comic Sans MS" w:hAnsi="Comic Sans MS"/>
                <w:sz w:val="18"/>
                <w:szCs w:val="18"/>
              </w:rPr>
            </w:pPr>
            <w:r w:rsidRPr="00FC7372">
              <w:rPr>
                <w:rFonts w:ascii="Comic Sans MS" w:hAnsi="Comic Sans MS"/>
                <w:sz w:val="18"/>
                <w:szCs w:val="18"/>
              </w:rPr>
              <w:t>Literacy progression reviewed and updated to ensure provision of breadth and challenge for all learners.</w:t>
            </w:r>
          </w:p>
          <w:p w14:paraId="1FA529CF" w14:textId="77A283C1" w:rsidR="00FC7372" w:rsidRPr="00FC7372" w:rsidRDefault="00FC7372" w:rsidP="00B9367C">
            <w:pPr>
              <w:keepNext/>
              <w:numPr>
                <w:ilvl w:val="0"/>
                <w:numId w:val="31"/>
              </w:numPr>
              <w:rPr>
                <w:rFonts w:ascii="Comic Sans MS" w:hAnsi="Comic Sans MS"/>
                <w:sz w:val="18"/>
                <w:szCs w:val="18"/>
              </w:rPr>
            </w:pPr>
            <w:r w:rsidRPr="00FC7372">
              <w:rPr>
                <w:rFonts w:ascii="Comic Sans MS" w:hAnsi="Comic Sans MS"/>
                <w:sz w:val="18"/>
                <w:szCs w:val="18"/>
              </w:rPr>
              <w:t>Review existing Literacy resources.</w:t>
            </w:r>
          </w:p>
          <w:p w14:paraId="5A165BCE" w14:textId="60C67959" w:rsidR="00FC7372" w:rsidRPr="00FC7372" w:rsidRDefault="00FC7372" w:rsidP="00B9367C">
            <w:pPr>
              <w:keepNext/>
              <w:numPr>
                <w:ilvl w:val="0"/>
                <w:numId w:val="31"/>
              </w:numPr>
              <w:rPr>
                <w:rFonts w:ascii="Comic Sans MS" w:hAnsi="Comic Sans MS"/>
                <w:sz w:val="18"/>
                <w:szCs w:val="18"/>
              </w:rPr>
            </w:pPr>
            <w:r w:rsidRPr="00FC7372">
              <w:rPr>
                <w:rFonts w:ascii="Comic Sans MS" w:hAnsi="Comic Sans MS"/>
                <w:sz w:val="18"/>
                <w:szCs w:val="18"/>
              </w:rPr>
              <w:t>Assessment and Moderation Improvement Plan developments linked to literacy improvements.</w:t>
            </w:r>
          </w:p>
          <w:p w14:paraId="3B404FCD" w14:textId="36A59254" w:rsidR="00BB26A5" w:rsidRPr="00FC7372" w:rsidRDefault="00FC7372" w:rsidP="00FC7372">
            <w:pPr>
              <w:pStyle w:val="ListParagraph"/>
              <w:keepNext/>
              <w:numPr>
                <w:ilvl w:val="0"/>
                <w:numId w:val="31"/>
              </w:numPr>
              <w:spacing w:line="256" w:lineRule="auto"/>
              <w:rPr>
                <w:rFonts w:ascii="Arial" w:hAnsi="Arial" w:cs="Arial"/>
                <w:sz w:val="18"/>
                <w:szCs w:val="18"/>
              </w:rPr>
            </w:pPr>
            <w:r w:rsidRPr="00FC7372">
              <w:rPr>
                <w:rFonts w:ascii="Comic Sans MS" w:hAnsi="Comic Sans MS"/>
                <w:sz w:val="18"/>
                <w:szCs w:val="18"/>
              </w:rPr>
              <w:t>Supporting pupils to take more responsibility for their own learning and progress e.g. co-creating Success Criteria.</w:t>
            </w:r>
          </w:p>
        </w:tc>
        <w:tc>
          <w:tcPr>
            <w:tcW w:w="5528" w:type="dxa"/>
            <w:shd w:val="clear" w:color="auto" w:fill="FFFFFF" w:themeFill="background1"/>
          </w:tcPr>
          <w:p w14:paraId="50952C42" w14:textId="5FE97DBF" w:rsidR="00B8461D" w:rsidRPr="00B8461D" w:rsidRDefault="008F5829" w:rsidP="00B9367C">
            <w:pPr>
              <w:keepNext/>
              <w:numPr>
                <w:ilvl w:val="0"/>
                <w:numId w:val="31"/>
              </w:numPr>
              <w:rPr>
                <w:rFonts w:ascii="Comic Sans MS" w:hAnsi="Comic Sans MS"/>
                <w:sz w:val="18"/>
                <w:szCs w:val="18"/>
              </w:rPr>
            </w:pPr>
            <w:r>
              <w:rPr>
                <w:rFonts w:ascii="Comic Sans MS" w:hAnsi="Comic Sans MS"/>
                <w:sz w:val="18"/>
                <w:szCs w:val="18"/>
              </w:rPr>
              <w:t>Reviewed and i</w:t>
            </w:r>
            <w:r w:rsidR="00B8461D" w:rsidRPr="00B8461D">
              <w:rPr>
                <w:rFonts w:ascii="Comic Sans MS" w:hAnsi="Comic Sans MS"/>
                <w:sz w:val="18"/>
                <w:szCs w:val="18"/>
              </w:rPr>
              <w:t>mproved Literacy progression to ensure provision of breadth and challenge for all learners.</w:t>
            </w:r>
          </w:p>
          <w:p w14:paraId="4B2376F0" w14:textId="0B74D55C" w:rsidR="00756D7B" w:rsidRDefault="00B80410" w:rsidP="00B8461D">
            <w:pPr>
              <w:pStyle w:val="ListParagraph"/>
              <w:numPr>
                <w:ilvl w:val="0"/>
                <w:numId w:val="31"/>
              </w:numPr>
              <w:rPr>
                <w:rFonts w:ascii="Comic Sans MS" w:hAnsi="Comic Sans MS"/>
                <w:sz w:val="18"/>
                <w:szCs w:val="18"/>
              </w:rPr>
            </w:pPr>
            <w:r>
              <w:rPr>
                <w:rFonts w:ascii="Comic Sans MS" w:hAnsi="Comic Sans MS"/>
                <w:sz w:val="18"/>
                <w:szCs w:val="18"/>
              </w:rPr>
              <w:t xml:space="preserve">Cluster Moderation collegiate </w:t>
            </w:r>
            <w:r w:rsidR="00DD64CE">
              <w:rPr>
                <w:rFonts w:ascii="Comic Sans MS" w:hAnsi="Comic Sans MS"/>
                <w:sz w:val="18"/>
                <w:szCs w:val="18"/>
              </w:rPr>
              <w:t xml:space="preserve">engagement focus literacy (creating texts).  </w:t>
            </w:r>
            <w:r w:rsidR="00E0248D">
              <w:rPr>
                <w:rFonts w:ascii="Comic Sans MS" w:hAnsi="Comic Sans MS"/>
                <w:sz w:val="18"/>
                <w:szCs w:val="18"/>
              </w:rPr>
              <w:t xml:space="preserve">Proposed follow up meeting T4 unable </w:t>
            </w:r>
            <w:r w:rsidR="00756D7B">
              <w:rPr>
                <w:rFonts w:ascii="Comic Sans MS" w:hAnsi="Comic Sans MS"/>
                <w:sz w:val="18"/>
                <w:szCs w:val="18"/>
              </w:rPr>
              <w:t>second planned session to proceed due to Covid 19.</w:t>
            </w:r>
          </w:p>
          <w:p w14:paraId="0D9A0D93" w14:textId="5177F5D1" w:rsidR="009E0BFA" w:rsidRDefault="009E0BFA" w:rsidP="009E0BFA">
            <w:pPr>
              <w:pStyle w:val="ListParagraph"/>
              <w:numPr>
                <w:ilvl w:val="0"/>
                <w:numId w:val="31"/>
              </w:numPr>
              <w:rPr>
                <w:rFonts w:ascii="Comic Sans MS" w:hAnsi="Comic Sans MS"/>
                <w:sz w:val="18"/>
                <w:szCs w:val="18"/>
              </w:rPr>
            </w:pPr>
            <w:r w:rsidRPr="00B8461D">
              <w:rPr>
                <w:rFonts w:ascii="Comic Sans MS" w:hAnsi="Comic Sans MS"/>
                <w:sz w:val="18"/>
                <w:szCs w:val="18"/>
              </w:rPr>
              <w:t>Improvements in Assessment and Moderation specifically linked to Literacy (see Improvement Plan 2).</w:t>
            </w:r>
            <w:r w:rsidR="007B1304">
              <w:rPr>
                <w:rFonts w:ascii="Comic Sans MS" w:hAnsi="Comic Sans MS"/>
                <w:sz w:val="18"/>
                <w:szCs w:val="18"/>
              </w:rPr>
              <w:t xml:space="preserve">  End of year comparison not available due to Covid 19.  </w:t>
            </w:r>
            <w:r>
              <w:rPr>
                <w:rFonts w:ascii="Comic Sans MS" w:hAnsi="Comic Sans MS"/>
                <w:sz w:val="18"/>
                <w:szCs w:val="18"/>
              </w:rPr>
              <w:t xml:space="preserve">  </w:t>
            </w:r>
          </w:p>
          <w:p w14:paraId="021E219B" w14:textId="051B7F29" w:rsidR="00C931D4" w:rsidRDefault="00C931D4" w:rsidP="009E0BFA">
            <w:pPr>
              <w:pStyle w:val="ListParagraph"/>
              <w:numPr>
                <w:ilvl w:val="0"/>
                <w:numId w:val="31"/>
              </w:numPr>
              <w:rPr>
                <w:rFonts w:ascii="Comic Sans MS" w:hAnsi="Comic Sans MS"/>
                <w:sz w:val="18"/>
                <w:szCs w:val="18"/>
              </w:rPr>
            </w:pPr>
            <w:r>
              <w:rPr>
                <w:rFonts w:ascii="Comic Sans MS" w:hAnsi="Comic Sans MS"/>
                <w:sz w:val="18"/>
                <w:szCs w:val="18"/>
              </w:rPr>
              <w:t xml:space="preserve">European Day of Languages a regular feature </w:t>
            </w:r>
            <w:r w:rsidR="00821EE6">
              <w:rPr>
                <w:rFonts w:ascii="Comic Sans MS" w:hAnsi="Comic Sans MS"/>
                <w:sz w:val="18"/>
                <w:szCs w:val="18"/>
              </w:rPr>
              <w:t>of the school calendar, with activities taking place in classrooms</w:t>
            </w:r>
            <w:r w:rsidR="00827C4C">
              <w:rPr>
                <w:rFonts w:ascii="Comic Sans MS" w:hAnsi="Comic Sans MS"/>
                <w:sz w:val="18"/>
                <w:szCs w:val="18"/>
              </w:rPr>
              <w:t>, including pupils sharing their home languages.</w:t>
            </w:r>
          </w:p>
          <w:p w14:paraId="1C29E099" w14:textId="77777777" w:rsidR="009E0BFA" w:rsidRDefault="009E0BFA" w:rsidP="007B1304">
            <w:pPr>
              <w:pStyle w:val="ListParagraph"/>
              <w:ind w:left="360"/>
              <w:rPr>
                <w:rFonts w:ascii="Comic Sans MS" w:hAnsi="Comic Sans MS"/>
                <w:sz w:val="18"/>
                <w:szCs w:val="18"/>
              </w:rPr>
            </w:pPr>
          </w:p>
          <w:p w14:paraId="7E4D8B87" w14:textId="1A4AE4E8" w:rsidR="00B80410" w:rsidRPr="00B8461D" w:rsidRDefault="00B80410" w:rsidP="009E0BFA">
            <w:pPr>
              <w:pStyle w:val="ListParagraph"/>
              <w:ind w:left="360"/>
              <w:rPr>
                <w:rFonts w:ascii="Comic Sans MS" w:hAnsi="Comic Sans MS"/>
                <w:sz w:val="18"/>
                <w:szCs w:val="18"/>
              </w:rPr>
            </w:pPr>
            <w:r>
              <w:rPr>
                <w:rFonts w:ascii="Comic Sans MS" w:hAnsi="Comic Sans MS"/>
                <w:sz w:val="18"/>
                <w:szCs w:val="18"/>
              </w:rPr>
              <w:t xml:space="preserve"> </w:t>
            </w:r>
          </w:p>
          <w:p w14:paraId="25F1B5D3" w14:textId="1852CAF1" w:rsidR="00292ECD" w:rsidRPr="00C27325" w:rsidRDefault="00292ECD" w:rsidP="00FC7372">
            <w:pPr>
              <w:textAlignment w:val="top"/>
              <w:rPr>
                <w:rFonts w:ascii="Arial" w:hAnsi="Arial" w:cs="Arial"/>
              </w:rPr>
            </w:pPr>
          </w:p>
        </w:tc>
      </w:tr>
      <w:tr w:rsidR="00B8461D" w:rsidRPr="00010C7A" w14:paraId="256915F3" w14:textId="77777777" w:rsidTr="00F17DD5">
        <w:trPr>
          <w:trHeight w:val="1970"/>
        </w:trPr>
        <w:tc>
          <w:tcPr>
            <w:tcW w:w="3544" w:type="dxa"/>
            <w:shd w:val="clear" w:color="auto" w:fill="FFFFFF" w:themeFill="background1"/>
          </w:tcPr>
          <w:p w14:paraId="52C20761" w14:textId="47016FA4" w:rsidR="0015078E" w:rsidRPr="0015078E" w:rsidRDefault="0015078E" w:rsidP="0015078E">
            <w:pPr>
              <w:rPr>
                <w:rFonts w:ascii="Comic Sans MS" w:hAnsi="Comic Sans MS"/>
                <w:b/>
                <w:bCs/>
                <w:sz w:val="18"/>
                <w:szCs w:val="18"/>
              </w:rPr>
            </w:pPr>
            <w:r w:rsidRPr="0015078E">
              <w:rPr>
                <w:rFonts w:ascii="Comic Sans MS" w:hAnsi="Comic Sans MS"/>
                <w:b/>
                <w:bCs/>
                <w:sz w:val="18"/>
                <w:szCs w:val="18"/>
              </w:rPr>
              <w:t>Self-Evaluation for Self-Improvement</w:t>
            </w:r>
          </w:p>
          <w:p w14:paraId="25C6015C" w14:textId="03F46B38" w:rsidR="00F65FAE" w:rsidRPr="00F65FAE" w:rsidRDefault="00F65FAE" w:rsidP="00B9367C">
            <w:pPr>
              <w:pStyle w:val="ListParagraph"/>
              <w:numPr>
                <w:ilvl w:val="0"/>
                <w:numId w:val="32"/>
              </w:numPr>
              <w:rPr>
                <w:rFonts w:ascii="Comic Sans MS" w:hAnsi="Comic Sans MS"/>
                <w:sz w:val="18"/>
                <w:szCs w:val="18"/>
              </w:rPr>
            </w:pPr>
            <w:r w:rsidRPr="00F65FAE">
              <w:rPr>
                <w:rFonts w:ascii="Comic Sans MS" w:hAnsi="Comic Sans MS"/>
                <w:sz w:val="18"/>
                <w:szCs w:val="18"/>
              </w:rPr>
              <w:t>Supporting self- evaluation linked to HGIOS 4</w:t>
            </w:r>
          </w:p>
          <w:p w14:paraId="382EE6B6" w14:textId="77777777" w:rsidR="00F65FAE" w:rsidRPr="00F65FAE" w:rsidRDefault="00F65FAE" w:rsidP="00F65FAE">
            <w:pPr>
              <w:pStyle w:val="ListParagraph"/>
              <w:numPr>
                <w:ilvl w:val="0"/>
                <w:numId w:val="32"/>
              </w:numPr>
              <w:rPr>
                <w:rFonts w:ascii="Comic Sans MS" w:hAnsi="Comic Sans MS"/>
                <w:sz w:val="18"/>
                <w:szCs w:val="18"/>
              </w:rPr>
            </w:pPr>
            <w:r w:rsidRPr="00F65FAE">
              <w:rPr>
                <w:rFonts w:ascii="Comic Sans MS" w:hAnsi="Comic Sans MS"/>
                <w:sz w:val="18"/>
                <w:szCs w:val="18"/>
              </w:rPr>
              <w:t xml:space="preserve">Supporting self- evaluation linked to </w:t>
            </w:r>
            <w:r w:rsidRPr="00F65FAE">
              <w:rPr>
                <w:rFonts w:ascii="Comic Sans MS" w:hAnsi="Comic Sans MS"/>
                <w:i/>
                <w:sz w:val="18"/>
                <w:szCs w:val="18"/>
              </w:rPr>
              <w:t>How good is OUR school?</w:t>
            </w:r>
          </w:p>
          <w:p w14:paraId="67D6D1DE" w14:textId="77777777" w:rsidR="00B8461D" w:rsidRDefault="00B8461D" w:rsidP="00F65FAE">
            <w:pPr>
              <w:pStyle w:val="ListParagraph"/>
              <w:ind w:left="360"/>
              <w:rPr>
                <w:rFonts w:ascii="Comic Sans MS" w:hAnsi="Comic Sans MS"/>
                <w:sz w:val="18"/>
                <w:szCs w:val="18"/>
              </w:rPr>
            </w:pPr>
          </w:p>
          <w:p w14:paraId="2A408ABE" w14:textId="5A557E4F" w:rsidR="00200014" w:rsidRPr="00332222" w:rsidRDefault="00200014" w:rsidP="00200014">
            <w:pPr>
              <w:rPr>
                <w:rFonts w:ascii="Comic Sans MS" w:hAnsi="Comic Sans MS"/>
                <w:sz w:val="18"/>
                <w:szCs w:val="18"/>
              </w:rPr>
            </w:pPr>
            <w:r>
              <w:rPr>
                <w:rFonts w:ascii="Comic Sans MS" w:hAnsi="Comic Sans MS"/>
                <w:sz w:val="18"/>
                <w:szCs w:val="18"/>
              </w:rPr>
              <w:t>Rights Respecting Schools Articles 12 and 13.</w:t>
            </w:r>
          </w:p>
          <w:p w14:paraId="0D1D4406" w14:textId="373E275D" w:rsidR="00E12FFA" w:rsidRPr="00E12FFA" w:rsidRDefault="00E12FFA" w:rsidP="00E12FFA">
            <w:pPr>
              <w:rPr>
                <w:rFonts w:ascii="Comic Sans MS" w:hAnsi="Comic Sans MS"/>
                <w:sz w:val="18"/>
                <w:szCs w:val="18"/>
              </w:rPr>
            </w:pPr>
          </w:p>
        </w:tc>
        <w:tc>
          <w:tcPr>
            <w:tcW w:w="6096" w:type="dxa"/>
            <w:shd w:val="clear" w:color="auto" w:fill="FFFFFF" w:themeFill="background1"/>
          </w:tcPr>
          <w:p w14:paraId="68ED1040" w14:textId="744859D8" w:rsidR="0023101C" w:rsidRPr="0023101C" w:rsidRDefault="0023101C" w:rsidP="00B9367C">
            <w:pPr>
              <w:keepNext/>
              <w:numPr>
                <w:ilvl w:val="0"/>
                <w:numId w:val="31"/>
              </w:numPr>
              <w:rPr>
                <w:rFonts w:ascii="Comic Sans MS" w:hAnsi="Comic Sans MS"/>
                <w:sz w:val="18"/>
                <w:szCs w:val="18"/>
              </w:rPr>
            </w:pPr>
            <w:r w:rsidRPr="0023101C">
              <w:rPr>
                <w:rFonts w:ascii="Comic Sans MS" w:hAnsi="Comic Sans MS"/>
                <w:sz w:val="18"/>
                <w:szCs w:val="18"/>
              </w:rPr>
              <w:t xml:space="preserve">Parental Discussion Group to be formed (using successful Nursery model). </w:t>
            </w:r>
          </w:p>
          <w:p w14:paraId="11BBD57A" w14:textId="549104A2" w:rsidR="0023101C" w:rsidRPr="0023101C" w:rsidRDefault="0023101C" w:rsidP="00B9367C">
            <w:pPr>
              <w:pStyle w:val="ListParagraph"/>
              <w:keepNext/>
              <w:numPr>
                <w:ilvl w:val="0"/>
                <w:numId w:val="31"/>
              </w:numPr>
              <w:rPr>
                <w:rFonts w:ascii="Comic Sans MS" w:hAnsi="Comic Sans MS"/>
                <w:sz w:val="18"/>
                <w:szCs w:val="18"/>
              </w:rPr>
            </w:pPr>
            <w:r w:rsidRPr="0023101C">
              <w:rPr>
                <w:rFonts w:ascii="Comic Sans MS" w:hAnsi="Comic Sans MS"/>
                <w:i/>
                <w:sz w:val="18"/>
                <w:szCs w:val="18"/>
              </w:rPr>
              <w:t xml:space="preserve">How good is OUR school?  </w:t>
            </w:r>
            <w:r w:rsidRPr="0023101C">
              <w:rPr>
                <w:rFonts w:ascii="Comic Sans MS" w:hAnsi="Comic Sans MS"/>
                <w:sz w:val="18"/>
                <w:szCs w:val="18"/>
              </w:rPr>
              <w:t>Having introduced this document 2018/19 now build and extend opportunities for pupil voice.</w:t>
            </w:r>
          </w:p>
          <w:p w14:paraId="36C746B0" w14:textId="77777777" w:rsidR="00B8461D" w:rsidRPr="00A42E56" w:rsidRDefault="00B8461D" w:rsidP="00A42E56">
            <w:pPr>
              <w:keepNext/>
              <w:rPr>
                <w:rFonts w:ascii="Comic Sans MS" w:hAnsi="Comic Sans MS"/>
                <w:sz w:val="18"/>
                <w:szCs w:val="18"/>
              </w:rPr>
            </w:pPr>
          </w:p>
        </w:tc>
        <w:tc>
          <w:tcPr>
            <w:tcW w:w="5528" w:type="dxa"/>
            <w:shd w:val="clear" w:color="auto" w:fill="FFFFFF" w:themeFill="background1"/>
          </w:tcPr>
          <w:p w14:paraId="612B0D62" w14:textId="5647D8B7" w:rsidR="00DD6461" w:rsidRPr="00DD6461" w:rsidRDefault="00DD6461" w:rsidP="00B9367C">
            <w:pPr>
              <w:pStyle w:val="ListParagraph"/>
              <w:numPr>
                <w:ilvl w:val="0"/>
                <w:numId w:val="31"/>
              </w:numPr>
              <w:rPr>
                <w:rFonts w:ascii="Comic Sans MS" w:hAnsi="Comic Sans MS"/>
                <w:sz w:val="18"/>
                <w:szCs w:val="18"/>
              </w:rPr>
            </w:pPr>
            <w:r w:rsidRPr="00DD6461">
              <w:rPr>
                <w:rFonts w:ascii="Comic Sans MS" w:hAnsi="Comic Sans MS"/>
                <w:sz w:val="18"/>
                <w:szCs w:val="18"/>
              </w:rPr>
              <w:t>Effective mechanism to consult with parents created, to enable their views to inform change and improvement.</w:t>
            </w:r>
            <w:r w:rsidR="00A42E56">
              <w:rPr>
                <w:rFonts w:ascii="Comic Sans MS" w:hAnsi="Comic Sans MS"/>
                <w:sz w:val="18"/>
                <w:szCs w:val="18"/>
              </w:rPr>
              <w:t xml:space="preserve">   Started well a</w:t>
            </w:r>
            <w:r w:rsidR="00DB4B17">
              <w:rPr>
                <w:rFonts w:ascii="Comic Sans MS" w:hAnsi="Comic Sans MS"/>
                <w:sz w:val="18"/>
                <w:szCs w:val="18"/>
              </w:rPr>
              <w:t xml:space="preserve">nd interrupted by Covid 19.  </w:t>
            </w:r>
          </w:p>
          <w:p w14:paraId="667AE271" w14:textId="1D51CDC2" w:rsidR="00DD6461" w:rsidRPr="00DD6461" w:rsidRDefault="00DD6461" w:rsidP="00B9367C">
            <w:pPr>
              <w:pStyle w:val="ListParagraph"/>
              <w:numPr>
                <w:ilvl w:val="0"/>
                <w:numId w:val="31"/>
              </w:numPr>
              <w:rPr>
                <w:rFonts w:ascii="Comic Sans MS" w:hAnsi="Comic Sans MS"/>
                <w:sz w:val="18"/>
                <w:szCs w:val="18"/>
              </w:rPr>
            </w:pPr>
            <w:r w:rsidRPr="00DD6461">
              <w:rPr>
                <w:rFonts w:ascii="Comic Sans MS" w:hAnsi="Comic Sans MS"/>
                <w:sz w:val="18"/>
                <w:szCs w:val="18"/>
              </w:rPr>
              <w:t>Pupil participation a stronger feature of our approach to self-evaluation and continuous improvement.</w:t>
            </w:r>
            <w:r w:rsidR="002D4FC0">
              <w:rPr>
                <w:rFonts w:ascii="Comic Sans MS" w:hAnsi="Comic Sans MS"/>
                <w:sz w:val="18"/>
                <w:szCs w:val="18"/>
              </w:rPr>
              <w:t xml:space="preserve">  </w:t>
            </w:r>
            <w:r w:rsidR="00216577">
              <w:rPr>
                <w:rFonts w:ascii="Comic Sans MS" w:hAnsi="Comic Sans MS"/>
                <w:sz w:val="18"/>
                <w:szCs w:val="18"/>
              </w:rPr>
              <w:t xml:space="preserve">Rights Respecting School now integral part of </w:t>
            </w:r>
            <w:r w:rsidR="002D4FC0">
              <w:rPr>
                <w:rFonts w:ascii="Comic Sans MS" w:hAnsi="Comic Sans MS"/>
                <w:sz w:val="18"/>
                <w:szCs w:val="18"/>
              </w:rPr>
              <w:t>Pupil Council</w:t>
            </w:r>
            <w:r w:rsidR="00216577">
              <w:rPr>
                <w:rFonts w:ascii="Comic Sans MS" w:hAnsi="Comic Sans MS"/>
                <w:sz w:val="18"/>
                <w:szCs w:val="18"/>
              </w:rPr>
              <w:t xml:space="preserve">.  </w:t>
            </w:r>
            <w:r w:rsidR="000F652C">
              <w:rPr>
                <w:rFonts w:ascii="Comic Sans MS" w:hAnsi="Comic Sans MS"/>
                <w:sz w:val="18"/>
                <w:szCs w:val="18"/>
              </w:rPr>
              <w:t xml:space="preserve">Pupil led engagement with </w:t>
            </w:r>
            <w:r w:rsidR="000F652C" w:rsidRPr="0023101C">
              <w:rPr>
                <w:rFonts w:ascii="Comic Sans MS" w:hAnsi="Comic Sans MS"/>
                <w:i/>
                <w:sz w:val="18"/>
                <w:szCs w:val="18"/>
              </w:rPr>
              <w:t xml:space="preserve">How good is OUR school? </w:t>
            </w:r>
            <w:r w:rsidR="00250075">
              <w:rPr>
                <w:rFonts w:ascii="Comic Sans MS" w:hAnsi="Comic Sans MS"/>
                <w:i/>
                <w:sz w:val="18"/>
                <w:szCs w:val="18"/>
              </w:rPr>
              <w:t xml:space="preserve">e.g. </w:t>
            </w:r>
            <w:r w:rsidR="00250075">
              <w:rPr>
                <w:rFonts w:ascii="Comic Sans MS" w:hAnsi="Comic Sans MS"/>
                <w:iCs/>
                <w:sz w:val="18"/>
                <w:szCs w:val="18"/>
              </w:rPr>
              <w:t>lessons in dinner hall etiquette</w:t>
            </w:r>
            <w:r w:rsidR="00C50CA0">
              <w:rPr>
                <w:rFonts w:ascii="Comic Sans MS" w:hAnsi="Comic Sans MS"/>
                <w:iCs/>
                <w:sz w:val="18"/>
                <w:szCs w:val="18"/>
              </w:rPr>
              <w:t xml:space="preserve">, healthy food suggestions shared with Catering Team.  </w:t>
            </w:r>
          </w:p>
          <w:p w14:paraId="15EFA3BC" w14:textId="68C6848B" w:rsidR="00B8461D" w:rsidRPr="00DD6461" w:rsidRDefault="00DD6461" w:rsidP="00DD6461">
            <w:pPr>
              <w:keepNext/>
              <w:ind w:left="360"/>
              <w:rPr>
                <w:rFonts w:ascii="Comic Sans MS" w:hAnsi="Comic Sans MS"/>
                <w:sz w:val="18"/>
                <w:szCs w:val="18"/>
              </w:rPr>
            </w:pPr>
            <w:r w:rsidRPr="00DD6461">
              <w:rPr>
                <w:rFonts w:ascii="Comic Sans MS" w:hAnsi="Comic Sans MS"/>
                <w:sz w:val="18"/>
                <w:szCs w:val="18"/>
              </w:rPr>
              <w:t>SMT and teaching staff self-evaluation supported by pupil</w:t>
            </w:r>
            <w:r w:rsidR="0054139B">
              <w:rPr>
                <w:rFonts w:ascii="Comic Sans MS" w:hAnsi="Comic Sans MS"/>
                <w:sz w:val="18"/>
                <w:szCs w:val="18"/>
              </w:rPr>
              <w:t xml:space="preserve"> feedback and Parental Discussion Group feedback (although limited by</w:t>
            </w:r>
            <w:r w:rsidR="002D4FC0">
              <w:rPr>
                <w:rFonts w:ascii="Comic Sans MS" w:hAnsi="Comic Sans MS"/>
                <w:sz w:val="18"/>
                <w:szCs w:val="18"/>
              </w:rPr>
              <w:t xml:space="preserve"> Covid 19).  </w:t>
            </w:r>
          </w:p>
        </w:tc>
      </w:tr>
    </w:tbl>
    <w:p w14:paraId="661FA43F" w14:textId="5860247C" w:rsidR="00C44346" w:rsidRDefault="00C44346" w:rsidP="00103028">
      <w:pPr>
        <w:spacing w:line="240" w:lineRule="auto"/>
        <w:rPr>
          <w:rFonts w:ascii="Arial" w:hAnsi="Arial" w:cs="Arial"/>
          <w:sz w:val="24"/>
          <w:szCs w:val="24"/>
        </w:rPr>
        <w:sectPr w:rsidR="00C44346" w:rsidSect="00292ECD">
          <w:pgSz w:w="16838" w:h="11906" w:orient="landscape"/>
          <w:pgMar w:top="1440" w:right="1440" w:bottom="1440" w:left="1440" w:header="708" w:footer="708" w:gutter="0"/>
          <w:cols w:space="708"/>
          <w:docGrid w:linePitch="360"/>
        </w:sectPr>
      </w:pPr>
    </w:p>
    <w:p w14:paraId="4262C2A1" w14:textId="0864206F" w:rsidR="00C44346" w:rsidRPr="001103F5" w:rsidRDefault="00C44346" w:rsidP="001103F5">
      <w:pPr>
        <w:pStyle w:val="Heading1"/>
        <w:rPr>
          <w:rFonts w:ascii="Arial" w:hAnsi="Arial" w:cs="Arial"/>
          <w:color w:val="004289"/>
          <w:sz w:val="28"/>
          <w:szCs w:val="28"/>
        </w:rPr>
      </w:pPr>
      <w:r w:rsidRPr="00C44346">
        <w:rPr>
          <w:rFonts w:ascii="Arial" w:hAnsi="Arial" w:cs="Arial"/>
          <w:color w:val="004289"/>
          <w:sz w:val="28"/>
          <w:szCs w:val="28"/>
        </w:rPr>
        <w:t>How good is our leadership and approach to improvement?</w:t>
      </w: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103028" w:rsidRPr="00261E59" w14:paraId="749F7262" w14:textId="77777777" w:rsidTr="00C44346">
        <w:tc>
          <w:tcPr>
            <w:tcW w:w="9782" w:type="dxa"/>
            <w:shd w:val="clear" w:color="auto" w:fill="DEEAF6" w:themeFill="accent1" w:themeFillTint="33"/>
            <w:vAlign w:val="center"/>
          </w:tcPr>
          <w:p w14:paraId="6BF17B95" w14:textId="77777777" w:rsidR="00103028" w:rsidRPr="0055133B" w:rsidRDefault="00103028" w:rsidP="001103F5">
            <w:pPr>
              <w:rPr>
                <w:rFonts w:ascii="Arial" w:hAnsi="Arial" w:cs="Arial"/>
                <w:b/>
                <w:color w:val="595959"/>
                <w:sz w:val="28"/>
                <w:szCs w:val="32"/>
              </w:rPr>
            </w:pPr>
            <w:bookmarkStart w:id="0" w:name="_Hlk31115022"/>
            <w:r w:rsidRPr="0055133B">
              <w:rPr>
                <w:rFonts w:ascii="Arial" w:hAnsi="Arial" w:cs="Arial"/>
                <w:b/>
                <w:color w:val="595959"/>
                <w:sz w:val="28"/>
                <w:szCs w:val="32"/>
              </w:rPr>
              <w:t>QI 1.3 Leadership of change</w:t>
            </w:r>
          </w:p>
          <w:p w14:paraId="2A1EE729" w14:textId="77777777" w:rsidR="00103028" w:rsidRPr="00103028" w:rsidRDefault="00103028" w:rsidP="001103F5">
            <w:pPr>
              <w:rPr>
                <w:rFonts w:ascii="Arial" w:hAnsi="Arial" w:cs="Arial"/>
                <w:color w:val="595959"/>
                <w:sz w:val="24"/>
                <w:szCs w:val="28"/>
              </w:rPr>
            </w:pPr>
            <w:r w:rsidRPr="00103028">
              <w:rPr>
                <w:rFonts w:ascii="Arial" w:hAnsi="Arial" w:cs="Arial"/>
                <w:color w:val="595959"/>
                <w:sz w:val="24"/>
                <w:szCs w:val="28"/>
              </w:rPr>
              <w:t>Developing a shared vision, values and aims relevant to the school and its community</w:t>
            </w:r>
          </w:p>
          <w:p w14:paraId="7E96D640" w14:textId="77777777" w:rsidR="00103028" w:rsidRPr="00103028" w:rsidRDefault="00103028" w:rsidP="001103F5">
            <w:pPr>
              <w:rPr>
                <w:rFonts w:ascii="Arial" w:hAnsi="Arial" w:cs="Arial"/>
                <w:color w:val="595959"/>
                <w:sz w:val="24"/>
                <w:szCs w:val="28"/>
              </w:rPr>
            </w:pPr>
            <w:r w:rsidRPr="00103028">
              <w:rPr>
                <w:rFonts w:ascii="Arial" w:hAnsi="Arial" w:cs="Arial"/>
                <w:color w:val="595959"/>
                <w:sz w:val="24"/>
                <w:szCs w:val="28"/>
              </w:rPr>
              <w:t>Strategic planning for continuous improvement</w:t>
            </w:r>
          </w:p>
          <w:p w14:paraId="69837EAC" w14:textId="1F480D0D" w:rsidR="00103028" w:rsidRPr="001C18FA" w:rsidRDefault="00103028" w:rsidP="001C18FA">
            <w:pPr>
              <w:rPr>
                <w:rFonts w:ascii="Arial" w:hAnsi="Arial" w:cs="Arial"/>
                <w:color w:val="595959"/>
                <w:sz w:val="24"/>
                <w:szCs w:val="28"/>
              </w:rPr>
            </w:pPr>
            <w:r w:rsidRPr="00103028">
              <w:rPr>
                <w:rFonts w:ascii="Arial" w:hAnsi="Arial" w:cs="Arial"/>
                <w:color w:val="595959"/>
                <w:sz w:val="24"/>
                <w:szCs w:val="28"/>
              </w:rPr>
              <w:t>Implementing improvement and change</w:t>
            </w:r>
          </w:p>
        </w:tc>
      </w:tr>
      <w:tr w:rsidR="00103028" w:rsidRPr="00261E59" w14:paraId="377382EC" w14:textId="77777777" w:rsidTr="00C44346">
        <w:trPr>
          <w:trHeight w:val="627"/>
        </w:trPr>
        <w:tc>
          <w:tcPr>
            <w:tcW w:w="9782" w:type="dxa"/>
            <w:shd w:val="clear" w:color="auto" w:fill="auto"/>
            <w:vAlign w:val="center"/>
          </w:tcPr>
          <w:p w14:paraId="04D61B03"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priority: All</w:t>
            </w:r>
          </w:p>
          <w:p w14:paraId="24D6EDA0"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driver(s): School leadership, Teacher professionalism, School improvement</w:t>
            </w:r>
          </w:p>
          <w:p w14:paraId="6466DB0E" w14:textId="7C8BF961"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745D76">
              <w:rPr>
                <w:rFonts w:ascii="Arial" w:hAnsi="Arial" w:cs="Arial"/>
                <w:b/>
                <w:color w:val="595959"/>
                <w:sz w:val="24"/>
                <w:szCs w:val="28"/>
              </w:rPr>
              <w:t>Good</w:t>
            </w:r>
          </w:p>
          <w:p w14:paraId="31F2077B" w14:textId="77777777" w:rsidR="00103028" w:rsidRDefault="00103028" w:rsidP="00103028">
            <w:pPr>
              <w:rPr>
                <w:rFonts w:ascii="Arial" w:hAnsi="Arial" w:cs="Arial"/>
                <w:b/>
                <w:color w:val="595959"/>
                <w:sz w:val="24"/>
                <w:szCs w:val="28"/>
              </w:rPr>
            </w:pPr>
            <w:r w:rsidRPr="00103028">
              <w:rPr>
                <w:rFonts w:ascii="Arial" w:hAnsi="Arial" w:cs="Arial"/>
                <w:b/>
                <w:color w:val="595959"/>
                <w:sz w:val="24"/>
                <w:szCs w:val="28"/>
              </w:rPr>
              <w:t>(HGIOS?4/HGIOELC? 1-6 scale)</w:t>
            </w:r>
          </w:p>
          <w:p w14:paraId="266979D4" w14:textId="0967409B" w:rsidR="00ED155E" w:rsidRPr="00B52112" w:rsidRDefault="00ED155E" w:rsidP="00103028">
            <w:pPr>
              <w:rPr>
                <w:rFonts w:ascii="Comic Sans MS" w:hAnsi="Comic Sans MS"/>
              </w:rPr>
            </w:pPr>
            <w:r w:rsidRPr="00B52112">
              <w:rPr>
                <w:rFonts w:ascii="Comic Sans MS" w:hAnsi="Comic Sans MS"/>
              </w:rPr>
              <w:t xml:space="preserve">Rights Respecting Schools Articles </w:t>
            </w:r>
            <w:r w:rsidR="00DF19FE" w:rsidRPr="00B52112">
              <w:rPr>
                <w:rFonts w:ascii="Comic Sans MS" w:hAnsi="Comic Sans MS"/>
              </w:rPr>
              <w:t>12 and 13</w:t>
            </w:r>
          </w:p>
        </w:tc>
      </w:tr>
      <w:tr w:rsidR="00103028" w:rsidRPr="00261E59" w14:paraId="01A4E1AA" w14:textId="77777777" w:rsidTr="00B677DA">
        <w:trPr>
          <w:trHeight w:val="798"/>
        </w:trPr>
        <w:tc>
          <w:tcPr>
            <w:tcW w:w="9782" w:type="dxa"/>
            <w:shd w:val="clear" w:color="auto" w:fill="DEEAF6" w:themeFill="accent1" w:themeFillTint="33"/>
            <w:vAlign w:val="center"/>
          </w:tcPr>
          <w:p w14:paraId="327FBB2D" w14:textId="77777777" w:rsidR="00103028" w:rsidRDefault="00103028" w:rsidP="00103028">
            <w:pPr>
              <w:rPr>
                <w:rFonts w:ascii="Arial" w:hAnsi="Arial" w:cs="Arial"/>
                <w:b/>
                <w:color w:val="595959"/>
                <w:sz w:val="24"/>
                <w:szCs w:val="28"/>
              </w:rPr>
            </w:pPr>
            <w:r w:rsidRPr="00103028">
              <w:rPr>
                <w:rFonts w:ascii="Arial" w:hAnsi="Arial" w:cs="Arial"/>
                <w:b/>
                <w:color w:val="595959"/>
                <w:sz w:val="24"/>
                <w:szCs w:val="28"/>
              </w:rPr>
              <w:t>How well are you doing?</w:t>
            </w:r>
          </w:p>
          <w:p w14:paraId="7CF29757" w14:textId="5EEAFBD6" w:rsidR="00B677DA" w:rsidRPr="00103028" w:rsidRDefault="00B677DA" w:rsidP="00103028">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C27325" w:rsidRPr="00261E59" w14:paraId="7F025BB0" w14:textId="77777777" w:rsidTr="00C44346">
        <w:trPr>
          <w:trHeight w:val="627"/>
        </w:trPr>
        <w:tc>
          <w:tcPr>
            <w:tcW w:w="9782" w:type="dxa"/>
            <w:shd w:val="clear" w:color="auto" w:fill="auto"/>
            <w:vAlign w:val="center"/>
          </w:tcPr>
          <w:p w14:paraId="57406CC0" w14:textId="61B4AF7B" w:rsidR="001103F5" w:rsidRPr="001103F5" w:rsidRDefault="001103F5" w:rsidP="001103F5">
            <w:pPr>
              <w:pStyle w:val="ListParagraph"/>
              <w:numPr>
                <w:ilvl w:val="0"/>
                <w:numId w:val="16"/>
              </w:numPr>
              <w:rPr>
                <w:rFonts w:ascii="Arial" w:hAnsi="Arial" w:cs="Arial"/>
                <w:bCs/>
                <w:szCs w:val="24"/>
              </w:rPr>
            </w:pPr>
            <w:bookmarkStart w:id="1" w:name="_Hlk39830793"/>
            <w:bookmarkStart w:id="2" w:name="_Hlk39830112"/>
            <w:r w:rsidRPr="001103F5">
              <w:rPr>
                <w:rFonts w:ascii="Arial" w:hAnsi="Arial" w:cs="Arial"/>
                <w:bCs/>
                <w:szCs w:val="24"/>
              </w:rPr>
              <w:t xml:space="preserve">There is a very positive ethos within </w:t>
            </w:r>
            <w:r w:rsidR="0014088D">
              <w:rPr>
                <w:rFonts w:ascii="Arial" w:hAnsi="Arial" w:cs="Arial"/>
                <w:bCs/>
                <w:szCs w:val="24"/>
              </w:rPr>
              <w:t xml:space="preserve">Torphins Primary School.  </w:t>
            </w:r>
            <w:r w:rsidR="005F4936">
              <w:rPr>
                <w:rFonts w:ascii="Arial" w:hAnsi="Arial" w:cs="Arial"/>
                <w:bCs/>
                <w:szCs w:val="24"/>
              </w:rPr>
              <w:t>Our v</w:t>
            </w:r>
            <w:r w:rsidRPr="001103F5">
              <w:rPr>
                <w:rFonts w:ascii="Arial" w:hAnsi="Arial" w:cs="Arial"/>
                <w:bCs/>
                <w:szCs w:val="24"/>
              </w:rPr>
              <w:t>ision and values</w:t>
            </w:r>
            <w:r w:rsidR="005F4936">
              <w:rPr>
                <w:rFonts w:ascii="Arial" w:hAnsi="Arial" w:cs="Arial"/>
                <w:bCs/>
                <w:szCs w:val="24"/>
              </w:rPr>
              <w:t xml:space="preserve"> </w:t>
            </w:r>
            <w:r w:rsidRPr="001103F5">
              <w:rPr>
                <w:rFonts w:ascii="Arial" w:hAnsi="Arial" w:cs="Arial"/>
                <w:bCs/>
                <w:szCs w:val="24"/>
              </w:rPr>
              <w:t>which are</w:t>
            </w:r>
            <w:r w:rsidR="002F20C3">
              <w:rPr>
                <w:rFonts w:ascii="Arial" w:hAnsi="Arial" w:cs="Arial"/>
                <w:bCs/>
                <w:szCs w:val="24"/>
              </w:rPr>
              <w:t xml:space="preserve"> core to the school</w:t>
            </w:r>
            <w:r w:rsidR="005F4936">
              <w:rPr>
                <w:rFonts w:ascii="Arial" w:hAnsi="Arial" w:cs="Arial"/>
                <w:bCs/>
                <w:szCs w:val="24"/>
              </w:rPr>
              <w:t xml:space="preserve">, </w:t>
            </w:r>
            <w:r w:rsidR="002F20C3">
              <w:rPr>
                <w:rFonts w:ascii="Arial" w:hAnsi="Arial" w:cs="Arial"/>
                <w:bCs/>
                <w:szCs w:val="24"/>
              </w:rPr>
              <w:t>a</w:t>
            </w:r>
            <w:r w:rsidR="00A86DC1">
              <w:rPr>
                <w:rFonts w:ascii="Arial" w:hAnsi="Arial" w:cs="Arial"/>
                <w:bCs/>
                <w:szCs w:val="24"/>
              </w:rPr>
              <w:t xml:space="preserve">re </w:t>
            </w:r>
            <w:r w:rsidR="0001081B">
              <w:rPr>
                <w:rFonts w:ascii="Arial" w:hAnsi="Arial" w:cs="Arial"/>
                <w:bCs/>
                <w:szCs w:val="24"/>
              </w:rPr>
              <w:t xml:space="preserve">displayed </w:t>
            </w:r>
            <w:r w:rsidR="002F20C3">
              <w:rPr>
                <w:rFonts w:ascii="Arial" w:hAnsi="Arial" w:cs="Arial"/>
                <w:bCs/>
                <w:szCs w:val="24"/>
              </w:rPr>
              <w:t>on our school walls</w:t>
            </w:r>
            <w:r w:rsidR="00D14D06">
              <w:rPr>
                <w:rFonts w:ascii="Arial" w:hAnsi="Arial" w:cs="Arial"/>
                <w:bCs/>
                <w:szCs w:val="24"/>
              </w:rPr>
              <w:t xml:space="preserve">.  </w:t>
            </w:r>
            <w:r w:rsidR="00D14D06">
              <w:rPr>
                <w:rFonts w:ascii="Arial" w:hAnsi="Arial" w:cs="Arial"/>
                <w:bCs/>
                <w:i/>
                <w:iCs/>
                <w:szCs w:val="24"/>
              </w:rPr>
              <w:t>We are proud of our school,</w:t>
            </w:r>
            <w:r w:rsidR="00A328DE">
              <w:rPr>
                <w:rFonts w:ascii="Arial" w:hAnsi="Arial" w:cs="Arial"/>
                <w:bCs/>
                <w:i/>
                <w:iCs/>
                <w:szCs w:val="24"/>
              </w:rPr>
              <w:t xml:space="preserve"> </w:t>
            </w:r>
            <w:r w:rsidR="00D14D06">
              <w:rPr>
                <w:rFonts w:ascii="Arial" w:hAnsi="Arial" w:cs="Arial"/>
                <w:bCs/>
                <w:szCs w:val="24"/>
              </w:rPr>
              <w:t>is the final value</w:t>
            </w:r>
            <w:r w:rsidR="00314F14">
              <w:rPr>
                <w:rFonts w:ascii="Arial" w:hAnsi="Arial" w:cs="Arial"/>
                <w:bCs/>
                <w:szCs w:val="24"/>
              </w:rPr>
              <w:t xml:space="preserve">, </w:t>
            </w:r>
            <w:r w:rsidR="005A4EE2">
              <w:rPr>
                <w:rFonts w:ascii="Arial" w:hAnsi="Arial" w:cs="Arial"/>
                <w:bCs/>
                <w:szCs w:val="24"/>
              </w:rPr>
              <w:t xml:space="preserve">which the children decided was the key </w:t>
            </w:r>
            <w:r w:rsidR="00A328DE">
              <w:rPr>
                <w:rFonts w:ascii="Arial" w:hAnsi="Arial" w:cs="Arial"/>
                <w:bCs/>
                <w:szCs w:val="24"/>
              </w:rPr>
              <w:t>value</w:t>
            </w:r>
            <w:r w:rsidR="00DB4E3A">
              <w:rPr>
                <w:rFonts w:ascii="Arial" w:hAnsi="Arial" w:cs="Arial"/>
                <w:bCs/>
                <w:szCs w:val="24"/>
              </w:rPr>
              <w:t xml:space="preserve">.  </w:t>
            </w:r>
          </w:p>
          <w:p w14:paraId="5D98D72B" w14:textId="77777777" w:rsidR="001103F5" w:rsidRPr="001103F5" w:rsidRDefault="001103F5" w:rsidP="001103F5">
            <w:pPr>
              <w:pStyle w:val="ListParagraph"/>
              <w:rPr>
                <w:rFonts w:ascii="Arial" w:hAnsi="Arial" w:cs="Arial"/>
                <w:bCs/>
                <w:szCs w:val="24"/>
              </w:rPr>
            </w:pPr>
            <w:r w:rsidRPr="001103F5">
              <w:rPr>
                <w:rFonts w:ascii="Arial" w:hAnsi="Arial" w:cs="Arial"/>
                <w:bCs/>
                <w:szCs w:val="24"/>
              </w:rPr>
              <w:t>The vision and values are in line with GIRFEC and UNCRC and are embedded in our curriculum rationale and are embedded in the life of the school.</w:t>
            </w:r>
          </w:p>
          <w:p w14:paraId="4B836928" w14:textId="2261A4F1" w:rsidR="001103F5" w:rsidRPr="001103F5" w:rsidRDefault="001103F5" w:rsidP="001103F5">
            <w:pPr>
              <w:pStyle w:val="ListParagraph"/>
              <w:numPr>
                <w:ilvl w:val="0"/>
                <w:numId w:val="16"/>
              </w:numPr>
              <w:rPr>
                <w:rFonts w:ascii="Arial" w:hAnsi="Arial" w:cs="Arial"/>
                <w:bCs/>
                <w:szCs w:val="24"/>
              </w:rPr>
            </w:pPr>
            <w:r w:rsidRPr="001103F5">
              <w:rPr>
                <w:rFonts w:ascii="Arial" w:hAnsi="Arial" w:cs="Arial"/>
                <w:bCs/>
                <w:szCs w:val="24"/>
              </w:rPr>
              <w:t>The school h</w:t>
            </w:r>
            <w:r w:rsidR="00A15585">
              <w:rPr>
                <w:rFonts w:ascii="Arial" w:hAnsi="Arial" w:cs="Arial"/>
                <w:bCs/>
                <w:szCs w:val="24"/>
              </w:rPr>
              <w:t>as</w:t>
            </w:r>
            <w:r w:rsidRPr="001103F5">
              <w:rPr>
                <w:rFonts w:ascii="Arial" w:hAnsi="Arial" w:cs="Arial"/>
                <w:bCs/>
                <w:szCs w:val="24"/>
              </w:rPr>
              <w:t xml:space="preserve"> a clear curriculum rationale in place ensuring it reflects the uniqueness of our community</w:t>
            </w:r>
            <w:r w:rsidRPr="00DD794A">
              <w:rPr>
                <w:rFonts w:ascii="Arial" w:hAnsi="Arial" w:cs="Arial"/>
                <w:bCs/>
                <w:color w:val="FF0000"/>
                <w:szCs w:val="24"/>
              </w:rPr>
              <w:t>.</w:t>
            </w:r>
            <w:r w:rsidR="00AF1E99">
              <w:rPr>
                <w:rFonts w:ascii="Arial" w:hAnsi="Arial" w:cs="Arial"/>
                <w:bCs/>
                <w:color w:val="FF0000"/>
                <w:szCs w:val="24"/>
              </w:rPr>
              <w:t xml:space="preserve">  </w:t>
            </w:r>
            <w:r w:rsidR="00AF1E99">
              <w:rPr>
                <w:rFonts w:ascii="Arial" w:hAnsi="Arial" w:cs="Arial"/>
                <w:bCs/>
                <w:szCs w:val="24"/>
              </w:rPr>
              <w:t xml:space="preserve">This is shared with all </w:t>
            </w:r>
            <w:r w:rsidRPr="001103F5">
              <w:rPr>
                <w:rFonts w:ascii="Arial" w:hAnsi="Arial" w:cs="Arial"/>
                <w:bCs/>
                <w:szCs w:val="24"/>
              </w:rPr>
              <w:t xml:space="preserve">stakeholders </w:t>
            </w:r>
            <w:r w:rsidR="00AF1E99">
              <w:rPr>
                <w:rFonts w:ascii="Arial" w:hAnsi="Arial" w:cs="Arial"/>
                <w:bCs/>
                <w:szCs w:val="24"/>
              </w:rPr>
              <w:t xml:space="preserve">on our school website.  </w:t>
            </w:r>
          </w:p>
          <w:p w14:paraId="0B6609E3" w14:textId="22748CF9" w:rsidR="001103F5" w:rsidRPr="001103F5" w:rsidRDefault="00AF1E99" w:rsidP="001103F5">
            <w:pPr>
              <w:pStyle w:val="ListParagraph"/>
              <w:numPr>
                <w:ilvl w:val="0"/>
                <w:numId w:val="16"/>
              </w:numPr>
              <w:rPr>
                <w:rFonts w:ascii="Arial" w:hAnsi="Arial" w:cs="Arial"/>
                <w:bCs/>
                <w:szCs w:val="24"/>
              </w:rPr>
            </w:pPr>
            <w:r>
              <w:rPr>
                <w:rFonts w:ascii="Arial" w:hAnsi="Arial" w:cs="Arial"/>
                <w:bCs/>
                <w:szCs w:val="24"/>
              </w:rPr>
              <w:t xml:space="preserve">Our </w:t>
            </w:r>
            <w:r w:rsidR="006463FF">
              <w:rPr>
                <w:rFonts w:ascii="Arial" w:hAnsi="Arial" w:cs="Arial"/>
                <w:bCs/>
                <w:szCs w:val="24"/>
              </w:rPr>
              <w:t xml:space="preserve">Communication Policy (developed collaboratively with TSPC) and </w:t>
            </w:r>
            <w:r w:rsidR="000434EE">
              <w:rPr>
                <w:rFonts w:ascii="Arial" w:hAnsi="Arial" w:cs="Arial"/>
                <w:bCs/>
                <w:szCs w:val="24"/>
              </w:rPr>
              <w:t>the TSPC are</w:t>
            </w:r>
            <w:r w:rsidR="00723CF4">
              <w:rPr>
                <w:rFonts w:ascii="Arial" w:hAnsi="Arial" w:cs="Arial"/>
                <w:bCs/>
                <w:szCs w:val="24"/>
              </w:rPr>
              <w:t xml:space="preserve"> </w:t>
            </w:r>
            <w:r w:rsidR="001103F5" w:rsidRPr="001103F5">
              <w:rPr>
                <w:rFonts w:ascii="Arial" w:hAnsi="Arial" w:cs="Arial"/>
                <w:bCs/>
                <w:szCs w:val="24"/>
              </w:rPr>
              <w:t>effective mechanisms in place to ensure that all families/carers are consulted in the life and work of the school.</w:t>
            </w:r>
          </w:p>
          <w:p w14:paraId="69C7B334" w14:textId="7D17F6BD" w:rsidR="001103F5" w:rsidRPr="001103F5" w:rsidRDefault="00E058D1" w:rsidP="001103F5">
            <w:pPr>
              <w:pStyle w:val="ListParagraph"/>
              <w:numPr>
                <w:ilvl w:val="0"/>
                <w:numId w:val="16"/>
              </w:numPr>
              <w:rPr>
                <w:rFonts w:ascii="Arial" w:hAnsi="Arial" w:cs="Arial"/>
                <w:bCs/>
                <w:szCs w:val="24"/>
              </w:rPr>
            </w:pPr>
            <w:r>
              <w:rPr>
                <w:rFonts w:ascii="Arial" w:hAnsi="Arial" w:cs="Arial"/>
                <w:bCs/>
                <w:szCs w:val="24"/>
              </w:rPr>
              <w:t>All s</w:t>
            </w:r>
            <w:r w:rsidR="001103F5" w:rsidRPr="001103F5">
              <w:rPr>
                <w:rFonts w:ascii="Arial" w:hAnsi="Arial" w:cs="Arial"/>
                <w:bCs/>
                <w:szCs w:val="24"/>
              </w:rPr>
              <w:t>taff are effectively involved in school improvement planning</w:t>
            </w:r>
            <w:r w:rsidR="00952DFF">
              <w:rPr>
                <w:rFonts w:ascii="Arial" w:hAnsi="Arial" w:cs="Arial"/>
                <w:bCs/>
                <w:szCs w:val="24"/>
              </w:rPr>
              <w:t>,</w:t>
            </w:r>
            <w:r w:rsidR="001103F5" w:rsidRPr="001103F5">
              <w:rPr>
                <w:rFonts w:ascii="Arial" w:hAnsi="Arial" w:cs="Arial"/>
                <w:bCs/>
                <w:szCs w:val="24"/>
              </w:rPr>
              <w:t xml:space="preserve"> drawing on a wide range of evidence</w:t>
            </w:r>
            <w:r w:rsidR="001103F5" w:rsidRPr="00DD794A">
              <w:rPr>
                <w:rFonts w:ascii="Arial" w:hAnsi="Arial" w:cs="Arial"/>
                <w:bCs/>
                <w:color w:val="FF0000"/>
                <w:szCs w:val="24"/>
              </w:rPr>
              <w:t xml:space="preserve">. </w:t>
            </w:r>
            <w:r w:rsidR="007A1E61">
              <w:rPr>
                <w:rFonts w:ascii="Arial" w:hAnsi="Arial" w:cs="Arial"/>
                <w:bCs/>
                <w:szCs w:val="24"/>
              </w:rPr>
              <w:t>S</w:t>
            </w:r>
            <w:r w:rsidR="001103F5" w:rsidRPr="001103F5">
              <w:rPr>
                <w:rFonts w:ascii="Arial" w:hAnsi="Arial" w:cs="Arial"/>
                <w:bCs/>
                <w:szCs w:val="24"/>
              </w:rPr>
              <w:t xml:space="preserve">elf-evaluation activities throughout the year </w:t>
            </w:r>
            <w:r w:rsidR="007A1E61">
              <w:rPr>
                <w:rFonts w:ascii="Arial" w:hAnsi="Arial" w:cs="Arial"/>
                <w:bCs/>
                <w:szCs w:val="24"/>
              </w:rPr>
              <w:t xml:space="preserve">completed by all teachers </w:t>
            </w:r>
            <w:r w:rsidR="001103F5" w:rsidRPr="001103F5">
              <w:rPr>
                <w:rFonts w:ascii="Arial" w:hAnsi="Arial" w:cs="Arial"/>
                <w:bCs/>
                <w:szCs w:val="24"/>
              </w:rPr>
              <w:t>draw on a range of evidence when identifying strengths and next steps.</w:t>
            </w:r>
          </w:p>
          <w:p w14:paraId="2D32B852" w14:textId="57497CCD" w:rsidR="001103F5" w:rsidRPr="001103F5" w:rsidRDefault="0078366F" w:rsidP="001103F5">
            <w:pPr>
              <w:pStyle w:val="ListParagraph"/>
              <w:numPr>
                <w:ilvl w:val="0"/>
                <w:numId w:val="16"/>
              </w:numPr>
              <w:rPr>
                <w:rFonts w:ascii="Arial" w:hAnsi="Arial" w:cs="Arial"/>
                <w:bCs/>
                <w:szCs w:val="24"/>
              </w:rPr>
            </w:pPr>
            <w:r>
              <w:rPr>
                <w:rFonts w:ascii="Arial" w:hAnsi="Arial" w:cs="Arial"/>
                <w:bCs/>
                <w:szCs w:val="24"/>
              </w:rPr>
              <w:t>Torphins Primary School</w:t>
            </w:r>
            <w:r w:rsidR="009F2A83">
              <w:rPr>
                <w:rFonts w:ascii="Arial" w:hAnsi="Arial" w:cs="Arial"/>
                <w:bCs/>
                <w:szCs w:val="24"/>
              </w:rPr>
              <w:t xml:space="preserve"> </w:t>
            </w:r>
            <w:r w:rsidR="00FB1241" w:rsidRPr="00FB1241">
              <w:rPr>
                <w:rFonts w:ascii="Arial" w:hAnsi="Arial" w:cs="Arial"/>
                <w:bCs/>
                <w:i/>
                <w:iCs/>
                <w:szCs w:val="24"/>
              </w:rPr>
              <w:t xml:space="preserve">Class </w:t>
            </w:r>
            <w:r w:rsidR="001A146E" w:rsidRPr="00FB1241">
              <w:rPr>
                <w:rFonts w:ascii="Arial" w:hAnsi="Arial" w:cs="Arial"/>
                <w:bCs/>
                <w:i/>
                <w:iCs/>
                <w:szCs w:val="24"/>
              </w:rPr>
              <w:t>Attain</w:t>
            </w:r>
            <w:r w:rsidR="00FB1241" w:rsidRPr="00FB1241">
              <w:rPr>
                <w:rFonts w:ascii="Arial" w:hAnsi="Arial" w:cs="Arial"/>
                <w:bCs/>
                <w:i/>
                <w:iCs/>
                <w:szCs w:val="24"/>
              </w:rPr>
              <w:t xml:space="preserve">ment </w:t>
            </w:r>
            <w:r w:rsidR="001A146E" w:rsidRPr="00FB1241">
              <w:rPr>
                <w:rFonts w:ascii="Arial" w:hAnsi="Arial" w:cs="Arial"/>
                <w:bCs/>
                <w:i/>
                <w:iCs/>
                <w:szCs w:val="24"/>
              </w:rPr>
              <w:t>and Achievement Meetings</w:t>
            </w:r>
            <w:r w:rsidR="00FB1241">
              <w:rPr>
                <w:rFonts w:ascii="Arial" w:hAnsi="Arial" w:cs="Arial"/>
                <w:bCs/>
                <w:szCs w:val="24"/>
              </w:rPr>
              <w:t>,</w:t>
            </w:r>
            <w:r w:rsidR="001A146E">
              <w:rPr>
                <w:rFonts w:ascii="Arial" w:hAnsi="Arial" w:cs="Arial"/>
                <w:bCs/>
                <w:szCs w:val="24"/>
              </w:rPr>
              <w:t xml:space="preserve"> as part of our </w:t>
            </w:r>
            <w:r w:rsidR="001103F5" w:rsidRPr="001103F5">
              <w:rPr>
                <w:rFonts w:ascii="Arial" w:hAnsi="Arial" w:cs="Arial"/>
                <w:bCs/>
                <w:szCs w:val="24"/>
              </w:rPr>
              <w:t>quality assurance processes</w:t>
            </w:r>
            <w:r w:rsidR="00FB1241">
              <w:rPr>
                <w:rFonts w:ascii="Arial" w:hAnsi="Arial" w:cs="Arial"/>
                <w:bCs/>
                <w:szCs w:val="24"/>
              </w:rPr>
              <w:t xml:space="preserve">, </w:t>
            </w:r>
            <w:r w:rsidR="001103F5" w:rsidRPr="001103F5">
              <w:rPr>
                <w:rFonts w:ascii="Arial" w:hAnsi="Arial" w:cs="Arial"/>
                <w:bCs/>
                <w:szCs w:val="24"/>
              </w:rPr>
              <w:t>ensure</w:t>
            </w:r>
            <w:r w:rsidR="001A146E">
              <w:rPr>
                <w:rFonts w:ascii="Arial" w:hAnsi="Arial" w:cs="Arial"/>
                <w:bCs/>
                <w:szCs w:val="24"/>
              </w:rPr>
              <w:t>s</w:t>
            </w:r>
            <w:r w:rsidR="001103F5" w:rsidRPr="001103F5">
              <w:rPr>
                <w:rFonts w:ascii="Arial" w:hAnsi="Arial" w:cs="Arial"/>
                <w:bCs/>
                <w:szCs w:val="24"/>
              </w:rPr>
              <w:t xml:space="preserve"> there is a focussed attention on monitoring and evaluating learning and teaching</w:t>
            </w:r>
            <w:r w:rsidR="001A146E">
              <w:rPr>
                <w:rFonts w:ascii="Arial" w:hAnsi="Arial" w:cs="Arial"/>
                <w:bCs/>
                <w:szCs w:val="24"/>
              </w:rPr>
              <w:t xml:space="preserve"> and the attainment of pupils</w:t>
            </w:r>
            <w:r w:rsidR="001103F5" w:rsidRPr="001103F5">
              <w:rPr>
                <w:rFonts w:ascii="Arial" w:hAnsi="Arial" w:cs="Arial"/>
                <w:bCs/>
                <w:szCs w:val="24"/>
              </w:rPr>
              <w:t xml:space="preserve">.  </w:t>
            </w:r>
          </w:p>
          <w:p w14:paraId="0DD5E0E2" w14:textId="21806A9C" w:rsidR="001103F5" w:rsidRPr="001103F5" w:rsidRDefault="001103F5" w:rsidP="001103F5">
            <w:pPr>
              <w:pStyle w:val="ListParagraph"/>
              <w:numPr>
                <w:ilvl w:val="0"/>
                <w:numId w:val="16"/>
              </w:numPr>
              <w:rPr>
                <w:rFonts w:ascii="Arial" w:hAnsi="Arial" w:cs="Arial"/>
                <w:bCs/>
                <w:szCs w:val="24"/>
              </w:rPr>
            </w:pPr>
            <w:r w:rsidRPr="001103F5">
              <w:rPr>
                <w:rFonts w:ascii="Arial" w:hAnsi="Arial" w:cs="Arial"/>
                <w:bCs/>
                <w:szCs w:val="24"/>
              </w:rPr>
              <w:t>Regular</w:t>
            </w:r>
            <w:r w:rsidR="009438A9">
              <w:rPr>
                <w:rFonts w:ascii="Arial" w:hAnsi="Arial" w:cs="Arial"/>
                <w:bCs/>
                <w:szCs w:val="24"/>
              </w:rPr>
              <w:t xml:space="preserve"> collegiate development</w:t>
            </w:r>
            <w:r w:rsidRPr="001103F5">
              <w:rPr>
                <w:rFonts w:ascii="Arial" w:hAnsi="Arial" w:cs="Arial"/>
                <w:bCs/>
                <w:szCs w:val="24"/>
              </w:rPr>
              <w:t xml:space="preserve"> opportunities are provided for all staff to access and link to improvement planning/next steps that have been identified.  </w:t>
            </w:r>
          </w:p>
          <w:p w14:paraId="6120EF54" w14:textId="77777777" w:rsidR="001103F5" w:rsidRPr="001103F5" w:rsidRDefault="001103F5" w:rsidP="001103F5">
            <w:pPr>
              <w:pStyle w:val="ListParagraph"/>
              <w:numPr>
                <w:ilvl w:val="0"/>
                <w:numId w:val="16"/>
              </w:numPr>
              <w:rPr>
                <w:rFonts w:ascii="Arial" w:hAnsi="Arial" w:cs="Arial"/>
                <w:bCs/>
                <w:szCs w:val="24"/>
              </w:rPr>
            </w:pPr>
            <w:r w:rsidRPr="001103F5">
              <w:rPr>
                <w:rFonts w:ascii="Arial" w:hAnsi="Arial" w:cs="Arial"/>
                <w:bCs/>
                <w:szCs w:val="24"/>
              </w:rPr>
              <w:t>There have been opportunities for all staff to engage in moderation practices both within our own school as well as opportunities across the cluster</w:t>
            </w:r>
          </w:p>
          <w:p w14:paraId="478A5051" w14:textId="77CEAC89" w:rsidR="001103F5" w:rsidRPr="001103F5" w:rsidRDefault="001103F5" w:rsidP="001103F5">
            <w:pPr>
              <w:pStyle w:val="ListParagraph"/>
              <w:numPr>
                <w:ilvl w:val="0"/>
                <w:numId w:val="16"/>
              </w:numPr>
              <w:rPr>
                <w:rFonts w:ascii="Arial" w:hAnsi="Arial" w:cs="Arial"/>
                <w:bCs/>
                <w:szCs w:val="24"/>
              </w:rPr>
            </w:pPr>
            <w:r w:rsidRPr="001103F5">
              <w:rPr>
                <w:rFonts w:ascii="Arial" w:hAnsi="Arial" w:cs="Arial"/>
                <w:bCs/>
                <w:szCs w:val="24"/>
              </w:rPr>
              <w:t>Pupil voice used to identify areas of strength and development across the school.</w:t>
            </w:r>
          </w:p>
          <w:p w14:paraId="22982D69" w14:textId="62D03BB9" w:rsidR="001103F5" w:rsidRPr="001103F5" w:rsidRDefault="001103F5" w:rsidP="001103F5">
            <w:pPr>
              <w:pStyle w:val="ListParagraph"/>
              <w:numPr>
                <w:ilvl w:val="0"/>
                <w:numId w:val="16"/>
              </w:numPr>
              <w:rPr>
                <w:rFonts w:ascii="Arial" w:hAnsi="Arial" w:cs="Arial"/>
                <w:bCs/>
                <w:szCs w:val="24"/>
              </w:rPr>
            </w:pPr>
            <w:r w:rsidRPr="001103F5">
              <w:rPr>
                <w:rFonts w:ascii="Arial" w:hAnsi="Arial" w:cs="Arial"/>
                <w:bCs/>
                <w:szCs w:val="24"/>
              </w:rPr>
              <w:t xml:space="preserve">There are </w:t>
            </w:r>
            <w:r w:rsidR="007860D4">
              <w:rPr>
                <w:rFonts w:ascii="Arial" w:hAnsi="Arial" w:cs="Arial"/>
                <w:bCs/>
                <w:szCs w:val="24"/>
              </w:rPr>
              <w:t xml:space="preserve">agreed </w:t>
            </w:r>
            <w:r w:rsidRPr="001103F5">
              <w:rPr>
                <w:rFonts w:ascii="Arial" w:hAnsi="Arial" w:cs="Arial"/>
                <w:bCs/>
                <w:szCs w:val="24"/>
              </w:rPr>
              <w:t xml:space="preserve">opportunities for staff to take on leadership roles within </w:t>
            </w:r>
            <w:r w:rsidR="002B065A">
              <w:rPr>
                <w:rFonts w:ascii="Arial" w:hAnsi="Arial" w:cs="Arial"/>
                <w:bCs/>
                <w:szCs w:val="24"/>
              </w:rPr>
              <w:t xml:space="preserve">Torphins Primary </w:t>
            </w:r>
            <w:r w:rsidRPr="001103F5">
              <w:rPr>
                <w:rFonts w:ascii="Arial" w:hAnsi="Arial" w:cs="Arial"/>
                <w:bCs/>
                <w:szCs w:val="24"/>
              </w:rPr>
              <w:t>School.</w:t>
            </w:r>
          </w:p>
          <w:p w14:paraId="4312D775" w14:textId="53C1EF95" w:rsidR="001103F5" w:rsidRPr="001103F5" w:rsidRDefault="00017522" w:rsidP="001103F5">
            <w:pPr>
              <w:pStyle w:val="ListParagraph"/>
              <w:numPr>
                <w:ilvl w:val="0"/>
                <w:numId w:val="16"/>
              </w:numPr>
              <w:rPr>
                <w:rFonts w:ascii="Arial" w:hAnsi="Arial" w:cs="Arial"/>
                <w:bCs/>
                <w:szCs w:val="24"/>
              </w:rPr>
            </w:pPr>
            <w:r>
              <w:rPr>
                <w:rFonts w:ascii="Arial" w:hAnsi="Arial" w:cs="Arial"/>
                <w:bCs/>
                <w:szCs w:val="24"/>
              </w:rPr>
              <w:t xml:space="preserve">All </w:t>
            </w:r>
            <w:r w:rsidR="001103F5" w:rsidRPr="001103F5">
              <w:rPr>
                <w:rFonts w:ascii="Arial" w:hAnsi="Arial" w:cs="Arial"/>
                <w:bCs/>
                <w:szCs w:val="24"/>
              </w:rPr>
              <w:t>staff</w:t>
            </w:r>
            <w:r>
              <w:rPr>
                <w:rFonts w:ascii="Arial" w:hAnsi="Arial" w:cs="Arial"/>
                <w:bCs/>
                <w:szCs w:val="24"/>
              </w:rPr>
              <w:t>, teaching and non-teaching</w:t>
            </w:r>
            <w:r w:rsidR="00641B80">
              <w:rPr>
                <w:rFonts w:ascii="Arial" w:hAnsi="Arial" w:cs="Arial"/>
                <w:bCs/>
                <w:szCs w:val="24"/>
              </w:rPr>
              <w:t xml:space="preserve">, </w:t>
            </w:r>
            <w:r w:rsidR="001103F5" w:rsidRPr="001103F5">
              <w:rPr>
                <w:rFonts w:ascii="Arial" w:hAnsi="Arial" w:cs="Arial"/>
                <w:bCs/>
                <w:szCs w:val="24"/>
              </w:rPr>
              <w:t xml:space="preserve">know </w:t>
            </w:r>
            <w:r w:rsidR="00641B80">
              <w:rPr>
                <w:rFonts w:ascii="Arial" w:hAnsi="Arial" w:cs="Arial"/>
                <w:bCs/>
                <w:szCs w:val="24"/>
              </w:rPr>
              <w:t xml:space="preserve">our </w:t>
            </w:r>
            <w:r w:rsidR="001103F5" w:rsidRPr="001103F5">
              <w:rPr>
                <w:rFonts w:ascii="Arial" w:hAnsi="Arial" w:cs="Arial"/>
                <w:bCs/>
                <w:szCs w:val="24"/>
              </w:rPr>
              <w:t>children very well and are very much aware of the socio- economic context of the community. All staff continue to strive to ensure they are supportive and understanding of all families.</w:t>
            </w:r>
            <w:r w:rsidR="00641B80">
              <w:rPr>
                <w:rFonts w:ascii="Arial" w:hAnsi="Arial" w:cs="Arial"/>
                <w:bCs/>
                <w:szCs w:val="24"/>
              </w:rPr>
              <w:t xml:space="preserve">  </w:t>
            </w:r>
            <w:r w:rsidR="00641B80">
              <w:rPr>
                <w:rFonts w:ascii="Arial" w:hAnsi="Arial" w:cs="Arial"/>
                <w:bCs/>
                <w:i/>
                <w:iCs/>
                <w:szCs w:val="24"/>
              </w:rPr>
              <w:t xml:space="preserve">The Cost of the School Day </w:t>
            </w:r>
            <w:r w:rsidR="00641B80">
              <w:rPr>
                <w:rFonts w:ascii="Arial" w:hAnsi="Arial" w:cs="Arial"/>
                <w:bCs/>
                <w:szCs w:val="24"/>
              </w:rPr>
              <w:t xml:space="preserve">audit has been carried out and informed </w:t>
            </w:r>
            <w:r w:rsidR="009F0B0B">
              <w:rPr>
                <w:rFonts w:ascii="Arial" w:hAnsi="Arial" w:cs="Arial"/>
                <w:bCs/>
                <w:szCs w:val="24"/>
              </w:rPr>
              <w:t>our approaches.</w:t>
            </w:r>
          </w:p>
          <w:p w14:paraId="44E073D4" w14:textId="5B7E389E" w:rsidR="001103F5" w:rsidRPr="00BE46A2" w:rsidRDefault="001103F5" w:rsidP="001103F5">
            <w:pPr>
              <w:pStyle w:val="ListParagraph"/>
              <w:numPr>
                <w:ilvl w:val="0"/>
                <w:numId w:val="16"/>
              </w:numPr>
              <w:rPr>
                <w:rFonts w:ascii="Arial" w:hAnsi="Arial" w:cs="Arial"/>
                <w:bCs/>
              </w:rPr>
            </w:pPr>
            <w:r w:rsidRPr="00BE46A2">
              <w:rPr>
                <w:rFonts w:ascii="Arial" w:hAnsi="Arial" w:cs="Arial"/>
                <w:bCs/>
              </w:rPr>
              <w:t xml:space="preserve">Professional Review and Development (PRD) and </w:t>
            </w:r>
            <w:r w:rsidR="00B51CB4" w:rsidRPr="00BE46A2">
              <w:rPr>
                <w:rFonts w:ascii="Arial" w:hAnsi="Arial" w:cs="Arial"/>
                <w:bCs/>
              </w:rPr>
              <w:t xml:space="preserve">Personal Performance Plan (PPP) </w:t>
            </w:r>
            <w:r w:rsidRPr="00BE46A2">
              <w:rPr>
                <w:rFonts w:ascii="Arial" w:hAnsi="Arial" w:cs="Arial"/>
                <w:bCs/>
              </w:rPr>
              <w:t xml:space="preserve">of all staff conducted annually taking into account personal development needs and school improvement priorities with agreed targets to improve outcomes. </w:t>
            </w:r>
          </w:p>
          <w:p w14:paraId="71C85B10" w14:textId="779248AC" w:rsidR="001103F5" w:rsidRPr="00BE46A2" w:rsidRDefault="00F65482" w:rsidP="001103F5">
            <w:pPr>
              <w:pStyle w:val="ListParagraph"/>
              <w:numPr>
                <w:ilvl w:val="0"/>
                <w:numId w:val="16"/>
              </w:numPr>
              <w:rPr>
                <w:rFonts w:ascii="Arial" w:hAnsi="Arial" w:cs="Arial"/>
                <w:bCs/>
              </w:rPr>
            </w:pPr>
            <w:r w:rsidRPr="00BE46A2">
              <w:rPr>
                <w:rFonts w:ascii="Arial" w:hAnsi="Arial" w:cs="Arial"/>
                <w:bCs/>
              </w:rPr>
              <w:t xml:space="preserve">Torphins Primary School </w:t>
            </w:r>
            <w:r w:rsidR="001103F5" w:rsidRPr="00BE46A2">
              <w:rPr>
                <w:rFonts w:ascii="Arial" w:hAnsi="Arial" w:cs="Arial"/>
                <w:bCs/>
              </w:rPr>
              <w:t>works effectively with</w:t>
            </w:r>
            <w:r w:rsidRPr="00BE46A2">
              <w:rPr>
                <w:rFonts w:ascii="Arial" w:hAnsi="Arial" w:cs="Arial"/>
                <w:bCs/>
              </w:rPr>
              <w:t xml:space="preserve">in Aboyne Cluster </w:t>
            </w:r>
            <w:r w:rsidR="001103F5" w:rsidRPr="00BE46A2">
              <w:rPr>
                <w:rFonts w:ascii="Arial" w:hAnsi="Arial" w:cs="Arial"/>
                <w:bCs/>
              </w:rPr>
              <w:t>to identify common areas for improvement</w:t>
            </w:r>
            <w:r w:rsidRPr="00BE46A2">
              <w:rPr>
                <w:rFonts w:ascii="Arial" w:hAnsi="Arial" w:cs="Arial"/>
                <w:bCs/>
              </w:rPr>
              <w:t xml:space="preserve"> e.g. Assessment Moderation</w:t>
            </w:r>
            <w:r w:rsidR="001103F5" w:rsidRPr="00BE46A2">
              <w:rPr>
                <w:rFonts w:ascii="Arial" w:hAnsi="Arial" w:cs="Arial"/>
                <w:bCs/>
              </w:rPr>
              <w:t>.</w:t>
            </w:r>
          </w:p>
          <w:p w14:paraId="4772BA8A" w14:textId="67C3EA6A" w:rsidR="00C27325" w:rsidRPr="00BE46A2" w:rsidRDefault="00926D99" w:rsidP="001103F5">
            <w:pPr>
              <w:pStyle w:val="ListParagraph"/>
              <w:numPr>
                <w:ilvl w:val="0"/>
                <w:numId w:val="16"/>
              </w:numPr>
              <w:rPr>
                <w:rFonts w:ascii="Arial" w:hAnsi="Arial" w:cs="Arial"/>
              </w:rPr>
            </w:pPr>
            <w:r w:rsidRPr="00BE46A2">
              <w:rPr>
                <w:rFonts w:ascii="Arial" w:hAnsi="Arial" w:cs="Arial"/>
                <w:bCs/>
              </w:rPr>
              <w:t xml:space="preserve">Torphins School </w:t>
            </w:r>
            <w:r w:rsidR="001103F5" w:rsidRPr="00BE46A2">
              <w:rPr>
                <w:rFonts w:ascii="Arial" w:hAnsi="Arial" w:cs="Arial"/>
                <w:bCs/>
              </w:rPr>
              <w:t xml:space="preserve">has </w:t>
            </w:r>
            <w:r w:rsidR="000D5E23" w:rsidRPr="00BE46A2">
              <w:rPr>
                <w:rFonts w:ascii="Arial" w:hAnsi="Arial" w:cs="Arial"/>
                <w:bCs/>
              </w:rPr>
              <w:t>formed a</w:t>
            </w:r>
            <w:r w:rsidR="001103F5" w:rsidRPr="00BE46A2">
              <w:rPr>
                <w:rFonts w:ascii="Arial" w:hAnsi="Arial" w:cs="Arial"/>
                <w:bCs/>
              </w:rPr>
              <w:t xml:space="preserve"> self-improving school partnership with </w:t>
            </w:r>
            <w:r w:rsidR="000C294E" w:rsidRPr="00BE46A2">
              <w:rPr>
                <w:rFonts w:ascii="Arial" w:hAnsi="Arial" w:cs="Arial"/>
                <w:bCs/>
              </w:rPr>
              <w:t xml:space="preserve">Rothienorman and Foveran Primary </w:t>
            </w:r>
            <w:r w:rsidR="000D5E23" w:rsidRPr="00BE46A2">
              <w:rPr>
                <w:rFonts w:ascii="Arial" w:hAnsi="Arial" w:cs="Arial"/>
                <w:bCs/>
              </w:rPr>
              <w:t xml:space="preserve">Schools which has been interrupted by </w:t>
            </w:r>
            <w:r w:rsidR="00D763F2" w:rsidRPr="00BE46A2">
              <w:rPr>
                <w:rFonts w:ascii="Arial" w:hAnsi="Arial" w:cs="Arial"/>
                <w:bCs/>
              </w:rPr>
              <w:t>Covid 19 and will be carried forward into session 2020/21</w:t>
            </w:r>
            <w:r w:rsidR="001103F5" w:rsidRPr="00BE46A2">
              <w:rPr>
                <w:rFonts w:ascii="Arial" w:hAnsi="Arial" w:cs="Arial"/>
                <w:bCs/>
              </w:rPr>
              <w:t>.</w:t>
            </w:r>
            <w:bookmarkEnd w:id="1"/>
          </w:p>
          <w:p w14:paraId="1D8B2B21" w14:textId="42F209E7" w:rsidR="00D763F2" w:rsidRPr="001103F5" w:rsidRDefault="008A5030" w:rsidP="001103F5">
            <w:pPr>
              <w:pStyle w:val="ListParagraph"/>
              <w:numPr>
                <w:ilvl w:val="0"/>
                <w:numId w:val="16"/>
              </w:numPr>
            </w:pPr>
            <w:r w:rsidRPr="00BE46A2">
              <w:rPr>
                <w:rFonts w:ascii="Arial" w:hAnsi="Arial" w:cs="Arial"/>
              </w:rPr>
              <w:t>Our Parental Discussion Grou</w:t>
            </w:r>
            <w:r w:rsidR="00BE46A2">
              <w:rPr>
                <w:rFonts w:ascii="Arial" w:hAnsi="Arial" w:cs="Arial"/>
              </w:rPr>
              <w:t>p, star</w:t>
            </w:r>
            <w:r w:rsidR="00251882">
              <w:rPr>
                <w:rFonts w:ascii="Arial" w:hAnsi="Arial" w:cs="Arial"/>
              </w:rPr>
              <w:t xml:space="preserve">ted prior to lockdown </w:t>
            </w:r>
            <w:r w:rsidR="007B5472">
              <w:rPr>
                <w:rFonts w:ascii="Arial" w:hAnsi="Arial" w:cs="Arial"/>
              </w:rPr>
              <w:t xml:space="preserve">showed good potential as </w:t>
            </w:r>
            <w:r w:rsidR="00BD68F6">
              <w:rPr>
                <w:rFonts w:ascii="Arial" w:hAnsi="Arial" w:cs="Arial"/>
              </w:rPr>
              <w:t>further method of including parents in informing leadership for change.</w:t>
            </w:r>
          </w:p>
        </w:tc>
      </w:tr>
      <w:bookmarkEnd w:id="2"/>
      <w:tr w:rsidR="00C27325" w:rsidRPr="00261E59" w14:paraId="12565C6D" w14:textId="77777777" w:rsidTr="00C44346">
        <w:trPr>
          <w:trHeight w:val="627"/>
        </w:trPr>
        <w:tc>
          <w:tcPr>
            <w:tcW w:w="9782" w:type="dxa"/>
            <w:shd w:val="clear" w:color="auto" w:fill="DEEAF6" w:themeFill="accent1" w:themeFillTint="33"/>
            <w:vAlign w:val="center"/>
          </w:tcPr>
          <w:p w14:paraId="3EB20A06" w14:textId="4B44176E" w:rsidR="00C27325" w:rsidRDefault="00C27325" w:rsidP="00C27325">
            <w:pPr>
              <w:rPr>
                <w:rFonts w:ascii="Arial" w:hAnsi="Arial" w:cs="Arial"/>
                <w:b/>
                <w:color w:val="595959"/>
                <w:sz w:val="24"/>
                <w:szCs w:val="28"/>
              </w:rPr>
            </w:pPr>
            <w:r>
              <w:rPr>
                <w:rFonts w:ascii="Arial" w:hAnsi="Arial" w:cs="Arial"/>
                <w:b/>
                <w:color w:val="595959"/>
                <w:sz w:val="24"/>
                <w:szCs w:val="28"/>
              </w:rPr>
              <w:t>How do you know?</w:t>
            </w:r>
          </w:p>
          <w:p w14:paraId="06053F34" w14:textId="539D0E8D" w:rsidR="00C27325" w:rsidRPr="00103028" w:rsidRDefault="00C27325" w:rsidP="00C27325">
            <w:pPr>
              <w:rPr>
                <w:rFonts w:ascii="Arial" w:hAnsi="Arial" w:cs="Arial"/>
                <w:b/>
                <w:color w:val="595959"/>
                <w:sz w:val="24"/>
                <w:szCs w:val="28"/>
              </w:rPr>
            </w:pPr>
            <w:r>
              <w:rPr>
                <w:rFonts w:ascii="Arial" w:hAnsi="Arial" w:cs="Arial"/>
                <w:b/>
                <w:color w:val="595959"/>
                <w:sz w:val="24"/>
                <w:szCs w:val="28"/>
              </w:rPr>
              <w:t>W</w:t>
            </w:r>
            <w:r w:rsidRPr="00C44346">
              <w:rPr>
                <w:rFonts w:ascii="Arial" w:hAnsi="Arial" w:cs="Arial"/>
                <w:b/>
                <w:color w:val="595959"/>
                <w:sz w:val="24"/>
                <w:szCs w:val="28"/>
              </w:rPr>
              <w:t>hat evidence do you have of positive impact on learners?</w:t>
            </w:r>
            <w:r w:rsidRPr="00C44346">
              <w:rPr>
                <w:rFonts w:ascii="Arial" w:hAnsi="Arial" w:cs="Arial"/>
                <w:b/>
                <w:color w:val="595959"/>
                <w:sz w:val="24"/>
                <w:szCs w:val="28"/>
              </w:rPr>
              <w:tab/>
            </w:r>
          </w:p>
        </w:tc>
      </w:tr>
      <w:tr w:rsidR="00C27325" w:rsidRPr="00261E59" w14:paraId="4729F07E" w14:textId="77777777" w:rsidTr="00C44346">
        <w:trPr>
          <w:trHeight w:val="627"/>
        </w:trPr>
        <w:tc>
          <w:tcPr>
            <w:tcW w:w="9782" w:type="dxa"/>
            <w:shd w:val="clear" w:color="auto" w:fill="auto"/>
            <w:vAlign w:val="center"/>
          </w:tcPr>
          <w:p w14:paraId="12D29EA3" w14:textId="77777777" w:rsidR="00A1451E" w:rsidRPr="00A1451E" w:rsidRDefault="00A1451E" w:rsidP="004347F7">
            <w:pPr>
              <w:pStyle w:val="paragraph"/>
              <w:numPr>
                <w:ilvl w:val="0"/>
                <w:numId w:val="17"/>
              </w:numPr>
              <w:spacing w:before="0" w:beforeAutospacing="0" w:after="0" w:afterAutospacing="0"/>
              <w:textAlignment w:val="baseline"/>
              <w:rPr>
                <w:rFonts w:ascii="Arial" w:hAnsi="Arial" w:cs="Arial"/>
                <w:sz w:val="22"/>
                <w:szCs w:val="22"/>
              </w:rPr>
            </w:pPr>
            <w:r w:rsidRPr="00A1451E">
              <w:rPr>
                <w:rStyle w:val="normaltextrun"/>
                <w:rFonts w:ascii="Arial" w:hAnsi="Arial" w:cs="Arial"/>
                <w:color w:val="000000"/>
                <w:sz w:val="22"/>
                <w:szCs w:val="22"/>
              </w:rPr>
              <w:t>The Head Teacher and school staff have a clear understanding of the school’s strengths and areas for development.</w:t>
            </w:r>
            <w:r w:rsidRPr="00A1451E">
              <w:rPr>
                <w:rStyle w:val="eop"/>
                <w:rFonts w:ascii="Arial" w:hAnsi="Arial" w:cs="Arial"/>
                <w:color w:val="000000"/>
                <w:sz w:val="22"/>
                <w:szCs w:val="22"/>
              </w:rPr>
              <w:t> </w:t>
            </w:r>
          </w:p>
          <w:p w14:paraId="351C8A96" w14:textId="0AEAF03A" w:rsidR="00A1451E" w:rsidRPr="00A1451E" w:rsidRDefault="00A1451E" w:rsidP="004347F7">
            <w:pPr>
              <w:pStyle w:val="paragraph"/>
              <w:numPr>
                <w:ilvl w:val="0"/>
                <w:numId w:val="17"/>
              </w:numPr>
              <w:spacing w:before="0" w:beforeAutospacing="0" w:after="0" w:afterAutospacing="0"/>
              <w:textAlignment w:val="baseline"/>
              <w:rPr>
                <w:rFonts w:ascii="Arial" w:hAnsi="Arial" w:cs="Arial"/>
                <w:sz w:val="22"/>
                <w:szCs w:val="22"/>
              </w:rPr>
            </w:pPr>
            <w:r w:rsidRPr="00A1451E">
              <w:rPr>
                <w:rStyle w:val="normaltextrun"/>
                <w:rFonts w:ascii="Arial" w:hAnsi="Arial" w:cs="Arial"/>
                <w:color w:val="000000"/>
                <w:sz w:val="22"/>
                <w:szCs w:val="22"/>
              </w:rPr>
              <w:t>There is a collaborative approach to development work and improvement planning involving all staff. Staff have a clear understanding of improvement priorities as a result of their involvement in self-evaluation activities. </w:t>
            </w:r>
            <w:r w:rsidRPr="00A1451E">
              <w:rPr>
                <w:rStyle w:val="eop"/>
                <w:rFonts w:ascii="Arial" w:hAnsi="Arial" w:cs="Arial"/>
                <w:color w:val="000000"/>
                <w:sz w:val="22"/>
                <w:szCs w:val="22"/>
              </w:rPr>
              <w:t> </w:t>
            </w:r>
          </w:p>
          <w:p w14:paraId="589047C0" w14:textId="27799F2D" w:rsidR="001103F5" w:rsidRDefault="001103F5" w:rsidP="004347F7">
            <w:pPr>
              <w:pStyle w:val="ListParagraph"/>
              <w:numPr>
                <w:ilvl w:val="0"/>
                <w:numId w:val="17"/>
              </w:numPr>
              <w:rPr>
                <w:rFonts w:ascii="Arial" w:hAnsi="Arial" w:cs="Arial"/>
                <w:bCs/>
                <w:szCs w:val="24"/>
              </w:rPr>
            </w:pPr>
            <w:r w:rsidRPr="001103F5">
              <w:rPr>
                <w:rFonts w:ascii="Arial" w:hAnsi="Arial" w:cs="Arial"/>
                <w:bCs/>
                <w:szCs w:val="24"/>
              </w:rPr>
              <w:t xml:space="preserve">There is an ethos of professional engagement and collegiate working from all staff.  Annual calendar of staff meetings with focus areas linked to the school improvement plan.  There are regular opportunities for all staff to engage with QI documentation to review practice and plan next steps.  </w:t>
            </w:r>
          </w:p>
          <w:p w14:paraId="42C5D312" w14:textId="77777777" w:rsidR="00A32E01" w:rsidRPr="00A32E01" w:rsidRDefault="00A32E01" w:rsidP="00A32E01">
            <w:pPr>
              <w:pStyle w:val="paragraph"/>
              <w:numPr>
                <w:ilvl w:val="0"/>
                <w:numId w:val="17"/>
              </w:numPr>
              <w:spacing w:before="0" w:beforeAutospacing="0" w:after="0" w:afterAutospacing="0"/>
              <w:textAlignment w:val="baseline"/>
              <w:rPr>
                <w:rFonts w:ascii="Arial" w:hAnsi="Arial" w:cs="Arial"/>
                <w:sz w:val="22"/>
                <w:szCs w:val="22"/>
              </w:rPr>
            </w:pPr>
            <w:r w:rsidRPr="00A32E01">
              <w:rPr>
                <w:rStyle w:val="normaltextrun"/>
                <w:rFonts w:ascii="Arial" w:hAnsi="Arial" w:cs="Arial"/>
                <w:color w:val="000000"/>
                <w:sz w:val="22"/>
                <w:szCs w:val="22"/>
              </w:rPr>
              <w:t>The Head Teacher has ensured that the pace of change is manageable for all and provides sound strategic direction for all staff.  Clear and effective leadership is provided by the senior leadership team.</w:t>
            </w:r>
            <w:r w:rsidRPr="00A32E01">
              <w:rPr>
                <w:rStyle w:val="eop"/>
                <w:rFonts w:ascii="Arial" w:hAnsi="Arial" w:cs="Arial"/>
                <w:color w:val="000000"/>
                <w:sz w:val="22"/>
                <w:szCs w:val="22"/>
              </w:rPr>
              <w:t> </w:t>
            </w:r>
          </w:p>
          <w:p w14:paraId="7FDC556A" w14:textId="04CC8850" w:rsidR="00A32E01" w:rsidRPr="00A32E01" w:rsidRDefault="00A32E01" w:rsidP="00B9367C">
            <w:pPr>
              <w:pStyle w:val="paragraph"/>
              <w:numPr>
                <w:ilvl w:val="0"/>
                <w:numId w:val="17"/>
              </w:numPr>
              <w:spacing w:before="0" w:beforeAutospacing="0" w:after="0" w:afterAutospacing="0"/>
              <w:textAlignment w:val="baseline"/>
              <w:rPr>
                <w:rFonts w:ascii="Arial" w:hAnsi="Arial" w:cs="Arial"/>
                <w:bCs/>
              </w:rPr>
            </w:pPr>
            <w:r w:rsidRPr="00A32E01">
              <w:rPr>
                <w:rStyle w:val="normaltextrun"/>
                <w:rFonts w:ascii="Arial" w:hAnsi="Arial" w:cs="Arial"/>
                <w:color w:val="000000"/>
                <w:sz w:val="22"/>
                <w:szCs w:val="22"/>
              </w:rPr>
              <w:t>There is a balanced approach to strategic planning, professional learning opportunities and self-evaluation activities.  </w:t>
            </w:r>
            <w:r w:rsidRPr="00A32E01">
              <w:rPr>
                <w:rStyle w:val="eop"/>
                <w:rFonts w:ascii="Arial" w:hAnsi="Arial" w:cs="Arial"/>
                <w:color w:val="000000"/>
                <w:sz w:val="22"/>
                <w:szCs w:val="22"/>
              </w:rPr>
              <w:t> </w:t>
            </w:r>
          </w:p>
          <w:p w14:paraId="321D8411" w14:textId="31DD27AE" w:rsidR="001103F5" w:rsidRPr="001103F5" w:rsidRDefault="001103F5" w:rsidP="004347F7">
            <w:pPr>
              <w:pStyle w:val="ListParagraph"/>
              <w:numPr>
                <w:ilvl w:val="0"/>
                <w:numId w:val="17"/>
              </w:numPr>
              <w:rPr>
                <w:rFonts w:ascii="Arial" w:hAnsi="Arial" w:cs="Arial"/>
                <w:bCs/>
                <w:szCs w:val="24"/>
              </w:rPr>
            </w:pPr>
            <w:r w:rsidRPr="001103F5">
              <w:rPr>
                <w:rFonts w:ascii="Arial" w:hAnsi="Arial" w:cs="Arial"/>
                <w:bCs/>
                <w:szCs w:val="24"/>
              </w:rPr>
              <w:t>Team planning sessions are conducted with a view to sharing standards and moderation practices. There has been a clear focus on learning intentions, success criteria and feedback.</w:t>
            </w:r>
          </w:p>
          <w:p w14:paraId="2AF93E77" w14:textId="77777777" w:rsidR="009D7F95" w:rsidRDefault="001103F5" w:rsidP="004347F7">
            <w:pPr>
              <w:pStyle w:val="ListParagraph"/>
              <w:numPr>
                <w:ilvl w:val="0"/>
                <w:numId w:val="17"/>
              </w:numPr>
              <w:rPr>
                <w:rFonts w:ascii="Arial" w:hAnsi="Arial" w:cs="Arial"/>
                <w:bCs/>
                <w:szCs w:val="24"/>
              </w:rPr>
            </w:pPr>
            <w:r w:rsidRPr="009D7F95">
              <w:rPr>
                <w:rFonts w:ascii="Arial" w:hAnsi="Arial" w:cs="Arial"/>
                <w:bCs/>
                <w:szCs w:val="24"/>
              </w:rPr>
              <w:t xml:space="preserve">Visible learning </w:t>
            </w:r>
            <w:r w:rsidR="00E571F9" w:rsidRPr="009D7F95">
              <w:rPr>
                <w:rFonts w:ascii="Arial" w:hAnsi="Arial" w:cs="Arial"/>
                <w:bCs/>
                <w:szCs w:val="24"/>
              </w:rPr>
              <w:t xml:space="preserve">literature purchased for staff as part of </w:t>
            </w:r>
            <w:r w:rsidRPr="009D7F95">
              <w:rPr>
                <w:rFonts w:ascii="Arial" w:hAnsi="Arial" w:cs="Arial"/>
                <w:bCs/>
                <w:szCs w:val="24"/>
              </w:rPr>
              <w:t xml:space="preserve">CPD </w:t>
            </w:r>
            <w:r w:rsidR="009D7F95" w:rsidRPr="009D7F95">
              <w:rPr>
                <w:rFonts w:ascii="Arial" w:hAnsi="Arial" w:cs="Arial"/>
                <w:bCs/>
                <w:szCs w:val="24"/>
              </w:rPr>
              <w:t xml:space="preserve">and improvement planning.  </w:t>
            </w:r>
          </w:p>
          <w:p w14:paraId="55CC5B42" w14:textId="593AB868" w:rsidR="001103F5" w:rsidRDefault="00023A03" w:rsidP="004347F7">
            <w:pPr>
              <w:pStyle w:val="ListParagraph"/>
              <w:numPr>
                <w:ilvl w:val="0"/>
                <w:numId w:val="17"/>
              </w:numPr>
              <w:rPr>
                <w:rFonts w:ascii="Arial" w:hAnsi="Arial" w:cs="Arial"/>
                <w:bCs/>
                <w:szCs w:val="24"/>
              </w:rPr>
            </w:pPr>
            <w:r>
              <w:rPr>
                <w:rFonts w:ascii="Arial" w:hAnsi="Arial" w:cs="Arial"/>
                <w:bCs/>
                <w:szCs w:val="24"/>
              </w:rPr>
              <w:t xml:space="preserve">Our Pupil Council </w:t>
            </w:r>
            <w:r w:rsidR="001103F5" w:rsidRPr="009D7F95">
              <w:rPr>
                <w:rFonts w:ascii="Arial" w:hAnsi="Arial" w:cs="Arial"/>
                <w:bCs/>
                <w:szCs w:val="24"/>
              </w:rPr>
              <w:t>ha</w:t>
            </w:r>
            <w:r>
              <w:rPr>
                <w:rFonts w:ascii="Arial" w:hAnsi="Arial" w:cs="Arial"/>
                <w:bCs/>
                <w:szCs w:val="24"/>
              </w:rPr>
              <w:t xml:space="preserve">s </w:t>
            </w:r>
            <w:r w:rsidR="001103F5" w:rsidRPr="009D7F95">
              <w:rPr>
                <w:rFonts w:ascii="Arial" w:hAnsi="Arial" w:cs="Arial"/>
                <w:bCs/>
                <w:szCs w:val="24"/>
              </w:rPr>
              <w:t>engage</w:t>
            </w:r>
            <w:r>
              <w:rPr>
                <w:rFonts w:ascii="Arial" w:hAnsi="Arial" w:cs="Arial"/>
                <w:bCs/>
                <w:szCs w:val="24"/>
              </w:rPr>
              <w:t>d</w:t>
            </w:r>
            <w:r w:rsidR="001103F5" w:rsidRPr="009D7F95">
              <w:rPr>
                <w:rFonts w:ascii="Arial" w:hAnsi="Arial" w:cs="Arial"/>
                <w:bCs/>
                <w:szCs w:val="24"/>
              </w:rPr>
              <w:t xml:space="preserve"> with How good is OUR school in order to </w:t>
            </w:r>
            <w:r w:rsidR="007A7150">
              <w:rPr>
                <w:rFonts w:ascii="Arial" w:hAnsi="Arial" w:cs="Arial"/>
                <w:bCs/>
                <w:szCs w:val="24"/>
              </w:rPr>
              <w:t>improve pupil voice opportunities</w:t>
            </w:r>
            <w:r w:rsidR="001103F5" w:rsidRPr="009D7F95">
              <w:rPr>
                <w:rFonts w:ascii="Arial" w:hAnsi="Arial" w:cs="Arial"/>
                <w:bCs/>
                <w:szCs w:val="24"/>
              </w:rPr>
              <w:t>.</w:t>
            </w:r>
            <w:r w:rsidR="008475F7">
              <w:rPr>
                <w:rFonts w:ascii="Arial" w:hAnsi="Arial" w:cs="Arial"/>
                <w:bCs/>
                <w:szCs w:val="24"/>
              </w:rPr>
              <w:t xml:space="preserve">  </w:t>
            </w:r>
            <w:r w:rsidR="00470F1E">
              <w:rPr>
                <w:rFonts w:ascii="Arial" w:hAnsi="Arial" w:cs="Arial"/>
                <w:bCs/>
                <w:szCs w:val="24"/>
              </w:rPr>
              <w:t xml:space="preserve">e.g. surveys with results fed back to </w:t>
            </w:r>
            <w:r w:rsidR="00CC12B3">
              <w:rPr>
                <w:rFonts w:ascii="Arial" w:hAnsi="Arial" w:cs="Arial"/>
                <w:bCs/>
                <w:szCs w:val="24"/>
              </w:rPr>
              <w:t>staff and pupils.</w:t>
            </w:r>
          </w:p>
          <w:p w14:paraId="0173263C" w14:textId="560F1893" w:rsidR="00277076" w:rsidRPr="00277076" w:rsidRDefault="00277076" w:rsidP="00B9367C">
            <w:pPr>
              <w:pStyle w:val="paragraph"/>
              <w:numPr>
                <w:ilvl w:val="0"/>
                <w:numId w:val="17"/>
              </w:numPr>
              <w:spacing w:before="0" w:beforeAutospacing="0" w:after="0" w:afterAutospacing="0"/>
              <w:textAlignment w:val="baseline"/>
              <w:rPr>
                <w:rFonts w:ascii="Arial" w:hAnsi="Arial" w:cs="Arial"/>
                <w:bCs/>
              </w:rPr>
            </w:pPr>
            <w:r w:rsidRPr="00277076">
              <w:rPr>
                <w:rStyle w:val="normaltextrun"/>
                <w:rFonts w:ascii="Arial" w:hAnsi="Arial" w:cs="Arial"/>
                <w:color w:val="000000"/>
                <w:sz w:val="22"/>
                <w:szCs w:val="22"/>
              </w:rPr>
              <w:t xml:space="preserve">There is clear evidence of both staff and pupils taking on leadership roles through a variety of opportunities. For pupils this includes House Groups, JRSO, </w:t>
            </w:r>
            <w:r w:rsidRPr="0069071F">
              <w:rPr>
                <w:rStyle w:val="normaltextrun"/>
                <w:rFonts w:ascii="Arial" w:hAnsi="Arial" w:cs="Arial"/>
                <w:color w:val="000000"/>
                <w:sz w:val="22"/>
                <w:szCs w:val="22"/>
              </w:rPr>
              <w:t>Pupil Council</w:t>
            </w:r>
            <w:r w:rsidR="00562A40" w:rsidRPr="0069071F">
              <w:rPr>
                <w:rStyle w:val="normaltextrun"/>
                <w:rFonts w:ascii="Arial" w:hAnsi="Arial" w:cs="Arial"/>
                <w:color w:val="000000"/>
                <w:sz w:val="22"/>
                <w:szCs w:val="22"/>
              </w:rPr>
              <w:t>/Rights Respecting Schools</w:t>
            </w:r>
            <w:r w:rsidRPr="0069071F">
              <w:rPr>
                <w:rStyle w:val="normaltextrun"/>
                <w:rFonts w:ascii="Arial" w:hAnsi="Arial" w:cs="Arial"/>
                <w:color w:val="000000"/>
                <w:sz w:val="22"/>
                <w:szCs w:val="22"/>
              </w:rPr>
              <w:t>, Coding Club, Digital Leaders and E</w:t>
            </w:r>
            <w:r w:rsidRPr="00277076">
              <w:rPr>
                <w:rStyle w:val="normaltextrun"/>
                <w:rFonts w:ascii="Arial" w:hAnsi="Arial" w:cs="Arial"/>
                <w:color w:val="000000"/>
                <w:sz w:val="22"/>
                <w:szCs w:val="22"/>
              </w:rPr>
              <w:t>co group. Staff are encouraged to develop their leadership and ownership of curriculum development work e.g</w:t>
            </w:r>
            <w:r w:rsidR="00594E2A">
              <w:rPr>
                <w:rStyle w:val="normaltextrun"/>
                <w:rFonts w:ascii="Arial" w:hAnsi="Arial" w:cs="Arial"/>
                <w:color w:val="000000"/>
                <w:sz w:val="22"/>
                <w:szCs w:val="22"/>
              </w:rPr>
              <w:t>.</w:t>
            </w:r>
            <w:r w:rsidRPr="00277076">
              <w:rPr>
                <w:rStyle w:val="normaltextrun"/>
                <w:rFonts w:ascii="Arial" w:hAnsi="Arial" w:cs="Arial"/>
                <w:color w:val="000000"/>
                <w:sz w:val="22"/>
                <w:szCs w:val="22"/>
              </w:rPr>
              <w:t xml:space="preserve"> 1+2.</w:t>
            </w:r>
            <w:r w:rsidRPr="00277076">
              <w:rPr>
                <w:rStyle w:val="eop"/>
                <w:rFonts w:ascii="Arial" w:hAnsi="Arial" w:cs="Arial"/>
                <w:color w:val="000000"/>
                <w:sz w:val="22"/>
                <w:szCs w:val="22"/>
              </w:rPr>
              <w:t> </w:t>
            </w:r>
          </w:p>
          <w:p w14:paraId="234F55A9" w14:textId="59313F11" w:rsidR="001103F5" w:rsidRPr="001103F5" w:rsidRDefault="001103F5" w:rsidP="004347F7">
            <w:pPr>
              <w:pStyle w:val="ListParagraph"/>
              <w:numPr>
                <w:ilvl w:val="0"/>
                <w:numId w:val="17"/>
              </w:numPr>
              <w:rPr>
                <w:rFonts w:ascii="Arial" w:hAnsi="Arial" w:cs="Arial"/>
                <w:bCs/>
                <w:szCs w:val="24"/>
              </w:rPr>
            </w:pPr>
            <w:r w:rsidRPr="001103F5">
              <w:rPr>
                <w:rFonts w:ascii="Arial" w:hAnsi="Arial" w:cs="Arial"/>
                <w:bCs/>
                <w:szCs w:val="24"/>
              </w:rPr>
              <w:t>Whole School QA calendar</w:t>
            </w:r>
            <w:r w:rsidR="00F53DFC">
              <w:rPr>
                <w:rFonts w:ascii="Arial" w:hAnsi="Arial" w:cs="Arial"/>
                <w:bCs/>
                <w:szCs w:val="24"/>
              </w:rPr>
              <w:t xml:space="preserve"> </w:t>
            </w:r>
            <w:r w:rsidR="00A855DD">
              <w:rPr>
                <w:rFonts w:ascii="Arial" w:hAnsi="Arial" w:cs="Arial"/>
                <w:bCs/>
                <w:szCs w:val="24"/>
              </w:rPr>
              <w:t xml:space="preserve">is </w:t>
            </w:r>
            <w:r w:rsidRPr="001103F5">
              <w:rPr>
                <w:rFonts w:ascii="Arial" w:hAnsi="Arial" w:cs="Arial"/>
                <w:bCs/>
                <w:szCs w:val="24"/>
              </w:rPr>
              <w:t>review</w:t>
            </w:r>
            <w:r w:rsidR="00A855DD">
              <w:rPr>
                <w:rFonts w:ascii="Arial" w:hAnsi="Arial" w:cs="Arial"/>
                <w:bCs/>
                <w:szCs w:val="24"/>
              </w:rPr>
              <w:t>ed</w:t>
            </w:r>
            <w:r w:rsidR="00327930">
              <w:rPr>
                <w:rFonts w:ascii="Arial" w:hAnsi="Arial" w:cs="Arial"/>
                <w:bCs/>
                <w:szCs w:val="24"/>
              </w:rPr>
              <w:t xml:space="preserve"> annually to </w:t>
            </w:r>
            <w:r w:rsidRPr="001103F5">
              <w:rPr>
                <w:rFonts w:ascii="Arial" w:hAnsi="Arial" w:cs="Arial"/>
                <w:bCs/>
                <w:szCs w:val="24"/>
              </w:rPr>
              <w:t xml:space="preserve">improve school </w:t>
            </w:r>
            <w:r w:rsidR="00327930">
              <w:rPr>
                <w:rFonts w:ascii="Arial" w:hAnsi="Arial" w:cs="Arial"/>
                <w:bCs/>
                <w:szCs w:val="24"/>
              </w:rPr>
              <w:t>development.</w:t>
            </w:r>
          </w:p>
          <w:p w14:paraId="3595EE64" w14:textId="77777777" w:rsidR="001103F5" w:rsidRPr="001103F5" w:rsidRDefault="001103F5" w:rsidP="004347F7">
            <w:pPr>
              <w:pStyle w:val="ListParagraph"/>
              <w:numPr>
                <w:ilvl w:val="0"/>
                <w:numId w:val="17"/>
              </w:numPr>
              <w:rPr>
                <w:rFonts w:ascii="Arial" w:hAnsi="Arial" w:cs="Arial"/>
                <w:bCs/>
                <w:szCs w:val="24"/>
              </w:rPr>
            </w:pPr>
            <w:r w:rsidRPr="001103F5">
              <w:rPr>
                <w:rFonts w:ascii="Arial" w:hAnsi="Arial" w:cs="Arial"/>
                <w:bCs/>
                <w:szCs w:val="24"/>
              </w:rPr>
              <w:t>CPD opportunities are linked to PRD and/or SQUIP.</w:t>
            </w:r>
          </w:p>
          <w:p w14:paraId="53E73C6E" w14:textId="0C861AEB" w:rsidR="001103F5" w:rsidRDefault="001103F5" w:rsidP="004347F7">
            <w:pPr>
              <w:pStyle w:val="ListParagraph"/>
              <w:numPr>
                <w:ilvl w:val="0"/>
                <w:numId w:val="17"/>
              </w:numPr>
              <w:rPr>
                <w:rFonts w:ascii="Arial" w:hAnsi="Arial" w:cs="Arial"/>
                <w:bCs/>
                <w:szCs w:val="24"/>
              </w:rPr>
            </w:pPr>
            <w:r w:rsidRPr="001103F5">
              <w:rPr>
                <w:rFonts w:ascii="Arial" w:hAnsi="Arial" w:cs="Arial"/>
                <w:bCs/>
                <w:szCs w:val="24"/>
              </w:rPr>
              <w:t>Moderation work carried out throughout the year.</w:t>
            </w:r>
          </w:p>
          <w:p w14:paraId="25B2606D" w14:textId="32E47FDB" w:rsidR="00C27325" w:rsidRPr="001103F5" w:rsidRDefault="00C27325" w:rsidP="00144E0A">
            <w:pPr>
              <w:pStyle w:val="ListParagraph"/>
            </w:pPr>
          </w:p>
        </w:tc>
      </w:tr>
      <w:tr w:rsidR="00C27325" w:rsidRPr="00261E59" w14:paraId="3D41A50C" w14:textId="77777777" w:rsidTr="00C44346">
        <w:trPr>
          <w:trHeight w:val="627"/>
        </w:trPr>
        <w:tc>
          <w:tcPr>
            <w:tcW w:w="9782" w:type="dxa"/>
            <w:shd w:val="clear" w:color="auto" w:fill="DEEAF6" w:themeFill="accent1" w:themeFillTint="33"/>
            <w:vAlign w:val="center"/>
          </w:tcPr>
          <w:p w14:paraId="766C2B76" w14:textId="77777777" w:rsidR="00C27325" w:rsidRDefault="00C27325" w:rsidP="00C27325">
            <w:pPr>
              <w:rPr>
                <w:rFonts w:ascii="Arial" w:hAnsi="Arial" w:cs="Arial"/>
                <w:b/>
                <w:color w:val="595959"/>
                <w:sz w:val="24"/>
                <w:szCs w:val="28"/>
              </w:rPr>
            </w:pPr>
            <w:r>
              <w:rPr>
                <w:rFonts w:ascii="Arial" w:hAnsi="Arial" w:cs="Arial"/>
                <w:b/>
                <w:color w:val="595959"/>
                <w:sz w:val="24"/>
                <w:szCs w:val="28"/>
              </w:rPr>
              <w:t>What are you going to do now?</w:t>
            </w:r>
          </w:p>
          <w:p w14:paraId="103786F8" w14:textId="5823F49E" w:rsidR="00C27325" w:rsidRPr="00C44346" w:rsidRDefault="00C27325" w:rsidP="00C27325">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C27325" w:rsidRPr="00261E59" w14:paraId="7E6F277D" w14:textId="77777777" w:rsidTr="00C44346">
        <w:trPr>
          <w:trHeight w:val="627"/>
        </w:trPr>
        <w:tc>
          <w:tcPr>
            <w:tcW w:w="9782" w:type="dxa"/>
            <w:shd w:val="clear" w:color="auto" w:fill="auto"/>
            <w:vAlign w:val="center"/>
          </w:tcPr>
          <w:p w14:paraId="5B266169" w14:textId="3AA2536D" w:rsidR="009D15A1" w:rsidRPr="00AE6019" w:rsidRDefault="009B0254" w:rsidP="00E757B2">
            <w:pPr>
              <w:pStyle w:val="ListParagraph"/>
              <w:numPr>
                <w:ilvl w:val="0"/>
                <w:numId w:val="18"/>
              </w:numPr>
              <w:rPr>
                <w:rFonts w:ascii="Arial" w:hAnsi="Arial" w:cs="Arial"/>
                <w:bCs/>
              </w:rPr>
            </w:pPr>
            <w:r w:rsidRPr="00AE6019">
              <w:rPr>
                <w:rFonts w:ascii="Arial" w:hAnsi="Arial" w:cs="Arial"/>
                <w:bCs/>
              </w:rPr>
              <w:t>Emotion Works being integrated into learning and teaching led by Support for Learning</w:t>
            </w:r>
            <w:r w:rsidR="00246DBF" w:rsidRPr="00AE6019">
              <w:rPr>
                <w:rFonts w:ascii="Arial" w:hAnsi="Arial" w:cs="Arial"/>
                <w:bCs/>
              </w:rPr>
              <w:t xml:space="preserve"> </w:t>
            </w:r>
            <w:r w:rsidRPr="00AE6019">
              <w:rPr>
                <w:rFonts w:ascii="Arial" w:hAnsi="Arial" w:cs="Arial"/>
                <w:bCs/>
              </w:rPr>
              <w:t>Teacher and will be further developed session 2020/21.</w:t>
            </w:r>
          </w:p>
          <w:p w14:paraId="26D01EBA" w14:textId="676ED2B5" w:rsidR="00745D76" w:rsidRDefault="00E757B2" w:rsidP="00944852">
            <w:pPr>
              <w:pStyle w:val="ListParagraph"/>
              <w:numPr>
                <w:ilvl w:val="0"/>
                <w:numId w:val="18"/>
              </w:numPr>
              <w:rPr>
                <w:rFonts w:ascii="Arial" w:hAnsi="Arial" w:cs="Arial"/>
                <w:bCs/>
              </w:rPr>
            </w:pPr>
            <w:r w:rsidRPr="00AE6019">
              <w:rPr>
                <w:rFonts w:ascii="Arial" w:hAnsi="Arial" w:cs="Arial"/>
                <w:bCs/>
              </w:rPr>
              <w:t>HWB Progression to be reviewed and updated to reflect</w:t>
            </w:r>
            <w:r w:rsidR="00AE6019" w:rsidRPr="00AE6019">
              <w:rPr>
                <w:rFonts w:ascii="Arial" w:hAnsi="Arial" w:cs="Arial"/>
                <w:bCs/>
              </w:rPr>
              <w:t xml:space="preserve"> Emotion Works and SCARF</w:t>
            </w:r>
            <w:r w:rsidR="00AE6019">
              <w:rPr>
                <w:rFonts w:ascii="Arial" w:hAnsi="Arial" w:cs="Arial"/>
                <w:bCs/>
              </w:rPr>
              <w:t xml:space="preserve"> </w:t>
            </w:r>
            <w:r w:rsidR="00CF0C43">
              <w:rPr>
                <w:rFonts w:ascii="Arial" w:hAnsi="Arial" w:cs="Arial"/>
                <w:bCs/>
              </w:rPr>
              <w:t>collegiate development</w:t>
            </w:r>
            <w:r w:rsidR="002B0060">
              <w:rPr>
                <w:rFonts w:ascii="Arial" w:hAnsi="Arial" w:cs="Arial"/>
                <w:bCs/>
              </w:rPr>
              <w:t>.</w:t>
            </w:r>
          </w:p>
          <w:p w14:paraId="2196538E" w14:textId="5FBADE77" w:rsidR="00081D79" w:rsidRDefault="00061581" w:rsidP="00944852">
            <w:pPr>
              <w:pStyle w:val="ListParagraph"/>
              <w:numPr>
                <w:ilvl w:val="0"/>
                <w:numId w:val="18"/>
              </w:numPr>
              <w:rPr>
                <w:rFonts w:ascii="Arial" w:hAnsi="Arial" w:cs="Arial"/>
                <w:bCs/>
              </w:rPr>
            </w:pPr>
            <w:r>
              <w:rPr>
                <w:rFonts w:ascii="Arial" w:hAnsi="Arial" w:cs="Arial"/>
                <w:bCs/>
              </w:rPr>
              <w:t>ICT/Technologies leadership opportunities to be integrated into school collegiate improvement plan</w:t>
            </w:r>
            <w:r w:rsidR="00481BCD">
              <w:rPr>
                <w:rFonts w:ascii="Arial" w:hAnsi="Arial" w:cs="Arial"/>
                <w:bCs/>
              </w:rPr>
              <w:t xml:space="preserve">.  </w:t>
            </w:r>
          </w:p>
          <w:p w14:paraId="61384A27" w14:textId="77777777" w:rsidR="002B0060" w:rsidRDefault="002B0060" w:rsidP="002B0060">
            <w:pPr>
              <w:pStyle w:val="ListParagraph"/>
              <w:numPr>
                <w:ilvl w:val="0"/>
                <w:numId w:val="18"/>
              </w:numPr>
              <w:rPr>
                <w:rFonts w:ascii="Arial" w:hAnsi="Arial" w:cs="Arial"/>
                <w:bCs/>
              </w:rPr>
            </w:pPr>
            <w:r w:rsidRPr="00AE6019">
              <w:rPr>
                <w:rFonts w:ascii="Arial" w:hAnsi="Arial" w:cs="Arial"/>
                <w:bCs/>
              </w:rPr>
              <w:t xml:space="preserve">Parental Discussion Group, in consultation with TSPC, to be resumed.  </w:t>
            </w:r>
          </w:p>
          <w:p w14:paraId="4CA2038D" w14:textId="769ED7DF" w:rsidR="00CC12B3" w:rsidRPr="00AE6019" w:rsidRDefault="00CC12B3" w:rsidP="002B0060">
            <w:pPr>
              <w:pStyle w:val="ListParagraph"/>
              <w:numPr>
                <w:ilvl w:val="0"/>
                <w:numId w:val="18"/>
              </w:numPr>
              <w:rPr>
                <w:rFonts w:ascii="Arial" w:hAnsi="Arial" w:cs="Arial"/>
                <w:bCs/>
              </w:rPr>
            </w:pPr>
            <w:r w:rsidRPr="0069071F">
              <w:rPr>
                <w:rStyle w:val="normaltextrun"/>
                <w:rFonts w:ascii="Arial" w:hAnsi="Arial" w:cs="Arial"/>
                <w:color w:val="000000"/>
              </w:rPr>
              <w:t xml:space="preserve">Pupil Council/Rights Respecting </w:t>
            </w:r>
            <w:r w:rsidRPr="00D1741E">
              <w:rPr>
                <w:rStyle w:val="normaltextrun"/>
                <w:rFonts w:ascii="Arial" w:hAnsi="Arial" w:cs="Arial"/>
                <w:color w:val="000000"/>
              </w:rPr>
              <w:t>Schools</w:t>
            </w:r>
            <w:r w:rsidR="00D1741E" w:rsidRPr="00D1741E">
              <w:rPr>
                <w:rStyle w:val="normaltextrun"/>
                <w:rFonts w:ascii="Arial" w:hAnsi="Arial" w:cs="Arial"/>
                <w:color w:val="000000"/>
              </w:rPr>
              <w:t xml:space="preserve"> to</w:t>
            </w:r>
            <w:r w:rsidR="00D95E61">
              <w:rPr>
                <w:rStyle w:val="normaltextrun"/>
                <w:rFonts w:ascii="Arial" w:hAnsi="Arial" w:cs="Arial"/>
                <w:color w:val="000000"/>
              </w:rPr>
              <w:t xml:space="preserve"> work towards </w:t>
            </w:r>
            <w:r w:rsidR="00041187">
              <w:rPr>
                <w:rStyle w:val="normaltextrun"/>
                <w:rFonts w:ascii="Arial" w:hAnsi="Arial" w:cs="Arial"/>
                <w:color w:val="000000"/>
              </w:rPr>
              <w:t>RRSA</w:t>
            </w:r>
            <w:r w:rsidR="00D95E61">
              <w:rPr>
                <w:rStyle w:val="normaltextrun"/>
                <w:rFonts w:ascii="Arial" w:hAnsi="Arial" w:cs="Arial"/>
                <w:color w:val="000000"/>
              </w:rPr>
              <w:t xml:space="preserve"> Gold </w:t>
            </w:r>
            <w:r w:rsidR="00842231">
              <w:rPr>
                <w:rStyle w:val="normaltextrun"/>
                <w:rFonts w:ascii="Arial" w:hAnsi="Arial" w:cs="Arial"/>
                <w:color w:val="000000"/>
              </w:rPr>
              <w:t xml:space="preserve">accreditation through </w:t>
            </w:r>
            <w:r w:rsidR="00194DF1">
              <w:rPr>
                <w:rStyle w:val="normaltextrun"/>
                <w:rFonts w:ascii="Arial" w:hAnsi="Arial" w:cs="Arial"/>
                <w:color w:val="000000"/>
              </w:rPr>
              <w:t>a visual visit, creating powerpoint presentations and gathering evidence.</w:t>
            </w:r>
          </w:p>
        </w:tc>
      </w:tr>
      <w:bookmarkEnd w:id="0"/>
    </w:tbl>
    <w:p w14:paraId="3AF7194B" w14:textId="77777777" w:rsidR="00C44346" w:rsidRDefault="00C44346">
      <w:pPr>
        <w:rPr>
          <w:sz w:val="24"/>
          <w:szCs w:val="24"/>
        </w:rPr>
        <w:sectPr w:rsidR="00C44346">
          <w:pgSz w:w="11906" w:h="16838"/>
          <w:pgMar w:top="1440" w:right="1440" w:bottom="1440" w:left="1440" w:header="708" w:footer="708" w:gutter="0"/>
          <w:cols w:space="708"/>
          <w:docGrid w:linePitch="360"/>
        </w:sectPr>
      </w:pPr>
    </w:p>
    <w:p w14:paraId="3D327C98" w14:textId="3ACA5EC1" w:rsidR="005A2E34" w:rsidRDefault="005A2E34" w:rsidP="00C44346">
      <w:pPr>
        <w:pStyle w:val="Heading1"/>
        <w:rPr>
          <w:rFonts w:ascii="Arial" w:hAnsi="Arial" w:cs="Arial"/>
          <w:color w:val="004289"/>
          <w:sz w:val="28"/>
          <w:szCs w:val="28"/>
        </w:rPr>
      </w:pPr>
      <w:r w:rsidRPr="00C44346">
        <w:rPr>
          <w:rFonts w:ascii="Arial" w:hAnsi="Arial" w:cs="Arial"/>
          <w:color w:val="004289"/>
          <w:sz w:val="28"/>
          <w:szCs w:val="28"/>
        </w:rPr>
        <w:t>How good is the quality of care and education we offer?</w:t>
      </w:r>
    </w:p>
    <w:p w14:paraId="00A1ED9B" w14:textId="77777777" w:rsidR="00C44346" w:rsidRPr="00C44346" w:rsidRDefault="00C44346" w:rsidP="00C44346">
      <w:pPr>
        <w:rPr>
          <w:lang w:val="x-none"/>
        </w:rPr>
      </w:pPr>
    </w:p>
    <w:tbl>
      <w:tblPr>
        <w:tblStyle w:val="TableGrid"/>
        <w:tblW w:w="9782" w:type="dxa"/>
        <w:tblInd w:w="-289" w:type="dxa"/>
        <w:tblLook w:val="04A0" w:firstRow="1" w:lastRow="0" w:firstColumn="1" w:lastColumn="0" w:noHBand="0" w:noVBand="1"/>
      </w:tblPr>
      <w:tblGrid>
        <w:gridCol w:w="9782"/>
      </w:tblGrid>
      <w:tr w:rsidR="00C44346" w:rsidRPr="00DA3EA4" w14:paraId="31F4EC4B" w14:textId="77777777" w:rsidTr="00C44346">
        <w:trPr>
          <w:trHeight w:val="1631"/>
        </w:trPr>
        <w:tc>
          <w:tcPr>
            <w:tcW w:w="9782" w:type="dxa"/>
            <w:shd w:val="clear" w:color="auto" w:fill="FBE4D5" w:themeFill="accent2" w:themeFillTint="33"/>
            <w:vAlign w:val="center"/>
          </w:tcPr>
          <w:p w14:paraId="2E14805A" w14:textId="77777777" w:rsidR="00C44346" w:rsidRPr="0055133B" w:rsidRDefault="00C44346" w:rsidP="00C44346">
            <w:pPr>
              <w:rPr>
                <w:rFonts w:ascii="Arial" w:hAnsi="Arial" w:cs="Arial"/>
                <w:b/>
                <w:sz w:val="28"/>
                <w:szCs w:val="32"/>
              </w:rPr>
            </w:pPr>
            <w:r w:rsidRPr="0055133B">
              <w:rPr>
                <w:rFonts w:ascii="Arial" w:hAnsi="Arial" w:cs="Arial"/>
                <w:b/>
                <w:sz w:val="28"/>
                <w:szCs w:val="32"/>
              </w:rPr>
              <w:t>QI 2.3 Learning, teaching and assessment</w:t>
            </w:r>
          </w:p>
          <w:p w14:paraId="638CCA18" w14:textId="77777777" w:rsidR="00C44346" w:rsidRPr="00C44346" w:rsidRDefault="00C44346" w:rsidP="00C44346">
            <w:pPr>
              <w:rPr>
                <w:rFonts w:ascii="Arial" w:hAnsi="Arial" w:cs="Arial"/>
                <w:sz w:val="24"/>
                <w:szCs w:val="28"/>
              </w:rPr>
            </w:pPr>
            <w:r w:rsidRPr="00C44346">
              <w:rPr>
                <w:rFonts w:ascii="Arial" w:hAnsi="Arial" w:cs="Arial"/>
                <w:sz w:val="24"/>
                <w:szCs w:val="28"/>
              </w:rPr>
              <w:t>Learning and engagement</w:t>
            </w:r>
          </w:p>
          <w:p w14:paraId="2B31ECE9" w14:textId="77777777" w:rsidR="00C44346" w:rsidRPr="00C44346" w:rsidRDefault="00C44346" w:rsidP="00C44346">
            <w:pPr>
              <w:rPr>
                <w:rFonts w:ascii="Arial" w:hAnsi="Arial" w:cs="Arial"/>
                <w:sz w:val="24"/>
                <w:szCs w:val="28"/>
              </w:rPr>
            </w:pPr>
            <w:r w:rsidRPr="00C44346">
              <w:rPr>
                <w:rFonts w:ascii="Arial" w:hAnsi="Arial" w:cs="Arial"/>
                <w:sz w:val="24"/>
                <w:szCs w:val="28"/>
              </w:rPr>
              <w:t>Quality of teaching</w:t>
            </w:r>
          </w:p>
          <w:p w14:paraId="355A7997" w14:textId="77777777" w:rsidR="00C44346" w:rsidRPr="00C44346" w:rsidRDefault="00C44346" w:rsidP="00C44346">
            <w:pPr>
              <w:rPr>
                <w:rFonts w:ascii="Arial" w:hAnsi="Arial" w:cs="Arial"/>
                <w:sz w:val="24"/>
                <w:szCs w:val="28"/>
              </w:rPr>
            </w:pPr>
            <w:r w:rsidRPr="00C44346">
              <w:rPr>
                <w:rFonts w:ascii="Arial" w:hAnsi="Arial" w:cs="Arial"/>
                <w:sz w:val="24"/>
                <w:szCs w:val="28"/>
              </w:rPr>
              <w:t>Effective use of assessment</w:t>
            </w:r>
          </w:p>
          <w:p w14:paraId="6AF7729D" w14:textId="77777777" w:rsidR="00C44346" w:rsidRPr="00DA3EA4" w:rsidRDefault="00C44346" w:rsidP="00C44346">
            <w:pPr>
              <w:rPr>
                <w:color w:val="595959"/>
                <w:szCs w:val="24"/>
              </w:rPr>
            </w:pPr>
            <w:r w:rsidRPr="00C44346">
              <w:rPr>
                <w:rFonts w:ascii="Arial" w:hAnsi="Arial" w:cs="Arial"/>
                <w:sz w:val="24"/>
                <w:szCs w:val="28"/>
              </w:rPr>
              <w:t>Planning, tracking and monitoring</w:t>
            </w:r>
          </w:p>
        </w:tc>
      </w:tr>
      <w:tr w:rsidR="00C44346" w:rsidRPr="00261E59" w14:paraId="7414A9EF" w14:textId="77777777" w:rsidTr="00C44346">
        <w:tblPrEx>
          <w:tblCellMar>
            <w:top w:w="28" w:type="dxa"/>
            <w:bottom w:w="28" w:type="dxa"/>
          </w:tblCellMar>
        </w:tblPrEx>
        <w:trPr>
          <w:trHeight w:val="627"/>
        </w:trPr>
        <w:tc>
          <w:tcPr>
            <w:tcW w:w="9782" w:type="dxa"/>
            <w:shd w:val="clear" w:color="auto" w:fill="auto"/>
            <w:vAlign w:val="center"/>
          </w:tcPr>
          <w:p w14:paraId="652BDB44" w14:textId="77777777" w:rsidR="0055133B" w:rsidRP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priority: All</w:t>
            </w:r>
          </w:p>
          <w:p w14:paraId="738EF09A" w14:textId="77777777" w:rsid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driver(s): Teacher professionalism, School leadership, Parental engagement, Assessment of children’s progress</w:t>
            </w:r>
          </w:p>
          <w:p w14:paraId="33A68933" w14:textId="68F17F84" w:rsidR="00C44346" w:rsidRPr="00103028" w:rsidRDefault="00C44346" w:rsidP="0055133B">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5B7822">
              <w:rPr>
                <w:rFonts w:ascii="Arial" w:hAnsi="Arial" w:cs="Arial"/>
                <w:b/>
                <w:color w:val="595959"/>
                <w:sz w:val="24"/>
                <w:szCs w:val="28"/>
              </w:rPr>
              <w:t xml:space="preserve">Good </w:t>
            </w:r>
          </w:p>
          <w:p w14:paraId="20F7AD0B" w14:textId="77777777" w:rsidR="00C44346" w:rsidRDefault="00C44346" w:rsidP="001103F5">
            <w:pPr>
              <w:rPr>
                <w:rFonts w:ascii="Arial" w:hAnsi="Arial" w:cs="Arial"/>
                <w:b/>
                <w:color w:val="595959"/>
                <w:sz w:val="24"/>
                <w:szCs w:val="28"/>
              </w:rPr>
            </w:pPr>
            <w:r w:rsidRPr="00103028">
              <w:rPr>
                <w:rFonts w:ascii="Arial" w:hAnsi="Arial" w:cs="Arial"/>
                <w:b/>
                <w:color w:val="595959"/>
                <w:sz w:val="24"/>
                <w:szCs w:val="28"/>
              </w:rPr>
              <w:t>(HGIOS?4/HGIOELC? 1-6 scale)</w:t>
            </w:r>
          </w:p>
          <w:p w14:paraId="34246A74" w14:textId="75970189" w:rsidR="00B52112" w:rsidRPr="00B52112" w:rsidRDefault="00B52112" w:rsidP="001103F5">
            <w:pPr>
              <w:rPr>
                <w:rFonts w:ascii="Arial" w:hAnsi="Arial" w:cs="Arial"/>
                <w:b/>
                <w:color w:val="595959"/>
              </w:rPr>
            </w:pPr>
            <w:r w:rsidRPr="00B52112">
              <w:rPr>
                <w:rFonts w:ascii="Comic Sans MS" w:hAnsi="Comic Sans MS"/>
              </w:rPr>
              <w:t>Rights Respecting Schools Articles</w:t>
            </w:r>
            <w:r>
              <w:rPr>
                <w:rFonts w:ascii="Comic Sans MS" w:hAnsi="Comic Sans MS"/>
              </w:rPr>
              <w:t xml:space="preserve"> </w:t>
            </w:r>
            <w:r w:rsidR="00336232">
              <w:rPr>
                <w:rFonts w:ascii="Comic Sans MS" w:hAnsi="Comic Sans MS"/>
              </w:rPr>
              <w:t>28, 29</w:t>
            </w:r>
            <w:r w:rsidR="00107AA2">
              <w:rPr>
                <w:rFonts w:ascii="Comic Sans MS" w:hAnsi="Comic Sans MS"/>
              </w:rPr>
              <w:t>,</w:t>
            </w:r>
            <w:r w:rsidR="00336232">
              <w:rPr>
                <w:rFonts w:ascii="Comic Sans MS" w:hAnsi="Comic Sans MS"/>
              </w:rPr>
              <w:t xml:space="preserve"> 30</w:t>
            </w:r>
            <w:r w:rsidR="00107AA2">
              <w:rPr>
                <w:rFonts w:ascii="Comic Sans MS" w:hAnsi="Comic Sans MS"/>
              </w:rPr>
              <w:t xml:space="preserve"> and 31</w:t>
            </w:r>
          </w:p>
        </w:tc>
      </w:tr>
      <w:tr w:rsidR="00C44346" w:rsidRPr="00261E59" w14:paraId="3511604F" w14:textId="77777777" w:rsidTr="00B677DA">
        <w:tblPrEx>
          <w:tblCellMar>
            <w:top w:w="28" w:type="dxa"/>
            <w:bottom w:w="28" w:type="dxa"/>
          </w:tblCellMar>
        </w:tblPrEx>
        <w:trPr>
          <w:trHeight w:val="800"/>
        </w:trPr>
        <w:tc>
          <w:tcPr>
            <w:tcW w:w="9782" w:type="dxa"/>
            <w:shd w:val="clear" w:color="auto" w:fill="FBE4D5" w:themeFill="accent2" w:themeFillTint="33"/>
            <w:vAlign w:val="center"/>
          </w:tcPr>
          <w:p w14:paraId="377A93CC" w14:textId="77777777" w:rsidR="00C44346" w:rsidRDefault="00C44346" w:rsidP="001103F5">
            <w:pPr>
              <w:rPr>
                <w:rFonts w:ascii="Arial" w:hAnsi="Arial" w:cs="Arial"/>
                <w:b/>
                <w:color w:val="595959"/>
                <w:sz w:val="24"/>
                <w:szCs w:val="28"/>
              </w:rPr>
            </w:pPr>
            <w:r w:rsidRPr="00103028">
              <w:rPr>
                <w:rFonts w:ascii="Arial" w:hAnsi="Arial" w:cs="Arial"/>
                <w:b/>
                <w:color w:val="595959"/>
                <w:sz w:val="24"/>
                <w:szCs w:val="28"/>
              </w:rPr>
              <w:t>How well are you doing?</w:t>
            </w:r>
          </w:p>
          <w:p w14:paraId="57C82A73" w14:textId="4F9DBBE2" w:rsidR="00B677DA" w:rsidRPr="00103028" w:rsidRDefault="00B677DA" w:rsidP="001103F5">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C44346" w:rsidRPr="00261E59" w14:paraId="3AEBF93F" w14:textId="77777777" w:rsidTr="00C44346">
        <w:tblPrEx>
          <w:tblCellMar>
            <w:top w:w="28" w:type="dxa"/>
            <w:bottom w:w="28" w:type="dxa"/>
          </w:tblCellMar>
        </w:tblPrEx>
        <w:trPr>
          <w:trHeight w:val="627"/>
        </w:trPr>
        <w:tc>
          <w:tcPr>
            <w:tcW w:w="9782" w:type="dxa"/>
            <w:shd w:val="clear" w:color="auto" w:fill="auto"/>
            <w:vAlign w:val="center"/>
          </w:tcPr>
          <w:p w14:paraId="1E19D9C8" w14:textId="64E846D9" w:rsidR="00E27AEE" w:rsidRPr="00E27AEE" w:rsidRDefault="00E27AEE" w:rsidP="00E27AEE">
            <w:pPr>
              <w:pStyle w:val="ListParagraph"/>
              <w:numPr>
                <w:ilvl w:val="0"/>
                <w:numId w:val="24"/>
              </w:numPr>
              <w:rPr>
                <w:rFonts w:ascii="Arial" w:hAnsi="Arial" w:cs="Arial"/>
                <w:bCs/>
                <w:szCs w:val="24"/>
              </w:rPr>
            </w:pPr>
            <w:r w:rsidRPr="00E27AEE">
              <w:rPr>
                <w:rFonts w:ascii="Arial" w:hAnsi="Arial" w:cs="Arial"/>
                <w:bCs/>
                <w:szCs w:val="24"/>
              </w:rPr>
              <w:t xml:space="preserve">The ethos of </w:t>
            </w:r>
            <w:r w:rsidR="006C1B13">
              <w:rPr>
                <w:rFonts w:ascii="Arial" w:hAnsi="Arial" w:cs="Arial"/>
                <w:bCs/>
                <w:szCs w:val="24"/>
              </w:rPr>
              <w:t xml:space="preserve">Torphins Primary School </w:t>
            </w:r>
            <w:r w:rsidRPr="00E27AEE">
              <w:rPr>
                <w:rFonts w:ascii="Arial" w:hAnsi="Arial" w:cs="Arial"/>
                <w:bCs/>
                <w:szCs w:val="24"/>
              </w:rPr>
              <w:t xml:space="preserve">is warm, positive, nurturing and promotes mutually respectful relationships. </w:t>
            </w:r>
            <w:r w:rsidRPr="006C1B13">
              <w:rPr>
                <w:rFonts w:ascii="Arial" w:hAnsi="Arial" w:cs="Arial"/>
                <w:bCs/>
                <w:szCs w:val="24"/>
              </w:rPr>
              <w:t xml:space="preserve">Almost all </w:t>
            </w:r>
            <w:r w:rsidR="006C1B13" w:rsidRPr="006C1B13">
              <w:rPr>
                <w:rFonts w:ascii="Arial" w:hAnsi="Arial" w:cs="Arial"/>
                <w:bCs/>
                <w:szCs w:val="24"/>
              </w:rPr>
              <w:t>p</w:t>
            </w:r>
            <w:r w:rsidRPr="006C1B13">
              <w:rPr>
                <w:rFonts w:ascii="Arial" w:hAnsi="Arial" w:cs="Arial"/>
                <w:bCs/>
                <w:szCs w:val="24"/>
              </w:rPr>
              <w:t xml:space="preserve">upils </w:t>
            </w:r>
            <w:r w:rsidRPr="00E27AEE">
              <w:rPr>
                <w:rFonts w:ascii="Arial" w:hAnsi="Arial" w:cs="Arial"/>
                <w:bCs/>
                <w:szCs w:val="24"/>
              </w:rPr>
              <w:t>engage well with learning experiences</w:t>
            </w:r>
            <w:r w:rsidR="00594E2A">
              <w:rPr>
                <w:rFonts w:ascii="Arial" w:hAnsi="Arial" w:cs="Arial"/>
                <w:bCs/>
                <w:szCs w:val="24"/>
              </w:rPr>
              <w:t xml:space="preserve">, </w:t>
            </w:r>
            <w:r w:rsidRPr="00E27AEE">
              <w:rPr>
                <w:rFonts w:ascii="Arial" w:hAnsi="Arial" w:cs="Arial"/>
                <w:bCs/>
                <w:szCs w:val="24"/>
              </w:rPr>
              <w:t>are eager to learn, motivated and involved.</w:t>
            </w:r>
            <w:r w:rsidR="002E2B0C">
              <w:rPr>
                <w:rFonts w:ascii="Arial" w:hAnsi="Arial" w:cs="Arial"/>
                <w:bCs/>
                <w:szCs w:val="24"/>
              </w:rPr>
              <w:t xml:space="preserve">  There is a clear commitment to children’s rights and positive relationships.  </w:t>
            </w:r>
            <w:r w:rsidRPr="00E27AEE">
              <w:rPr>
                <w:rFonts w:ascii="Arial" w:hAnsi="Arial" w:cs="Arial"/>
                <w:bCs/>
                <w:szCs w:val="24"/>
              </w:rPr>
              <w:t xml:space="preserve"> </w:t>
            </w:r>
          </w:p>
          <w:p w14:paraId="452A4211" w14:textId="77777777" w:rsidR="00B174B7" w:rsidRDefault="00E27AEE" w:rsidP="00B9367C">
            <w:pPr>
              <w:pStyle w:val="ListParagraph"/>
              <w:numPr>
                <w:ilvl w:val="0"/>
                <w:numId w:val="24"/>
              </w:numPr>
              <w:rPr>
                <w:rFonts w:ascii="Arial" w:hAnsi="Arial" w:cs="Arial"/>
                <w:bCs/>
                <w:szCs w:val="24"/>
              </w:rPr>
            </w:pPr>
            <w:r w:rsidRPr="00B174B7">
              <w:rPr>
                <w:rFonts w:ascii="Arial" w:hAnsi="Arial" w:cs="Arial"/>
                <w:bCs/>
                <w:szCs w:val="24"/>
              </w:rPr>
              <w:t>Pupils have opportunities to lead learning and share their ideas</w:t>
            </w:r>
            <w:r w:rsidR="00C84A34" w:rsidRPr="00B174B7">
              <w:rPr>
                <w:rFonts w:ascii="Arial" w:hAnsi="Arial" w:cs="Arial"/>
                <w:bCs/>
                <w:szCs w:val="24"/>
              </w:rPr>
              <w:t>.</w:t>
            </w:r>
            <w:r w:rsidR="00B174B7" w:rsidRPr="00B174B7">
              <w:rPr>
                <w:rFonts w:ascii="Arial" w:hAnsi="Arial" w:cs="Arial"/>
                <w:bCs/>
                <w:szCs w:val="24"/>
              </w:rPr>
              <w:t xml:space="preserve">  </w:t>
            </w:r>
            <w:r w:rsidRPr="00B174B7">
              <w:rPr>
                <w:rFonts w:ascii="Arial" w:hAnsi="Arial" w:cs="Arial"/>
                <w:bCs/>
                <w:szCs w:val="24"/>
              </w:rPr>
              <w:t xml:space="preserve"> </w:t>
            </w:r>
          </w:p>
          <w:p w14:paraId="60C47F08" w14:textId="15C1C188" w:rsidR="00E27AEE" w:rsidRPr="00B174B7" w:rsidRDefault="00B174B7" w:rsidP="00B9367C">
            <w:pPr>
              <w:pStyle w:val="ListParagraph"/>
              <w:numPr>
                <w:ilvl w:val="0"/>
                <w:numId w:val="24"/>
              </w:numPr>
              <w:rPr>
                <w:rFonts w:ascii="Arial" w:hAnsi="Arial" w:cs="Arial"/>
                <w:bCs/>
                <w:szCs w:val="24"/>
              </w:rPr>
            </w:pPr>
            <w:r w:rsidRPr="00B174B7">
              <w:rPr>
                <w:rFonts w:ascii="Arial" w:hAnsi="Arial" w:cs="Arial"/>
                <w:bCs/>
                <w:szCs w:val="24"/>
              </w:rPr>
              <w:t>The curriculum is balanced and has appropriate regard for the development of literacy, numeracy and health and well-being. </w:t>
            </w:r>
          </w:p>
          <w:p w14:paraId="6D4A4AA4" w14:textId="1F51C569" w:rsidR="00E27AEE" w:rsidRPr="00E27AEE" w:rsidRDefault="00E27AEE" w:rsidP="00E27AEE">
            <w:pPr>
              <w:pStyle w:val="ListParagraph"/>
              <w:numPr>
                <w:ilvl w:val="0"/>
                <w:numId w:val="24"/>
              </w:numPr>
              <w:rPr>
                <w:rFonts w:ascii="Arial" w:hAnsi="Arial" w:cs="Arial"/>
                <w:bCs/>
                <w:szCs w:val="24"/>
              </w:rPr>
            </w:pPr>
            <w:r w:rsidRPr="006C1B13">
              <w:rPr>
                <w:rFonts w:ascii="Arial" w:hAnsi="Arial" w:cs="Arial"/>
                <w:bCs/>
                <w:szCs w:val="24"/>
              </w:rPr>
              <w:t>Most p</w:t>
            </w:r>
            <w:r w:rsidRPr="00E27AEE">
              <w:rPr>
                <w:rFonts w:ascii="Arial" w:hAnsi="Arial" w:cs="Arial"/>
                <w:bCs/>
                <w:szCs w:val="24"/>
              </w:rPr>
              <w:t>upils can articulate what they are learning and</w:t>
            </w:r>
            <w:r w:rsidR="00CE43AC">
              <w:rPr>
                <w:rFonts w:ascii="Arial" w:hAnsi="Arial" w:cs="Arial"/>
                <w:bCs/>
                <w:szCs w:val="24"/>
              </w:rPr>
              <w:t xml:space="preserve"> identify their next steps and are enthusiastic about being</w:t>
            </w:r>
            <w:r w:rsidRPr="00E27AEE">
              <w:rPr>
                <w:rFonts w:ascii="Arial" w:hAnsi="Arial" w:cs="Arial"/>
                <w:bCs/>
                <w:szCs w:val="24"/>
              </w:rPr>
              <w:t xml:space="preserve"> </w:t>
            </w:r>
            <w:r w:rsidR="00CE43AC">
              <w:rPr>
                <w:rFonts w:ascii="Arial" w:hAnsi="Arial" w:cs="Arial"/>
                <w:bCs/>
                <w:szCs w:val="24"/>
              </w:rPr>
              <w:t>s</w:t>
            </w:r>
            <w:r w:rsidRPr="00E27AEE">
              <w:rPr>
                <w:rFonts w:ascii="Arial" w:hAnsi="Arial" w:cs="Arial"/>
                <w:bCs/>
                <w:szCs w:val="24"/>
              </w:rPr>
              <w:t>uccessful</w:t>
            </w:r>
            <w:r w:rsidR="00CE43AC">
              <w:rPr>
                <w:rFonts w:ascii="Arial" w:hAnsi="Arial" w:cs="Arial"/>
                <w:bCs/>
                <w:szCs w:val="24"/>
              </w:rPr>
              <w:t xml:space="preserve"> learners</w:t>
            </w:r>
            <w:r w:rsidRPr="00E27AEE">
              <w:rPr>
                <w:rFonts w:ascii="Arial" w:hAnsi="Arial" w:cs="Arial"/>
                <w:bCs/>
                <w:szCs w:val="24"/>
              </w:rPr>
              <w:t>.</w:t>
            </w:r>
          </w:p>
          <w:p w14:paraId="69938BA9" w14:textId="564758FF" w:rsidR="00E27AEE" w:rsidRPr="00E27AEE" w:rsidRDefault="00E27AEE" w:rsidP="00E27AEE">
            <w:pPr>
              <w:pStyle w:val="ListParagraph"/>
              <w:numPr>
                <w:ilvl w:val="0"/>
                <w:numId w:val="24"/>
              </w:numPr>
              <w:rPr>
                <w:rFonts w:ascii="Arial" w:hAnsi="Arial" w:cs="Arial"/>
                <w:bCs/>
                <w:szCs w:val="24"/>
              </w:rPr>
            </w:pPr>
            <w:r w:rsidRPr="00E27AEE">
              <w:rPr>
                <w:rFonts w:ascii="Arial" w:hAnsi="Arial" w:cs="Arial"/>
                <w:bCs/>
                <w:szCs w:val="24"/>
              </w:rPr>
              <w:t>Differentiation exists across all classes</w:t>
            </w:r>
            <w:r w:rsidR="00212B60">
              <w:rPr>
                <w:rFonts w:ascii="Arial" w:hAnsi="Arial" w:cs="Arial"/>
                <w:bCs/>
                <w:szCs w:val="24"/>
              </w:rPr>
              <w:t xml:space="preserve"> and AiFL strategies support learning.  </w:t>
            </w:r>
          </w:p>
          <w:p w14:paraId="5C61BAFE" w14:textId="57268B9A" w:rsidR="00E27AEE" w:rsidRPr="00E27AEE" w:rsidRDefault="00123145" w:rsidP="00E27AEE">
            <w:pPr>
              <w:pStyle w:val="ListParagraph"/>
              <w:numPr>
                <w:ilvl w:val="0"/>
                <w:numId w:val="24"/>
              </w:numPr>
              <w:rPr>
                <w:rFonts w:ascii="Arial" w:hAnsi="Arial" w:cs="Arial"/>
                <w:bCs/>
                <w:szCs w:val="24"/>
              </w:rPr>
            </w:pPr>
            <w:r>
              <w:rPr>
                <w:rFonts w:ascii="Arial" w:hAnsi="Arial" w:cs="Arial"/>
                <w:bCs/>
                <w:szCs w:val="24"/>
              </w:rPr>
              <w:t>All</w:t>
            </w:r>
            <w:r w:rsidR="00E27AEE" w:rsidRPr="00E27AEE">
              <w:rPr>
                <w:rFonts w:ascii="Arial" w:hAnsi="Arial" w:cs="Arial"/>
                <w:bCs/>
                <w:szCs w:val="24"/>
              </w:rPr>
              <w:t xml:space="preserve"> pupils are involved in self/peer assessment opportunities</w:t>
            </w:r>
            <w:r>
              <w:rPr>
                <w:rFonts w:ascii="Arial" w:hAnsi="Arial" w:cs="Arial"/>
                <w:bCs/>
                <w:szCs w:val="24"/>
              </w:rPr>
              <w:t xml:space="preserve"> appropriate to their level</w:t>
            </w:r>
            <w:r w:rsidR="008A045C">
              <w:rPr>
                <w:rFonts w:ascii="Arial" w:hAnsi="Arial" w:cs="Arial"/>
                <w:bCs/>
                <w:szCs w:val="24"/>
              </w:rPr>
              <w:t xml:space="preserve"> of learning</w:t>
            </w:r>
            <w:r w:rsidR="00E27AEE" w:rsidRPr="00E27AEE">
              <w:rPr>
                <w:rFonts w:ascii="Arial" w:hAnsi="Arial" w:cs="Arial"/>
                <w:bCs/>
                <w:szCs w:val="24"/>
              </w:rPr>
              <w:t>.</w:t>
            </w:r>
          </w:p>
          <w:p w14:paraId="2C4F91FE" w14:textId="315CE2DD" w:rsidR="00E27AEE" w:rsidRPr="00E27AEE" w:rsidRDefault="00E27AEE" w:rsidP="00E27AEE">
            <w:pPr>
              <w:pStyle w:val="ListParagraph"/>
              <w:numPr>
                <w:ilvl w:val="0"/>
                <w:numId w:val="24"/>
              </w:numPr>
              <w:rPr>
                <w:rFonts w:ascii="Arial" w:hAnsi="Arial" w:cs="Arial"/>
                <w:bCs/>
                <w:szCs w:val="24"/>
              </w:rPr>
            </w:pPr>
            <w:r w:rsidRPr="00E27AEE">
              <w:rPr>
                <w:rFonts w:ascii="Arial" w:hAnsi="Arial" w:cs="Arial"/>
                <w:bCs/>
                <w:szCs w:val="24"/>
              </w:rPr>
              <w:t>Learning intentions and success criteria are well used to support pupils in their learning</w:t>
            </w:r>
            <w:r w:rsidR="00D13F6D">
              <w:rPr>
                <w:rFonts w:ascii="Arial" w:hAnsi="Arial" w:cs="Arial"/>
                <w:bCs/>
                <w:szCs w:val="24"/>
              </w:rPr>
              <w:t xml:space="preserve"> including pr</w:t>
            </w:r>
            <w:r w:rsidR="001D72BB">
              <w:rPr>
                <w:rFonts w:ascii="Arial" w:hAnsi="Arial" w:cs="Arial"/>
                <w:bCs/>
                <w:szCs w:val="24"/>
              </w:rPr>
              <w:t xml:space="preserve">oportional </w:t>
            </w:r>
            <w:r w:rsidR="00D13F6D">
              <w:rPr>
                <w:rFonts w:ascii="Arial" w:hAnsi="Arial" w:cs="Arial"/>
                <w:bCs/>
                <w:szCs w:val="24"/>
              </w:rPr>
              <w:t>use of co-created success criteria</w:t>
            </w:r>
            <w:r w:rsidRPr="00E27AEE">
              <w:rPr>
                <w:rFonts w:ascii="Arial" w:hAnsi="Arial" w:cs="Arial"/>
                <w:bCs/>
                <w:szCs w:val="24"/>
              </w:rPr>
              <w:t xml:space="preserve">.   </w:t>
            </w:r>
          </w:p>
          <w:p w14:paraId="03A09073" w14:textId="662AC6FA" w:rsidR="00E27AEE" w:rsidRPr="00E27AEE" w:rsidRDefault="00CD63A3" w:rsidP="00E27AEE">
            <w:pPr>
              <w:pStyle w:val="ListParagraph"/>
              <w:numPr>
                <w:ilvl w:val="0"/>
                <w:numId w:val="24"/>
              </w:numPr>
              <w:rPr>
                <w:rFonts w:ascii="Arial" w:hAnsi="Arial" w:cs="Arial"/>
                <w:bCs/>
                <w:szCs w:val="24"/>
              </w:rPr>
            </w:pPr>
            <w:r>
              <w:rPr>
                <w:rFonts w:ascii="Arial" w:hAnsi="Arial" w:cs="Arial"/>
                <w:bCs/>
                <w:szCs w:val="24"/>
              </w:rPr>
              <w:t>Sta</w:t>
            </w:r>
            <w:r w:rsidR="00E27AEE" w:rsidRPr="00E27AEE">
              <w:rPr>
                <w:rFonts w:ascii="Arial" w:hAnsi="Arial" w:cs="Arial"/>
                <w:bCs/>
                <w:szCs w:val="24"/>
              </w:rPr>
              <w:t xml:space="preserve">ff </w:t>
            </w:r>
            <w:r w:rsidR="001F1C21">
              <w:rPr>
                <w:rFonts w:ascii="Arial" w:hAnsi="Arial" w:cs="Arial"/>
                <w:bCs/>
                <w:szCs w:val="24"/>
              </w:rPr>
              <w:t xml:space="preserve">consistently </w:t>
            </w:r>
            <w:r w:rsidR="00E27AEE" w:rsidRPr="00E27AEE">
              <w:rPr>
                <w:rFonts w:ascii="Arial" w:hAnsi="Arial" w:cs="Arial"/>
                <w:bCs/>
                <w:szCs w:val="24"/>
              </w:rPr>
              <w:t>make effective use of questioning during learning and teaching experiences extending learning as appropriate.</w:t>
            </w:r>
          </w:p>
          <w:p w14:paraId="41D230B8" w14:textId="46A81AAA" w:rsidR="00E27AEE" w:rsidRPr="00E27AEE" w:rsidRDefault="00E27AEE" w:rsidP="00E27AEE">
            <w:pPr>
              <w:pStyle w:val="ListParagraph"/>
              <w:numPr>
                <w:ilvl w:val="0"/>
                <w:numId w:val="24"/>
              </w:numPr>
              <w:rPr>
                <w:rFonts w:ascii="Arial" w:hAnsi="Arial" w:cs="Arial"/>
                <w:bCs/>
                <w:szCs w:val="24"/>
              </w:rPr>
            </w:pPr>
            <w:r w:rsidRPr="00B45F3F">
              <w:rPr>
                <w:rFonts w:ascii="Arial" w:hAnsi="Arial" w:cs="Arial"/>
                <w:bCs/>
                <w:szCs w:val="24"/>
              </w:rPr>
              <w:t xml:space="preserve">All pupils </w:t>
            </w:r>
            <w:r w:rsidRPr="00E27AEE">
              <w:rPr>
                <w:rFonts w:ascii="Arial" w:hAnsi="Arial" w:cs="Arial"/>
                <w:bCs/>
                <w:szCs w:val="24"/>
              </w:rPr>
              <w:t>have regular opportunities to work individually, in pairs and in groups.  Most classes have opportunities to work with other classes</w:t>
            </w:r>
            <w:r w:rsidR="00B45F3F">
              <w:rPr>
                <w:rFonts w:ascii="Arial" w:hAnsi="Arial" w:cs="Arial"/>
                <w:bCs/>
                <w:szCs w:val="24"/>
              </w:rPr>
              <w:t xml:space="preserve"> including P6/Nursery and P7/P1 Buddies</w:t>
            </w:r>
            <w:r w:rsidR="00E72636">
              <w:rPr>
                <w:rFonts w:ascii="Arial" w:hAnsi="Arial" w:cs="Arial"/>
                <w:bCs/>
                <w:szCs w:val="24"/>
              </w:rPr>
              <w:t>.</w:t>
            </w:r>
            <w:r w:rsidR="00602E5B">
              <w:rPr>
                <w:rFonts w:ascii="Arial" w:hAnsi="Arial" w:cs="Arial"/>
                <w:bCs/>
                <w:szCs w:val="24"/>
              </w:rPr>
              <w:t xml:space="preserve">  </w:t>
            </w:r>
          </w:p>
          <w:p w14:paraId="37A3CB60" w14:textId="041E2E7A" w:rsidR="00E27AEE" w:rsidRPr="00E27AEE" w:rsidRDefault="00F22106" w:rsidP="00E27AEE">
            <w:pPr>
              <w:pStyle w:val="ListParagraph"/>
              <w:numPr>
                <w:ilvl w:val="0"/>
                <w:numId w:val="24"/>
              </w:numPr>
              <w:rPr>
                <w:rFonts w:ascii="Arial" w:hAnsi="Arial" w:cs="Arial"/>
                <w:bCs/>
                <w:szCs w:val="24"/>
              </w:rPr>
            </w:pPr>
            <w:r>
              <w:rPr>
                <w:rFonts w:ascii="Arial" w:hAnsi="Arial" w:cs="Arial"/>
                <w:bCs/>
                <w:szCs w:val="24"/>
              </w:rPr>
              <w:t>L</w:t>
            </w:r>
            <w:r w:rsidR="00E27AEE" w:rsidRPr="00E27AEE">
              <w:rPr>
                <w:rFonts w:ascii="Arial" w:hAnsi="Arial" w:cs="Arial"/>
                <w:bCs/>
                <w:szCs w:val="24"/>
              </w:rPr>
              <w:t>earning experiences are planned to match pupils needs/abilities.</w:t>
            </w:r>
          </w:p>
          <w:p w14:paraId="21BDF51F" w14:textId="77777777" w:rsidR="00E27AEE" w:rsidRPr="00E27AEE" w:rsidRDefault="00E27AEE" w:rsidP="00E27AEE">
            <w:pPr>
              <w:pStyle w:val="ListParagraph"/>
              <w:numPr>
                <w:ilvl w:val="0"/>
                <w:numId w:val="24"/>
              </w:numPr>
              <w:rPr>
                <w:rFonts w:ascii="Arial" w:hAnsi="Arial" w:cs="Arial"/>
                <w:bCs/>
                <w:szCs w:val="24"/>
              </w:rPr>
            </w:pPr>
            <w:r w:rsidRPr="00371613">
              <w:rPr>
                <w:rFonts w:ascii="Arial" w:hAnsi="Arial" w:cs="Arial"/>
                <w:bCs/>
                <w:szCs w:val="24"/>
              </w:rPr>
              <w:t>All s</w:t>
            </w:r>
            <w:r w:rsidRPr="00E27AEE">
              <w:rPr>
                <w:rFonts w:ascii="Arial" w:hAnsi="Arial" w:cs="Arial"/>
                <w:bCs/>
                <w:szCs w:val="24"/>
              </w:rPr>
              <w:t xml:space="preserve">taff use a variety of assessment approaches including holistic to allow pupils to demonstrate their learning. </w:t>
            </w:r>
          </w:p>
          <w:p w14:paraId="0F717889" w14:textId="4F93D600" w:rsidR="00E27AEE" w:rsidRPr="00E27AEE" w:rsidRDefault="00E27AEE" w:rsidP="00E27AEE">
            <w:pPr>
              <w:pStyle w:val="ListParagraph"/>
              <w:numPr>
                <w:ilvl w:val="0"/>
                <w:numId w:val="24"/>
              </w:numPr>
              <w:rPr>
                <w:rFonts w:ascii="Arial" w:hAnsi="Arial" w:cs="Arial"/>
                <w:bCs/>
                <w:szCs w:val="24"/>
              </w:rPr>
            </w:pPr>
            <w:r w:rsidRPr="00F22106">
              <w:rPr>
                <w:rFonts w:ascii="Arial" w:hAnsi="Arial" w:cs="Arial"/>
                <w:bCs/>
                <w:szCs w:val="24"/>
              </w:rPr>
              <w:t xml:space="preserve">All staff know </w:t>
            </w:r>
            <w:r w:rsidRPr="00E27AEE">
              <w:rPr>
                <w:rFonts w:ascii="Arial" w:hAnsi="Arial" w:cs="Arial"/>
                <w:bCs/>
                <w:szCs w:val="24"/>
              </w:rPr>
              <w:t>their pupils very well and identify potential barriers quickly. These are discussed with HT</w:t>
            </w:r>
            <w:r w:rsidR="00F22106">
              <w:rPr>
                <w:rFonts w:ascii="Arial" w:hAnsi="Arial" w:cs="Arial"/>
                <w:bCs/>
                <w:szCs w:val="24"/>
              </w:rPr>
              <w:t xml:space="preserve"> and SfL</w:t>
            </w:r>
            <w:r w:rsidRPr="00E27AEE">
              <w:rPr>
                <w:rFonts w:ascii="Arial" w:hAnsi="Arial" w:cs="Arial"/>
                <w:bCs/>
                <w:szCs w:val="24"/>
              </w:rPr>
              <w:t xml:space="preserve"> to ensure timely action is taken to reduce barriers.</w:t>
            </w:r>
            <w:r w:rsidR="00F22106">
              <w:rPr>
                <w:rFonts w:ascii="Arial" w:hAnsi="Arial" w:cs="Arial"/>
                <w:bCs/>
                <w:szCs w:val="24"/>
              </w:rPr>
              <w:t xml:space="preserve">  </w:t>
            </w:r>
            <w:r w:rsidR="00270E7D">
              <w:rPr>
                <w:rFonts w:ascii="Arial" w:hAnsi="Arial" w:cs="Arial"/>
                <w:bCs/>
                <w:szCs w:val="24"/>
              </w:rPr>
              <w:t>Advice is actively sought from supporting partners</w:t>
            </w:r>
            <w:r w:rsidRPr="00E27AEE">
              <w:rPr>
                <w:rFonts w:ascii="Arial" w:hAnsi="Arial" w:cs="Arial"/>
                <w:bCs/>
                <w:szCs w:val="24"/>
              </w:rPr>
              <w:t xml:space="preserve"> </w:t>
            </w:r>
            <w:r w:rsidR="00270E7D">
              <w:rPr>
                <w:rFonts w:ascii="Arial" w:hAnsi="Arial" w:cs="Arial"/>
                <w:bCs/>
                <w:szCs w:val="24"/>
              </w:rPr>
              <w:t xml:space="preserve">e.g. Educational Psychologist, </w:t>
            </w:r>
            <w:r w:rsidR="00405C4A">
              <w:rPr>
                <w:rFonts w:ascii="Arial" w:hAnsi="Arial" w:cs="Arial"/>
                <w:bCs/>
                <w:szCs w:val="24"/>
              </w:rPr>
              <w:t>Social Work.</w:t>
            </w:r>
          </w:p>
          <w:p w14:paraId="0F29E42F" w14:textId="17103643" w:rsidR="00E27AEE" w:rsidRPr="00E27AEE" w:rsidRDefault="00405C4A" w:rsidP="00E27AEE">
            <w:pPr>
              <w:pStyle w:val="ListParagraph"/>
              <w:numPr>
                <w:ilvl w:val="0"/>
                <w:numId w:val="24"/>
              </w:numPr>
              <w:rPr>
                <w:rFonts w:ascii="Arial" w:hAnsi="Arial" w:cs="Arial"/>
                <w:bCs/>
                <w:szCs w:val="24"/>
              </w:rPr>
            </w:pPr>
            <w:r>
              <w:rPr>
                <w:rFonts w:ascii="Arial" w:hAnsi="Arial" w:cs="Arial"/>
                <w:bCs/>
                <w:szCs w:val="24"/>
              </w:rPr>
              <w:t>S</w:t>
            </w:r>
            <w:r w:rsidR="00E27AEE" w:rsidRPr="00E27AEE">
              <w:rPr>
                <w:rFonts w:ascii="Arial" w:hAnsi="Arial" w:cs="Arial"/>
                <w:bCs/>
                <w:szCs w:val="24"/>
              </w:rPr>
              <w:t xml:space="preserve">taff have confidence in using a wide range of assessment data </w:t>
            </w:r>
            <w:r>
              <w:rPr>
                <w:rFonts w:ascii="Arial" w:hAnsi="Arial" w:cs="Arial"/>
                <w:bCs/>
                <w:szCs w:val="24"/>
              </w:rPr>
              <w:t xml:space="preserve">and are becoming increasingly confident in </w:t>
            </w:r>
            <w:r w:rsidR="00E27AEE" w:rsidRPr="00E27AEE">
              <w:rPr>
                <w:rFonts w:ascii="Arial" w:hAnsi="Arial" w:cs="Arial"/>
                <w:bCs/>
                <w:szCs w:val="24"/>
              </w:rPr>
              <w:t>including</w:t>
            </w:r>
            <w:r>
              <w:rPr>
                <w:rFonts w:ascii="Arial" w:hAnsi="Arial" w:cs="Arial"/>
                <w:bCs/>
                <w:szCs w:val="24"/>
              </w:rPr>
              <w:t xml:space="preserve"> </w:t>
            </w:r>
            <w:r w:rsidR="00E27AEE" w:rsidRPr="00E27AEE">
              <w:rPr>
                <w:rFonts w:ascii="Arial" w:hAnsi="Arial" w:cs="Arial"/>
                <w:bCs/>
                <w:szCs w:val="24"/>
              </w:rPr>
              <w:t xml:space="preserve">standardised assessment results.  </w:t>
            </w:r>
          </w:p>
          <w:p w14:paraId="55238C54" w14:textId="77777777" w:rsidR="00E27AEE" w:rsidRPr="00E27AEE" w:rsidRDefault="00E27AEE" w:rsidP="00E27AEE">
            <w:pPr>
              <w:pStyle w:val="ListParagraph"/>
              <w:numPr>
                <w:ilvl w:val="0"/>
                <w:numId w:val="24"/>
              </w:numPr>
              <w:rPr>
                <w:rFonts w:ascii="Arial" w:hAnsi="Arial" w:cs="Arial"/>
                <w:bCs/>
                <w:szCs w:val="24"/>
              </w:rPr>
            </w:pPr>
            <w:r w:rsidRPr="00E27AEE">
              <w:rPr>
                <w:rFonts w:ascii="Arial" w:hAnsi="Arial" w:cs="Arial"/>
                <w:bCs/>
                <w:szCs w:val="24"/>
              </w:rPr>
              <w:t>Termly tracking supports pupils progress in learning.</w:t>
            </w:r>
          </w:p>
          <w:p w14:paraId="4FCB67A1" w14:textId="135E3742" w:rsidR="00E27AEE" w:rsidRPr="00E27AEE" w:rsidRDefault="00E27AEE" w:rsidP="00E27AEE">
            <w:pPr>
              <w:pStyle w:val="ListParagraph"/>
              <w:numPr>
                <w:ilvl w:val="0"/>
                <w:numId w:val="24"/>
              </w:numPr>
              <w:rPr>
                <w:rFonts w:ascii="Arial" w:hAnsi="Arial" w:cs="Arial"/>
                <w:bCs/>
                <w:szCs w:val="24"/>
              </w:rPr>
            </w:pPr>
            <w:r w:rsidRPr="00E27AEE">
              <w:rPr>
                <w:rFonts w:ascii="Arial" w:hAnsi="Arial" w:cs="Arial"/>
                <w:bCs/>
                <w:szCs w:val="24"/>
              </w:rPr>
              <w:t>Digital technology is used to support learning across all classes</w:t>
            </w:r>
            <w:r w:rsidR="00DE3483">
              <w:rPr>
                <w:rFonts w:ascii="Arial" w:hAnsi="Arial" w:cs="Arial"/>
                <w:bCs/>
                <w:szCs w:val="24"/>
              </w:rPr>
              <w:t xml:space="preserve">.  </w:t>
            </w:r>
            <w:r w:rsidRPr="00E27AEE">
              <w:rPr>
                <w:rFonts w:ascii="Arial" w:hAnsi="Arial" w:cs="Arial"/>
                <w:bCs/>
                <w:szCs w:val="24"/>
              </w:rPr>
              <w:t xml:space="preserve"> </w:t>
            </w:r>
          </w:p>
          <w:p w14:paraId="6BF66388" w14:textId="50DDFCBE" w:rsidR="001761A4" w:rsidRDefault="00E27AEE" w:rsidP="00B9367C">
            <w:pPr>
              <w:pStyle w:val="ListParagraph"/>
              <w:numPr>
                <w:ilvl w:val="0"/>
                <w:numId w:val="24"/>
              </w:numPr>
              <w:rPr>
                <w:rFonts w:ascii="Arial" w:hAnsi="Arial" w:cs="Arial"/>
                <w:bCs/>
                <w:szCs w:val="24"/>
              </w:rPr>
            </w:pPr>
            <w:r w:rsidRPr="001761A4">
              <w:rPr>
                <w:rFonts w:ascii="Arial" w:hAnsi="Arial" w:cs="Arial"/>
                <w:bCs/>
                <w:szCs w:val="24"/>
              </w:rPr>
              <w:t xml:space="preserve">Parents/carers and pupils share learning through the use of </w:t>
            </w:r>
            <w:r w:rsidR="00E72F18">
              <w:rPr>
                <w:rFonts w:ascii="Arial" w:hAnsi="Arial" w:cs="Arial"/>
                <w:bCs/>
                <w:szCs w:val="24"/>
              </w:rPr>
              <w:t xml:space="preserve">the </w:t>
            </w:r>
            <w:r w:rsidR="001761A4" w:rsidRPr="001761A4">
              <w:rPr>
                <w:rFonts w:ascii="Arial" w:hAnsi="Arial" w:cs="Arial"/>
                <w:bCs/>
                <w:szCs w:val="24"/>
              </w:rPr>
              <w:t>GLOW di</w:t>
            </w:r>
            <w:r w:rsidRPr="001761A4">
              <w:rPr>
                <w:rFonts w:ascii="Arial" w:hAnsi="Arial" w:cs="Arial"/>
                <w:bCs/>
                <w:szCs w:val="24"/>
              </w:rPr>
              <w:t>gital platform</w:t>
            </w:r>
            <w:r w:rsidR="001761A4" w:rsidRPr="001761A4">
              <w:rPr>
                <w:rFonts w:ascii="Arial" w:hAnsi="Arial" w:cs="Arial"/>
                <w:bCs/>
                <w:szCs w:val="24"/>
              </w:rPr>
              <w:t xml:space="preserve">. </w:t>
            </w:r>
          </w:p>
          <w:p w14:paraId="76A88B11" w14:textId="41D4B258" w:rsidR="00C44346" w:rsidRPr="00103028" w:rsidRDefault="00E27AEE" w:rsidP="00190626">
            <w:pPr>
              <w:pStyle w:val="ListParagraph"/>
              <w:numPr>
                <w:ilvl w:val="0"/>
                <w:numId w:val="24"/>
              </w:numPr>
              <w:rPr>
                <w:rFonts w:ascii="Arial" w:hAnsi="Arial" w:cs="Arial"/>
                <w:b/>
                <w:color w:val="595959"/>
                <w:sz w:val="24"/>
                <w:szCs w:val="28"/>
              </w:rPr>
            </w:pPr>
            <w:r w:rsidRPr="001761A4">
              <w:rPr>
                <w:rFonts w:ascii="Arial" w:hAnsi="Arial" w:cs="Arial"/>
                <w:bCs/>
                <w:szCs w:val="24"/>
              </w:rPr>
              <w:t>All staff and pupils use a wider range of learning environments including the local woodland area</w:t>
            </w:r>
            <w:r w:rsidR="00E15AB3">
              <w:rPr>
                <w:rFonts w:ascii="Arial" w:hAnsi="Arial" w:cs="Arial"/>
                <w:bCs/>
                <w:szCs w:val="24"/>
              </w:rPr>
              <w:t xml:space="preserve">, </w:t>
            </w:r>
            <w:r w:rsidR="00F9235E">
              <w:rPr>
                <w:rFonts w:ascii="Arial" w:hAnsi="Arial" w:cs="Arial"/>
                <w:bCs/>
                <w:szCs w:val="24"/>
              </w:rPr>
              <w:t xml:space="preserve">extended school grounds and </w:t>
            </w:r>
            <w:r w:rsidR="00E15AB3">
              <w:rPr>
                <w:rFonts w:ascii="Arial" w:hAnsi="Arial" w:cs="Arial"/>
                <w:bCs/>
                <w:szCs w:val="24"/>
              </w:rPr>
              <w:t>educational trips</w:t>
            </w:r>
            <w:r w:rsidR="00F9235E">
              <w:rPr>
                <w:rFonts w:ascii="Arial" w:hAnsi="Arial" w:cs="Arial"/>
                <w:bCs/>
                <w:szCs w:val="24"/>
              </w:rPr>
              <w:t xml:space="preserve"> </w:t>
            </w:r>
            <w:r w:rsidRPr="001761A4">
              <w:rPr>
                <w:rFonts w:ascii="Arial" w:hAnsi="Arial" w:cs="Arial"/>
                <w:bCs/>
                <w:szCs w:val="24"/>
              </w:rPr>
              <w:t>ensuring there are opportunities to develop skills for learning, life and work.</w:t>
            </w:r>
          </w:p>
        </w:tc>
      </w:tr>
      <w:tr w:rsidR="00C44346" w:rsidRPr="00261E59" w14:paraId="5C05CE65"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36EFD8BB" w14:textId="77777777" w:rsidR="001C18FA" w:rsidRDefault="001C18FA" w:rsidP="001103F5">
            <w:pPr>
              <w:rPr>
                <w:rFonts w:ascii="Arial" w:hAnsi="Arial" w:cs="Arial"/>
                <w:b/>
                <w:color w:val="595959"/>
                <w:sz w:val="24"/>
                <w:szCs w:val="28"/>
              </w:rPr>
            </w:pPr>
            <w:r w:rsidRPr="00B677DA">
              <w:rPr>
                <w:rFonts w:ascii="Arial" w:hAnsi="Arial" w:cs="Arial"/>
                <w:b/>
                <w:color w:val="595959"/>
                <w:sz w:val="24"/>
                <w:szCs w:val="28"/>
              </w:rPr>
              <w:t>How do you know?</w:t>
            </w:r>
          </w:p>
          <w:p w14:paraId="35215D51" w14:textId="68C3B47C" w:rsidR="00C44346" w:rsidRPr="00103028" w:rsidRDefault="00C44346" w:rsidP="001103F5">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C44346" w:rsidRPr="00261E59" w14:paraId="57514D70" w14:textId="77777777" w:rsidTr="00C44346">
        <w:tblPrEx>
          <w:tblCellMar>
            <w:top w:w="28" w:type="dxa"/>
            <w:bottom w:w="28" w:type="dxa"/>
          </w:tblCellMar>
        </w:tblPrEx>
        <w:trPr>
          <w:trHeight w:val="627"/>
        </w:trPr>
        <w:tc>
          <w:tcPr>
            <w:tcW w:w="9782" w:type="dxa"/>
            <w:shd w:val="clear" w:color="auto" w:fill="auto"/>
            <w:vAlign w:val="center"/>
          </w:tcPr>
          <w:p w14:paraId="40A51605" w14:textId="77777777" w:rsidR="004558EB" w:rsidRPr="004E406C" w:rsidRDefault="004558EB" w:rsidP="004E406C">
            <w:pPr>
              <w:pStyle w:val="ListParagraph"/>
              <w:numPr>
                <w:ilvl w:val="0"/>
                <w:numId w:val="26"/>
              </w:numPr>
              <w:rPr>
                <w:rFonts w:ascii="Arial" w:hAnsi="Arial" w:cs="Arial"/>
                <w:bCs/>
                <w:szCs w:val="24"/>
              </w:rPr>
            </w:pPr>
            <w:r w:rsidRPr="004E406C">
              <w:rPr>
                <w:rFonts w:ascii="Arial" w:hAnsi="Arial" w:cs="Arial"/>
                <w:bCs/>
                <w:szCs w:val="24"/>
              </w:rPr>
              <w:t xml:space="preserve">QA processes taking place throughout the school year. </w:t>
            </w:r>
          </w:p>
          <w:p w14:paraId="6EAD2F7B" w14:textId="08F6C1F3" w:rsidR="00F71ADC" w:rsidRPr="00491DE8" w:rsidRDefault="00F71ADC" w:rsidP="00B9367C">
            <w:pPr>
              <w:pStyle w:val="ListParagraph"/>
              <w:numPr>
                <w:ilvl w:val="0"/>
                <w:numId w:val="26"/>
              </w:numPr>
              <w:rPr>
                <w:rFonts w:ascii="Arial" w:hAnsi="Arial" w:cs="Arial"/>
                <w:bCs/>
                <w:szCs w:val="24"/>
              </w:rPr>
            </w:pPr>
            <w:r w:rsidRPr="00491DE8">
              <w:rPr>
                <w:rFonts w:ascii="Arial" w:hAnsi="Arial" w:cs="Arial"/>
                <w:bCs/>
                <w:szCs w:val="24"/>
              </w:rPr>
              <w:t>Pupils have regular opportunities to engage and lead assessment through self and peer assessment approaches.</w:t>
            </w:r>
          </w:p>
          <w:p w14:paraId="0503668A" w14:textId="11DB7AC8" w:rsidR="00F71ADC" w:rsidRPr="004E406C" w:rsidRDefault="00F71ADC" w:rsidP="004E406C">
            <w:pPr>
              <w:pStyle w:val="ListParagraph"/>
              <w:numPr>
                <w:ilvl w:val="0"/>
                <w:numId w:val="26"/>
              </w:numPr>
              <w:rPr>
                <w:rFonts w:ascii="Arial" w:hAnsi="Arial" w:cs="Arial"/>
                <w:bCs/>
                <w:szCs w:val="24"/>
              </w:rPr>
            </w:pPr>
            <w:r w:rsidRPr="004E406C">
              <w:rPr>
                <w:rFonts w:ascii="Arial" w:hAnsi="Arial" w:cs="Arial"/>
                <w:bCs/>
                <w:szCs w:val="24"/>
              </w:rPr>
              <w:t>Pupils’ are developing th</w:t>
            </w:r>
            <w:r w:rsidR="00AA1C71" w:rsidRPr="004E406C">
              <w:rPr>
                <w:rFonts w:ascii="Arial" w:hAnsi="Arial" w:cs="Arial"/>
                <w:bCs/>
                <w:szCs w:val="24"/>
              </w:rPr>
              <w:t>ei</w:t>
            </w:r>
            <w:r w:rsidRPr="004E406C">
              <w:rPr>
                <w:rFonts w:ascii="Arial" w:hAnsi="Arial" w:cs="Arial"/>
                <w:bCs/>
                <w:szCs w:val="24"/>
              </w:rPr>
              <w:t>r understanding of knowledge and skills as well as their identification of strengths/next steps</w:t>
            </w:r>
          </w:p>
          <w:p w14:paraId="6E81827D" w14:textId="1DEFC360" w:rsidR="00F71ADC" w:rsidRPr="004E406C" w:rsidRDefault="00F71ADC" w:rsidP="004E406C">
            <w:pPr>
              <w:pStyle w:val="ListParagraph"/>
              <w:numPr>
                <w:ilvl w:val="0"/>
                <w:numId w:val="26"/>
              </w:numPr>
              <w:rPr>
                <w:rFonts w:ascii="Arial" w:hAnsi="Arial" w:cs="Arial"/>
                <w:bCs/>
                <w:szCs w:val="24"/>
              </w:rPr>
            </w:pPr>
            <w:r w:rsidRPr="004E406C">
              <w:rPr>
                <w:rFonts w:ascii="Arial" w:hAnsi="Arial" w:cs="Arial"/>
                <w:bCs/>
                <w:szCs w:val="24"/>
              </w:rPr>
              <w:t xml:space="preserve">Collegiate working and sharing of good practice </w:t>
            </w:r>
            <w:r w:rsidR="0061568F">
              <w:rPr>
                <w:rFonts w:ascii="Arial" w:hAnsi="Arial" w:cs="Arial"/>
                <w:bCs/>
                <w:szCs w:val="24"/>
              </w:rPr>
              <w:t xml:space="preserve">are integral to </w:t>
            </w:r>
            <w:r w:rsidR="001675CF">
              <w:rPr>
                <w:rFonts w:ascii="Arial" w:hAnsi="Arial" w:cs="Arial"/>
                <w:bCs/>
                <w:szCs w:val="24"/>
              </w:rPr>
              <w:t>the school</w:t>
            </w:r>
            <w:r w:rsidRPr="004E406C">
              <w:rPr>
                <w:rFonts w:ascii="Arial" w:hAnsi="Arial" w:cs="Arial"/>
                <w:bCs/>
                <w:szCs w:val="24"/>
              </w:rPr>
              <w:t>.</w:t>
            </w:r>
            <w:r w:rsidR="006E20D2">
              <w:rPr>
                <w:rFonts w:ascii="Arial" w:hAnsi="Arial" w:cs="Arial"/>
                <w:bCs/>
                <w:szCs w:val="24"/>
              </w:rPr>
              <w:t xml:space="preserve">  </w:t>
            </w:r>
            <w:r w:rsidR="006E20D2" w:rsidRPr="004E406C">
              <w:rPr>
                <w:rFonts w:ascii="Arial" w:hAnsi="Arial" w:cs="Arial"/>
                <w:bCs/>
                <w:szCs w:val="24"/>
              </w:rPr>
              <w:t>Professional dialogue ongoing throughout the session</w:t>
            </w:r>
            <w:r w:rsidR="006E20D2">
              <w:rPr>
                <w:rFonts w:ascii="Arial" w:hAnsi="Arial" w:cs="Arial"/>
                <w:bCs/>
                <w:szCs w:val="24"/>
              </w:rPr>
              <w:t>.</w:t>
            </w:r>
          </w:p>
          <w:p w14:paraId="04398546" w14:textId="77777777" w:rsidR="003745E3" w:rsidRPr="004E406C" w:rsidRDefault="003745E3" w:rsidP="004E406C">
            <w:pPr>
              <w:pStyle w:val="ListParagraph"/>
              <w:numPr>
                <w:ilvl w:val="0"/>
                <w:numId w:val="26"/>
              </w:numPr>
              <w:rPr>
                <w:rFonts w:ascii="Arial" w:hAnsi="Arial" w:cs="Arial"/>
                <w:bCs/>
                <w:szCs w:val="24"/>
              </w:rPr>
            </w:pPr>
            <w:r w:rsidRPr="004E406C">
              <w:rPr>
                <w:rFonts w:ascii="Arial" w:hAnsi="Arial" w:cs="Arial"/>
                <w:bCs/>
                <w:szCs w:val="24"/>
              </w:rPr>
              <w:t xml:space="preserve">Aberdeenshire frameworks and national benchmarks are used to inform planning and identify appropriate next steps thus ensuring progression in learning across the school. Staff plan collegiately to support moderation of practice and ensure a shared understanding of expected standards. </w:t>
            </w:r>
          </w:p>
          <w:p w14:paraId="2DBA8E92" w14:textId="77777777" w:rsidR="003745E3" w:rsidRPr="004E406C" w:rsidRDefault="003745E3" w:rsidP="004E406C">
            <w:pPr>
              <w:pStyle w:val="ListParagraph"/>
              <w:numPr>
                <w:ilvl w:val="0"/>
                <w:numId w:val="26"/>
              </w:numPr>
              <w:rPr>
                <w:rFonts w:ascii="Arial" w:hAnsi="Arial" w:cs="Arial"/>
                <w:bCs/>
                <w:szCs w:val="24"/>
              </w:rPr>
            </w:pPr>
            <w:r w:rsidRPr="004E406C">
              <w:rPr>
                <w:rFonts w:ascii="Arial" w:hAnsi="Arial" w:cs="Arial"/>
                <w:bCs/>
                <w:szCs w:val="24"/>
              </w:rPr>
              <w:t xml:space="preserve">National benchmarks and local frameworks are used to support professional judgements made and make informed decisions on where pupils are in their learning.  </w:t>
            </w:r>
          </w:p>
          <w:p w14:paraId="2FC0BB8E" w14:textId="7A20A139" w:rsidR="003745E3" w:rsidRPr="004E406C" w:rsidRDefault="001675CF" w:rsidP="004E406C">
            <w:pPr>
              <w:pStyle w:val="ListParagraph"/>
              <w:numPr>
                <w:ilvl w:val="0"/>
                <w:numId w:val="26"/>
              </w:numPr>
              <w:rPr>
                <w:rFonts w:ascii="Arial" w:hAnsi="Arial" w:cs="Arial"/>
                <w:bCs/>
                <w:szCs w:val="24"/>
              </w:rPr>
            </w:pPr>
            <w:r>
              <w:rPr>
                <w:rFonts w:ascii="Arial" w:hAnsi="Arial" w:cs="Arial"/>
                <w:bCs/>
                <w:szCs w:val="24"/>
              </w:rPr>
              <w:t xml:space="preserve">Torphins Primary School </w:t>
            </w:r>
            <w:r w:rsidR="003745E3" w:rsidRPr="004E406C">
              <w:rPr>
                <w:rFonts w:ascii="Arial" w:hAnsi="Arial" w:cs="Arial"/>
                <w:bCs/>
                <w:szCs w:val="24"/>
              </w:rPr>
              <w:t>has an agreed assessment calendar which shares key areas of focus</w:t>
            </w:r>
            <w:r w:rsidR="00197139">
              <w:rPr>
                <w:rFonts w:ascii="Arial" w:hAnsi="Arial" w:cs="Arial"/>
                <w:bCs/>
                <w:szCs w:val="24"/>
              </w:rPr>
              <w:t xml:space="preserve"> </w:t>
            </w:r>
            <w:r w:rsidR="003745E3" w:rsidRPr="004E406C">
              <w:rPr>
                <w:rFonts w:ascii="Arial" w:hAnsi="Arial" w:cs="Arial"/>
                <w:bCs/>
                <w:szCs w:val="24"/>
              </w:rPr>
              <w:t xml:space="preserve">throughout the school year. </w:t>
            </w:r>
          </w:p>
          <w:p w14:paraId="0FE7F767" w14:textId="14CBA256" w:rsidR="003745E3" w:rsidRPr="004E406C" w:rsidRDefault="003745E3" w:rsidP="004E406C">
            <w:pPr>
              <w:pStyle w:val="ListParagraph"/>
              <w:numPr>
                <w:ilvl w:val="0"/>
                <w:numId w:val="26"/>
              </w:numPr>
              <w:rPr>
                <w:rFonts w:ascii="Arial" w:hAnsi="Arial" w:cs="Arial"/>
                <w:bCs/>
                <w:szCs w:val="24"/>
              </w:rPr>
            </w:pPr>
            <w:r w:rsidRPr="004E406C">
              <w:rPr>
                <w:rFonts w:ascii="Arial" w:hAnsi="Arial" w:cs="Arial"/>
                <w:bCs/>
                <w:szCs w:val="24"/>
              </w:rPr>
              <w:t>PEF is used to support staff to plan interventions to overcome any barriers faced</w:t>
            </w:r>
            <w:r w:rsidR="00C8703A">
              <w:rPr>
                <w:rFonts w:ascii="Arial" w:hAnsi="Arial" w:cs="Arial"/>
                <w:bCs/>
                <w:szCs w:val="24"/>
              </w:rPr>
              <w:t xml:space="preserve"> </w:t>
            </w:r>
            <w:r w:rsidRPr="004E406C">
              <w:rPr>
                <w:rFonts w:ascii="Arial" w:hAnsi="Arial" w:cs="Arial"/>
                <w:bCs/>
                <w:szCs w:val="24"/>
              </w:rPr>
              <w:t>to support identified pupils</w:t>
            </w:r>
            <w:r w:rsidR="00C8703A">
              <w:rPr>
                <w:rFonts w:ascii="Arial" w:hAnsi="Arial" w:cs="Arial"/>
                <w:bCs/>
                <w:szCs w:val="24"/>
              </w:rPr>
              <w:t xml:space="preserve"> including </w:t>
            </w:r>
            <w:r w:rsidR="0046266C">
              <w:rPr>
                <w:rFonts w:ascii="Arial" w:hAnsi="Arial" w:cs="Arial"/>
                <w:bCs/>
                <w:szCs w:val="24"/>
              </w:rPr>
              <w:t xml:space="preserve">creating a nurture room.  </w:t>
            </w:r>
          </w:p>
          <w:p w14:paraId="299EC3FA" w14:textId="52639652" w:rsidR="003745E3" w:rsidRPr="004E406C" w:rsidRDefault="006E20D2" w:rsidP="004E406C">
            <w:pPr>
              <w:pStyle w:val="ListParagraph"/>
              <w:numPr>
                <w:ilvl w:val="0"/>
                <w:numId w:val="26"/>
              </w:numPr>
              <w:rPr>
                <w:rFonts w:ascii="Arial" w:hAnsi="Arial" w:cs="Arial"/>
                <w:bCs/>
                <w:szCs w:val="24"/>
              </w:rPr>
            </w:pPr>
            <w:r>
              <w:rPr>
                <w:rFonts w:ascii="Arial" w:hAnsi="Arial" w:cs="Arial"/>
                <w:bCs/>
                <w:i/>
                <w:iCs/>
                <w:szCs w:val="24"/>
              </w:rPr>
              <w:t xml:space="preserve">Attainment and Tracking Meetings </w:t>
            </w:r>
            <w:r>
              <w:rPr>
                <w:rFonts w:ascii="Arial" w:hAnsi="Arial" w:cs="Arial"/>
                <w:bCs/>
                <w:szCs w:val="24"/>
              </w:rPr>
              <w:t>are held termly.</w:t>
            </w:r>
          </w:p>
          <w:p w14:paraId="64EDEB29" w14:textId="324ADDC2" w:rsidR="003745E3" w:rsidRPr="004E406C" w:rsidRDefault="003745E3" w:rsidP="004E406C">
            <w:pPr>
              <w:pStyle w:val="ListParagraph"/>
              <w:numPr>
                <w:ilvl w:val="0"/>
                <w:numId w:val="26"/>
              </w:numPr>
              <w:rPr>
                <w:rFonts w:ascii="Arial" w:hAnsi="Arial" w:cs="Arial"/>
                <w:bCs/>
                <w:szCs w:val="24"/>
              </w:rPr>
            </w:pPr>
            <w:r w:rsidRPr="004E406C">
              <w:rPr>
                <w:rFonts w:ascii="Arial" w:hAnsi="Arial" w:cs="Arial"/>
                <w:bCs/>
                <w:szCs w:val="24"/>
              </w:rPr>
              <w:t>SNSA data i</w:t>
            </w:r>
            <w:r w:rsidR="00DD2882">
              <w:rPr>
                <w:rFonts w:ascii="Arial" w:hAnsi="Arial" w:cs="Arial"/>
                <w:bCs/>
                <w:szCs w:val="24"/>
              </w:rPr>
              <w:t xml:space="preserve">s </w:t>
            </w:r>
            <w:r w:rsidR="00F927AE">
              <w:rPr>
                <w:rFonts w:ascii="Arial" w:hAnsi="Arial" w:cs="Arial"/>
                <w:bCs/>
                <w:szCs w:val="24"/>
              </w:rPr>
              <w:t xml:space="preserve">discussed </w:t>
            </w:r>
            <w:r w:rsidRPr="004E406C">
              <w:rPr>
                <w:rFonts w:ascii="Arial" w:hAnsi="Arial" w:cs="Arial"/>
                <w:bCs/>
                <w:szCs w:val="24"/>
              </w:rPr>
              <w:t>by all staff</w:t>
            </w:r>
            <w:r w:rsidR="00F927AE">
              <w:rPr>
                <w:rFonts w:ascii="Arial" w:hAnsi="Arial" w:cs="Arial"/>
                <w:bCs/>
                <w:szCs w:val="24"/>
              </w:rPr>
              <w:t xml:space="preserve"> during </w:t>
            </w:r>
            <w:r w:rsidR="00DD2882">
              <w:rPr>
                <w:rFonts w:ascii="Arial" w:hAnsi="Arial" w:cs="Arial"/>
                <w:bCs/>
                <w:szCs w:val="24"/>
              </w:rPr>
              <w:t>collegiate development meetings.</w:t>
            </w:r>
            <w:r w:rsidR="00515E6D">
              <w:rPr>
                <w:rFonts w:ascii="Arial" w:hAnsi="Arial" w:cs="Arial"/>
                <w:bCs/>
                <w:szCs w:val="24"/>
              </w:rPr>
              <w:t xml:space="preserve">  This also </w:t>
            </w:r>
            <w:r w:rsidR="000B3FA8">
              <w:rPr>
                <w:rFonts w:ascii="Arial" w:hAnsi="Arial" w:cs="Arial"/>
                <w:bCs/>
                <w:szCs w:val="24"/>
              </w:rPr>
              <w:t xml:space="preserve">supports planning </w:t>
            </w:r>
            <w:r w:rsidRPr="004E406C">
              <w:rPr>
                <w:rFonts w:ascii="Arial" w:hAnsi="Arial" w:cs="Arial"/>
                <w:bCs/>
                <w:szCs w:val="24"/>
              </w:rPr>
              <w:t xml:space="preserve">next steps in learning. </w:t>
            </w:r>
          </w:p>
          <w:p w14:paraId="16637F4E" w14:textId="6002F480" w:rsidR="003745E3" w:rsidRPr="004E406C" w:rsidRDefault="003745E3" w:rsidP="004E406C">
            <w:pPr>
              <w:pStyle w:val="ListParagraph"/>
              <w:numPr>
                <w:ilvl w:val="0"/>
                <w:numId w:val="26"/>
              </w:numPr>
              <w:rPr>
                <w:rFonts w:ascii="Arial" w:hAnsi="Arial" w:cs="Arial"/>
                <w:bCs/>
                <w:szCs w:val="24"/>
              </w:rPr>
            </w:pPr>
            <w:r w:rsidRPr="004E406C">
              <w:rPr>
                <w:rFonts w:ascii="Arial" w:hAnsi="Arial" w:cs="Arial"/>
                <w:bCs/>
                <w:szCs w:val="24"/>
              </w:rPr>
              <w:t>Consideration of trends in data are used appropriately to inform future improvement planning</w:t>
            </w:r>
            <w:r w:rsidR="00E50555">
              <w:rPr>
                <w:rFonts w:ascii="Arial" w:hAnsi="Arial" w:cs="Arial"/>
                <w:bCs/>
                <w:szCs w:val="24"/>
              </w:rPr>
              <w:t xml:space="preserve"> </w:t>
            </w:r>
            <w:r w:rsidR="00C70E82">
              <w:rPr>
                <w:rFonts w:ascii="Arial" w:hAnsi="Arial" w:cs="Arial"/>
                <w:bCs/>
                <w:szCs w:val="24"/>
              </w:rPr>
              <w:t xml:space="preserve">and to identify anomalies. </w:t>
            </w:r>
            <w:r w:rsidRPr="004E406C">
              <w:rPr>
                <w:rFonts w:ascii="Arial" w:hAnsi="Arial" w:cs="Arial"/>
                <w:bCs/>
                <w:szCs w:val="24"/>
              </w:rPr>
              <w:t xml:space="preserve">  </w:t>
            </w:r>
          </w:p>
          <w:p w14:paraId="3ED94B1D" w14:textId="4AF03738" w:rsidR="003745E3" w:rsidRPr="004E406C" w:rsidRDefault="006728ED" w:rsidP="004E406C">
            <w:pPr>
              <w:pStyle w:val="ListParagraph"/>
              <w:numPr>
                <w:ilvl w:val="0"/>
                <w:numId w:val="26"/>
              </w:numPr>
              <w:rPr>
                <w:rFonts w:ascii="Arial" w:hAnsi="Arial" w:cs="Arial"/>
                <w:bCs/>
                <w:szCs w:val="24"/>
              </w:rPr>
            </w:pPr>
            <w:r>
              <w:rPr>
                <w:rFonts w:ascii="Arial" w:hAnsi="Arial" w:cs="Arial"/>
                <w:bCs/>
                <w:szCs w:val="24"/>
              </w:rPr>
              <w:t xml:space="preserve">Torphins Primary School has </w:t>
            </w:r>
            <w:r w:rsidR="003745E3" w:rsidRPr="004E406C">
              <w:rPr>
                <w:rFonts w:ascii="Arial" w:hAnsi="Arial" w:cs="Arial"/>
                <w:bCs/>
                <w:szCs w:val="24"/>
              </w:rPr>
              <w:t xml:space="preserve">digital leaders and </w:t>
            </w:r>
            <w:r>
              <w:rPr>
                <w:rFonts w:ascii="Arial" w:hAnsi="Arial" w:cs="Arial"/>
                <w:bCs/>
                <w:szCs w:val="24"/>
              </w:rPr>
              <w:t>a pupil led coding club which</w:t>
            </w:r>
            <w:r w:rsidR="00174B73">
              <w:rPr>
                <w:rFonts w:ascii="Arial" w:hAnsi="Arial" w:cs="Arial"/>
                <w:bCs/>
                <w:szCs w:val="24"/>
              </w:rPr>
              <w:t xml:space="preserve"> ensure </w:t>
            </w:r>
            <w:r w:rsidR="003745E3" w:rsidRPr="004E406C">
              <w:rPr>
                <w:rFonts w:ascii="Arial" w:hAnsi="Arial" w:cs="Arial"/>
                <w:bCs/>
                <w:szCs w:val="24"/>
              </w:rPr>
              <w:t xml:space="preserve">effective use </w:t>
            </w:r>
            <w:r w:rsidR="00174B73">
              <w:rPr>
                <w:rFonts w:ascii="Arial" w:hAnsi="Arial" w:cs="Arial"/>
                <w:bCs/>
                <w:szCs w:val="24"/>
              </w:rPr>
              <w:t xml:space="preserve">is </w:t>
            </w:r>
            <w:r w:rsidR="003745E3" w:rsidRPr="004E406C">
              <w:rPr>
                <w:rFonts w:ascii="Arial" w:hAnsi="Arial" w:cs="Arial"/>
                <w:bCs/>
                <w:szCs w:val="24"/>
              </w:rPr>
              <w:t xml:space="preserve">made of </w:t>
            </w:r>
            <w:r w:rsidR="00656A46">
              <w:rPr>
                <w:rFonts w:ascii="Arial" w:hAnsi="Arial" w:cs="Arial"/>
                <w:bCs/>
                <w:szCs w:val="24"/>
              </w:rPr>
              <w:t>ICT resources.</w:t>
            </w:r>
            <w:r w:rsidR="005A15FC">
              <w:rPr>
                <w:rFonts w:ascii="Arial" w:hAnsi="Arial" w:cs="Arial"/>
                <w:bCs/>
                <w:szCs w:val="24"/>
              </w:rPr>
              <w:t xml:space="preserve">  ICT resources e.g. Nessy, Sumdog</w:t>
            </w:r>
            <w:r w:rsidR="00E45D40">
              <w:rPr>
                <w:rFonts w:ascii="Arial" w:hAnsi="Arial" w:cs="Arial"/>
                <w:bCs/>
                <w:szCs w:val="24"/>
              </w:rPr>
              <w:t xml:space="preserve">, </w:t>
            </w:r>
            <w:r w:rsidR="001C076E">
              <w:rPr>
                <w:rFonts w:ascii="Arial" w:hAnsi="Arial" w:cs="Arial"/>
                <w:bCs/>
                <w:szCs w:val="24"/>
              </w:rPr>
              <w:t>W</w:t>
            </w:r>
            <w:r w:rsidR="00E45D40">
              <w:rPr>
                <w:rFonts w:ascii="Arial" w:hAnsi="Arial" w:cs="Arial"/>
                <w:bCs/>
                <w:szCs w:val="24"/>
              </w:rPr>
              <w:t>ord dictate are used to support learning.</w:t>
            </w:r>
          </w:p>
          <w:p w14:paraId="3123757F" w14:textId="0C4A9EC8" w:rsidR="003745E3" w:rsidRDefault="00E45D40" w:rsidP="004E406C">
            <w:pPr>
              <w:pStyle w:val="ListParagraph"/>
              <w:numPr>
                <w:ilvl w:val="0"/>
                <w:numId w:val="26"/>
              </w:numPr>
              <w:rPr>
                <w:rFonts w:ascii="Arial" w:hAnsi="Arial" w:cs="Arial"/>
                <w:bCs/>
                <w:szCs w:val="24"/>
              </w:rPr>
            </w:pPr>
            <w:r>
              <w:rPr>
                <w:rFonts w:ascii="Arial" w:hAnsi="Arial" w:cs="Arial"/>
                <w:bCs/>
                <w:szCs w:val="24"/>
              </w:rPr>
              <w:t xml:space="preserve">Glow is used </w:t>
            </w:r>
            <w:r w:rsidR="00FD76A9">
              <w:rPr>
                <w:rFonts w:ascii="Arial" w:hAnsi="Arial" w:cs="Arial"/>
                <w:bCs/>
                <w:szCs w:val="24"/>
              </w:rPr>
              <w:t xml:space="preserve">to support learning and links to home e.g. homework.  This </w:t>
            </w:r>
            <w:r w:rsidR="009D7C13">
              <w:rPr>
                <w:rFonts w:ascii="Arial" w:hAnsi="Arial" w:cs="Arial"/>
                <w:bCs/>
                <w:szCs w:val="24"/>
              </w:rPr>
              <w:t xml:space="preserve">platform was then able to be extended to facilitate remote learning during lockdown.  </w:t>
            </w:r>
          </w:p>
          <w:p w14:paraId="25BA1E6C" w14:textId="72AE2683" w:rsidR="009D7C13" w:rsidRPr="004E406C" w:rsidRDefault="009D7C13" w:rsidP="004E406C">
            <w:pPr>
              <w:pStyle w:val="ListParagraph"/>
              <w:numPr>
                <w:ilvl w:val="0"/>
                <w:numId w:val="26"/>
              </w:numPr>
              <w:rPr>
                <w:rFonts w:ascii="Arial" w:hAnsi="Arial" w:cs="Arial"/>
                <w:bCs/>
                <w:szCs w:val="24"/>
              </w:rPr>
            </w:pPr>
            <w:r>
              <w:rPr>
                <w:rFonts w:ascii="Arial" w:hAnsi="Arial" w:cs="Arial"/>
                <w:bCs/>
                <w:szCs w:val="24"/>
              </w:rPr>
              <w:t xml:space="preserve">Our school website is the main area for </w:t>
            </w:r>
            <w:r w:rsidR="00C07280">
              <w:rPr>
                <w:rFonts w:ascii="Arial" w:hAnsi="Arial" w:cs="Arial"/>
                <w:bCs/>
                <w:szCs w:val="24"/>
              </w:rPr>
              <w:t>sharing core documents e.g. school rationale, Improvement Plans.</w:t>
            </w:r>
          </w:p>
          <w:p w14:paraId="65CBD257" w14:textId="5F1043D9" w:rsidR="00C44346" w:rsidRPr="004E406C" w:rsidRDefault="00D337CB" w:rsidP="004E406C">
            <w:pPr>
              <w:pStyle w:val="ListParagraph"/>
              <w:numPr>
                <w:ilvl w:val="0"/>
                <w:numId w:val="26"/>
              </w:numPr>
              <w:rPr>
                <w:rFonts w:ascii="Arial" w:hAnsi="Arial" w:cs="Arial"/>
                <w:bCs/>
                <w:szCs w:val="24"/>
              </w:rPr>
            </w:pPr>
            <w:r>
              <w:rPr>
                <w:rFonts w:ascii="Arial" w:hAnsi="Arial" w:cs="Arial"/>
                <w:bCs/>
                <w:szCs w:val="24"/>
              </w:rPr>
              <w:t xml:space="preserve">Strong links have been developed with the Cromar Futures </w:t>
            </w:r>
            <w:r w:rsidR="00AF4EE5">
              <w:rPr>
                <w:rFonts w:ascii="Arial" w:hAnsi="Arial" w:cs="Arial"/>
                <w:bCs/>
                <w:szCs w:val="24"/>
              </w:rPr>
              <w:t xml:space="preserve">Group to support digital learning and technologies.  This is now extended into our </w:t>
            </w:r>
            <w:r w:rsidR="00FD604E">
              <w:rPr>
                <w:rFonts w:ascii="Arial" w:hAnsi="Arial" w:cs="Arial"/>
                <w:bCs/>
                <w:szCs w:val="24"/>
              </w:rPr>
              <w:t xml:space="preserve">Science Week which is also well supported by our extended learning community.  </w:t>
            </w:r>
          </w:p>
        </w:tc>
      </w:tr>
      <w:tr w:rsidR="00C44346" w:rsidRPr="00261E59" w14:paraId="649F04B1"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2A14E909" w14:textId="77777777" w:rsidR="001C18FA" w:rsidRDefault="001C18FA" w:rsidP="001103F5">
            <w:pPr>
              <w:rPr>
                <w:rFonts w:ascii="Arial" w:hAnsi="Arial" w:cs="Arial"/>
                <w:b/>
                <w:color w:val="595959"/>
                <w:sz w:val="24"/>
                <w:szCs w:val="28"/>
              </w:rPr>
            </w:pPr>
            <w:r w:rsidRPr="00C44346">
              <w:rPr>
                <w:rFonts w:ascii="Arial" w:hAnsi="Arial" w:cs="Arial"/>
                <w:b/>
                <w:color w:val="595959"/>
                <w:sz w:val="24"/>
                <w:szCs w:val="28"/>
              </w:rPr>
              <w:t>What are you going to do now?</w:t>
            </w:r>
          </w:p>
          <w:p w14:paraId="6514A8DD" w14:textId="2C35E167" w:rsidR="00C44346" w:rsidRPr="00C44346" w:rsidRDefault="00C44346" w:rsidP="001103F5">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C44346" w:rsidRPr="00261E59" w14:paraId="386A8154" w14:textId="77777777" w:rsidTr="00C44346">
        <w:tblPrEx>
          <w:tblCellMar>
            <w:top w:w="28" w:type="dxa"/>
            <w:bottom w:w="28" w:type="dxa"/>
          </w:tblCellMar>
        </w:tblPrEx>
        <w:trPr>
          <w:trHeight w:val="627"/>
        </w:trPr>
        <w:tc>
          <w:tcPr>
            <w:tcW w:w="9782" w:type="dxa"/>
            <w:shd w:val="clear" w:color="auto" w:fill="auto"/>
            <w:vAlign w:val="center"/>
          </w:tcPr>
          <w:p w14:paraId="35ADFB9F" w14:textId="77777777" w:rsidR="002253E4" w:rsidRPr="006634FD" w:rsidRDefault="00491DE8" w:rsidP="002253E4">
            <w:pPr>
              <w:pStyle w:val="ListParagraph"/>
              <w:numPr>
                <w:ilvl w:val="0"/>
                <w:numId w:val="25"/>
              </w:numPr>
              <w:rPr>
                <w:rFonts w:ascii="Arial" w:hAnsi="Arial" w:cs="Arial"/>
                <w:bCs/>
                <w:szCs w:val="24"/>
              </w:rPr>
            </w:pPr>
            <w:r w:rsidRPr="004E406C">
              <w:rPr>
                <w:rFonts w:ascii="Arial" w:hAnsi="Arial" w:cs="Arial"/>
                <w:bCs/>
                <w:szCs w:val="24"/>
              </w:rPr>
              <w:t>Materials from Shirley Clark and John Hattie have been</w:t>
            </w:r>
            <w:r w:rsidR="006402DE">
              <w:rPr>
                <w:rFonts w:ascii="Arial" w:hAnsi="Arial" w:cs="Arial"/>
                <w:bCs/>
                <w:szCs w:val="24"/>
              </w:rPr>
              <w:t xml:space="preserve"> provided and will be </w:t>
            </w:r>
            <w:r w:rsidRPr="004E406C">
              <w:rPr>
                <w:rFonts w:ascii="Arial" w:hAnsi="Arial" w:cs="Arial"/>
                <w:bCs/>
                <w:szCs w:val="24"/>
              </w:rPr>
              <w:t xml:space="preserve">used as a focus for development </w:t>
            </w:r>
            <w:r w:rsidR="002253E4">
              <w:rPr>
                <w:rFonts w:ascii="Arial" w:hAnsi="Arial" w:cs="Arial"/>
                <w:bCs/>
                <w:szCs w:val="24"/>
              </w:rPr>
              <w:t xml:space="preserve">of Visible Learning </w:t>
            </w:r>
            <w:r w:rsidR="002253E4" w:rsidRPr="006634FD">
              <w:rPr>
                <w:rFonts w:ascii="Arial" w:hAnsi="Arial" w:cs="Arial"/>
                <w:bCs/>
                <w:szCs w:val="24"/>
              </w:rPr>
              <w:t>to improve pedagogical practice and improve outcomes for all learners.</w:t>
            </w:r>
          </w:p>
          <w:p w14:paraId="01EA1E12" w14:textId="3E700244" w:rsidR="002253E4" w:rsidRPr="002253E4" w:rsidRDefault="002253E4" w:rsidP="00B9367C">
            <w:pPr>
              <w:pStyle w:val="ListParagraph"/>
              <w:numPr>
                <w:ilvl w:val="0"/>
                <w:numId w:val="25"/>
              </w:numPr>
              <w:rPr>
                <w:rFonts w:ascii="Arial" w:hAnsi="Arial" w:cs="Arial"/>
                <w:bCs/>
                <w:szCs w:val="24"/>
              </w:rPr>
            </w:pPr>
            <w:r w:rsidRPr="002253E4">
              <w:rPr>
                <w:rFonts w:ascii="Arial" w:hAnsi="Arial" w:cs="Arial"/>
                <w:bCs/>
                <w:szCs w:val="24"/>
              </w:rPr>
              <w:t xml:space="preserve">Embed the practice around co-construction </w:t>
            </w:r>
            <w:r w:rsidR="003B6C32">
              <w:rPr>
                <w:rFonts w:ascii="Arial" w:hAnsi="Arial" w:cs="Arial"/>
                <w:bCs/>
                <w:szCs w:val="24"/>
              </w:rPr>
              <w:t xml:space="preserve">of </w:t>
            </w:r>
            <w:r w:rsidRPr="002253E4">
              <w:rPr>
                <w:rFonts w:ascii="Arial" w:hAnsi="Arial" w:cs="Arial"/>
                <w:bCs/>
                <w:szCs w:val="24"/>
              </w:rPr>
              <w:t>LI/SC in order to ensure there is consistency across all classes.</w:t>
            </w:r>
          </w:p>
          <w:p w14:paraId="00D24109" w14:textId="1DA179DC" w:rsidR="00491DE8" w:rsidRPr="008F69EC" w:rsidRDefault="00F23E5E" w:rsidP="00B9367C">
            <w:pPr>
              <w:pStyle w:val="ListParagraph"/>
              <w:numPr>
                <w:ilvl w:val="0"/>
                <w:numId w:val="25"/>
              </w:numPr>
              <w:rPr>
                <w:rFonts w:ascii="Arial" w:hAnsi="Arial" w:cs="Arial"/>
                <w:bCs/>
                <w:szCs w:val="24"/>
              </w:rPr>
            </w:pPr>
            <w:r w:rsidRPr="008F69EC">
              <w:rPr>
                <w:rFonts w:ascii="Arial" w:hAnsi="Arial" w:cs="Arial"/>
                <w:bCs/>
                <w:szCs w:val="24"/>
              </w:rPr>
              <w:t xml:space="preserve">A </w:t>
            </w:r>
            <w:r w:rsidR="00B14BDE" w:rsidRPr="008F69EC">
              <w:rPr>
                <w:rFonts w:ascii="Arial" w:hAnsi="Arial" w:cs="Arial"/>
                <w:bCs/>
                <w:szCs w:val="24"/>
              </w:rPr>
              <w:t>m</w:t>
            </w:r>
            <w:r w:rsidR="00256E09" w:rsidRPr="008F69EC">
              <w:rPr>
                <w:rFonts w:ascii="Arial" w:hAnsi="Arial" w:cs="Arial"/>
                <w:bCs/>
                <w:szCs w:val="24"/>
              </w:rPr>
              <w:t xml:space="preserve">ember of teaching staff </w:t>
            </w:r>
            <w:r w:rsidR="00B14BDE" w:rsidRPr="008F69EC">
              <w:rPr>
                <w:rFonts w:ascii="Arial" w:hAnsi="Arial" w:cs="Arial"/>
                <w:bCs/>
                <w:szCs w:val="24"/>
              </w:rPr>
              <w:t xml:space="preserve">becoming an Emotion Works </w:t>
            </w:r>
            <w:r w:rsidRPr="008F69EC">
              <w:rPr>
                <w:rFonts w:ascii="Arial" w:hAnsi="Arial" w:cs="Arial"/>
                <w:bCs/>
                <w:szCs w:val="24"/>
              </w:rPr>
              <w:t xml:space="preserve">Trainer is being </w:t>
            </w:r>
            <w:r w:rsidR="008F69EC" w:rsidRPr="008F69EC">
              <w:rPr>
                <w:rFonts w:ascii="Arial" w:hAnsi="Arial" w:cs="Arial"/>
                <w:bCs/>
                <w:szCs w:val="24"/>
              </w:rPr>
              <w:t>explored to further support our Emotion Works programme.</w:t>
            </w:r>
          </w:p>
          <w:p w14:paraId="144762AF" w14:textId="77777777" w:rsidR="003C72C6" w:rsidRPr="006634FD" w:rsidRDefault="003C72C6" w:rsidP="003C72C6">
            <w:pPr>
              <w:pStyle w:val="ListParagraph"/>
              <w:numPr>
                <w:ilvl w:val="0"/>
                <w:numId w:val="25"/>
              </w:numPr>
              <w:rPr>
                <w:rFonts w:ascii="Arial" w:hAnsi="Arial" w:cs="Arial"/>
                <w:bCs/>
                <w:szCs w:val="24"/>
              </w:rPr>
            </w:pPr>
            <w:r w:rsidRPr="006634FD">
              <w:rPr>
                <w:rFonts w:ascii="Arial" w:hAnsi="Arial" w:cs="Arial"/>
                <w:bCs/>
                <w:szCs w:val="24"/>
              </w:rPr>
              <w:t>Continue to familiarise all staff with the interrogation of SNSA data.</w:t>
            </w:r>
          </w:p>
          <w:p w14:paraId="7491526A" w14:textId="77777777" w:rsidR="00C44346" w:rsidRPr="00F04E9D" w:rsidRDefault="006634FD" w:rsidP="003C72C6">
            <w:pPr>
              <w:pStyle w:val="ListParagraph"/>
              <w:numPr>
                <w:ilvl w:val="0"/>
                <w:numId w:val="25"/>
              </w:numPr>
              <w:rPr>
                <w:rFonts w:ascii="Arial" w:hAnsi="Arial" w:cs="Arial"/>
                <w:b/>
                <w:color w:val="595959"/>
                <w:sz w:val="24"/>
                <w:szCs w:val="28"/>
              </w:rPr>
            </w:pPr>
            <w:r w:rsidRPr="006634FD">
              <w:rPr>
                <w:rFonts w:ascii="Arial" w:hAnsi="Arial" w:cs="Arial"/>
                <w:bCs/>
                <w:szCs w:val="24"/>
              </w:rPr>
              <w:t>Continue to develop moderation processes and practice looking beyond the school to promote effective learning and teaching going forward.  Continue training for staff around assessment incorporating support from local authority QAMSOs.</w:t>
            </w:r>
          </w:p>
          <w:p w14:paraId="4383F568" w14:textId="6A9E3DD9" w:rsidR="00F04E9D" w:rsidRPr="00F04E9D" w:rsidRDefault="008330EC" w:rsidP="003C72C6">
            <w:pPr>
              <w:pStyle w:val="ListParagraph"/>
              <w:numPr>
                <w:ilvl w:val="0"/>
                <w:numId w:val="25"/>
              </w:numPr>
              <w:rPr>
                <w:rFonts w:ascii="Arial" w:hAnsi="Arial" w:cs="Arial"/>
                <w:b/>
                <w:color w:val="595959"/>
              </w:rPr>
            </w:pPr>
            <w:r>
              <w:rPr>
                <w:rFonts w:ascii="Arial" w:hAnsi="Arial" w:cs="Arial"/>
                <w:bCs/>
              </w:rPr>
              <w:t xml:space="preserve">Improvement Plans for 2020/21to have a focus on </w:t>
            </w:r>
            <w:r w:rsidR="00F04E9D" w:rsidRPr="00F04E9D">
              <w:rPr>
                <w:rFonts w:ascii="Arial" w:hAnsi="Arial" w:cs="Arial"/>
                <w:bCs/>
              </w:rPr>
              <w:t>recover</w:t>
            </w:r>
            <w:r w:rsidR="00F04E9D">
              <w:rPr>
                <w:rFonts w:ascii="Arial" w:hAnsi="Arial" w:cs="Arial"/>
                <w:bCs/>
              </w:rPr>
              <w:t xml:space="preserve">y </w:t>
            </w:r>
            <w:r>
              <w:rPr>
                <w:rFonts w:ascii="Arial" w:hAnsi="Arial" w:cs="Arial"/>
                <w:bCs/>
              </w:rPr>
              <w:t>following disrupted learning and teaching</w:t>
            </w:r>
            <w:r w:rsidR="00FE4033">
              <w:rPr>
                <w:rFonts w:ascii="Arial" w:hAnsi="Arial" w:cs="Arial"/>
                <w:bCs/>
              </w:rPr>
              <w:t xml:space="preserve"> due to Covid 19.</w:t>
            </w:r>
          </w:p>
        </w:tc>
      </w:tr>
    </w:tbl>
    <w:p w14:paraId="71FA3130" w14:textId="77777777" w:rsidR="0055133B" w:rsidRDefault="0055133B" w:rsidP="005A2E34">
      <w:pPr>
        <w:pStyle w:val="BodyText3"/>
        <w:rPr>
          <w:b w:val="0"/>
          <w:i w:val="0"/>
        </w:rPr>
        <w:sectPr w:rsidR="0055133B">
          <w:pgSz w:w="11906" w:h="16838"/>
          <w:pgMar w:top="1440" w:right="1440" w:bottom="1440" w:left="1440" w:header="708" w:footer="708" w:gutter="0"/>
          <w:cols w:space="708"/>
          <w:docGrid w:linePitch="360"/>
        </w:sectPr>
      </w:pPr>
    </w:p>
    <w:p w14:paraId="4D1A64D5" w14:textId="12D51F75" w:rsidR="005A2E34" w:rsidRPr="0055133B" w:rsidRDefault="005A2E34" w:rsidP="0055133B">
      <w:pPr>
        <w:pStyle w:val="Heading1"/>
        <w:rPr>
          <w:rFonts w:ascii="Arial" w:hAnsi="Arial" w:cs="Arial"/>
          <w:color w:val="004289"/>
          <w:sz w:val="28"/>
          <w:szCs w:val="28"/>
        </w:rPr>
      </w:pPr>
      <w:r w:rsidRPr="0055133B">
        <w:rPr>
          <w:rFonts w:ascii="Arial" w:hAnsi="Arial" w:cs="Arial"/>
          <w:color w:val="004289"/>
          <w:sz w:val="28"/>
          <w:szCs w:val="28"/>
        </w:rPr>
        <w:t>How good are we at improving outcomes for all our learners?</w:t>
      </w:r>
    </w:p>
    <w:p w14:paraId="089B1F84" w14:textId="1524971C" w:rsidR="005A2E34" w:rsidRDefault="005A2E34" w:rsidP="005A2E34">
      <w:pPr>
        <w:pStyle w:val="BodyText3"/>
        <w:rPr>
          <w:b w:val="0"/>
          <w:i w:val="0"/>
        </w:rPr>
      </w:pPr>
    </w:p>
    <w:tbl>
      <w:tblPr>
        <w:tblStyle w:val="TableGrid"/>
        <w:tblW w:w="9782" w:type="dxa"/>
        <w:tblInd w:w="-289" w:type="dxa"/>
        <w:tblLook w:val="04A0" w:firstRow="1" w:lastRow="0" w:firstColumn="1" w:lastColumn="0" w:noHBand="0" w:noVBand="1"/>
      </w:tblPr>
      <w:tblGrid>
        <w:gridCol w:w="9782"/>
      </w:tblGrid>
      <w:tr w:rsidR="0055133B" w:rsidRPr="00DA3EA4" w14:paraId="44F25BF9" w14:textId="77777777" w:rsidTr="0055133B">
        <w:trPr>
          <w:trHeight w:val="1439"/>
        </w:trPr>
        <w:tc>
          <w:tcPr>
            <w:tcW w:w="9782" w:type="dxa"/>
            <w:shd w:val="clear" w:color="auto" w:fill="E2EFD9" w:themeFill="accent6" w:themeFillTint="33"/>
            <w:vAlign w:val="center"/>
          </w:tcPr>
          <w:p w14:paraId="28CAA4B5" w14:textId="77777777" w:rsidR="0055133B" w:rsidRPr="0055133B" w:rsidRDefault="0055133B" w:rsidP="0055133B">
            <w:pPr>
              <w:rPr>
                <w:rFonts w:ascii="Arial" w:hAnsi="Arial" w:cs="Arial"/>
                <w:b/>
                <w:sz w:val="28"/>
                <w:szCs w:val="32"/>
              </w:rPr>
            </w:pPr>
            <w:r w:rsidRPr="0055133B">
              <w:rPr>
                <w:rFonts w:ascii="Arial" w:hAnsi="Arial" w:cs="Arial"/>
                <w:b/>
                <w:sz w:val="28"/>
                <w:szCs w:val="32"/>
              </w:rPr>
              <w:t>QI 3.1 Ensuring wellbeing, equality and inclusion</w:t>
            </w:r>
          </w:p>
          <w:p w14:paraId="011D764B"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Wellbeing</w:t>
            </w:r>
          </w:p>
          <w:p w14:paraId="624FDA1C"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Fulfilment of statutory duties</w:t>
            </w:r>
          </w:p>
          <w:p w14:paraId="2C6F4D39" w14:textId="77777777" w:rsidR="0055133B" w:rsidRPr="00DA3EA4" w:rsidRDefault="0055133B" w:rsidP="0055133B">
            <w:pPr>
              <w:rPr>
                <w:color w:val="595959"/>
                <w:szCs w:val="24"/>
              </w:rPr>
            </w:pPr>
            <w:r w:rsidRPr="0055133B">
              <w:rPr>
                <w:rFonts w:ascii="Arial" w:hAnsi="Arial" w:cs="Arial"/>
                <w:color w:val="595959"/>
                <w:sz w:val="24"/>
                <w:szCs w:val="28"/>
              </w:rPr>
              <w:t>Inclusion and equality</w:t>
            </w:r>
          </w:p>
        </w:tc>
      </w:tr>
      <w:tr w:rsidR="0055133B" w:rsidRPr="00261E59" w14:paraId="6EC3311F" w14:textId="77777777" w:rsidTr="0055133B">
        <w:tblPrEx>
          <w:tblCellMar>
            <w:top w:w="28" w:type="dxa"/>
            <w:bottom w:w="28" w:type="dxa"/>
          </w:tblCellMar>
        </w:tblPrEx>
        <w:trPr>
          <w:trHeight w:val="627"/>
        </w:trPr>
        <w:tc>
          <w:tcPr>
            <w:tcW w:w="9782" w:type="dxa"/>
            <w:shd w:val="clear" w:color="auto" w:fill="auto"/>
            <w:vAlign w:val="center"/>
          </w:tcPr>
          <w:p w14:paraId="43C33579" w14:textId="77777777" w:rsidR="0055133B" w:rsidRPr="0055133B" w:rsidRDefault="0055133B" w:rsidP="001103F5">
            <w:pPr>
              <w:rPr>
                <w:rFonts w:ascii="Arial" w:hAnsi="Arial" w:cs="Arial"/>
                <w:b/>
                <w:color w:val="595959"/>
                <w:sz w:val="24"/>
                <w:szCs w:val="28"/>
              </w:rPr>
            </w:pPr>
            <w:r w:rsidRPr="0055133B">
              <w:rPr>
                <w:rFonts w:ascii="Arial" w:hAnsi="Arial" w:cs="Arial"/>
                <w:b/>
                <w:color w:val="595959"/>
                <w:sz w:val="24"/>
                <w:szCs w:val="28"/>
              </w:rPr>
              <w:t>Relevant NIF priority: All</w:t>
            </w:r>
          </w:p>
          <w:p w14:paraId="78C512EB" w14:textId="77777777" w:rsidR="0055133B" w:rsidRDefault="0055133B" w:rsidP="001103F5">
            <w:pPr>
              <w:rPr>
                <w:rFonts w:ascii="Arial" w:hAnsi="Arial" w:cs="Arial"/>
                <w:b/>
                <w:color w:val="595959"/>
                <w:sz w:val="24"/>
                <w:szCs w:val="28"/>
              </w:rPr>
            </w:pPr>
            <w:r w:rsidRPr="0055133B">
              <w:rPr>
                <w:rFonts w:ascii="Arial" w:hAnsi="Arial" w:cs="Arial"/>
                <w:b/>
                <w:color w:val="595959"/>
                <w:sz w:val="24"/>
                <w:szCs w:val="28"/>
              </w:rPr>
              <w:t>Relevant NIF driver(s): Assessment of children’s progress, School improvement, Performance information</w:t>
            </w:r>
          </w:p>
          <w:p w14:paraId="69BB6ACF" w14:textId="1478C35B" w:rsidR="0055133B" w:rsidRPr="00103028" w:rsidRDefault="0055133B" w:rsidP="001103F5">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A84731">
              <w:rPr>
                <w:rFonts w:ascii="Arial" w:hAnsi="Arial" w:cs="Arial"/>
                <w:b/>
                <w:color w:val="595959"/>
                <w:sz w:val="24"/>
                <w:szCs w:val="28"/>
              </w:rPr>
              <w:t>Good</w:t>
            </w:r>
          </w:p>
          <w:p w14:paraId="4B157409" w14:textId="77777777" w:rsidR="0055133B" w:rsidRDefault="0055133B" w:rsidP="001103F5">
            <w:pPr>
              <w:rPr>
                <w:rFonts w:ascii="Arial" w:hAnsi="Arial" w:cs="Arial"/>
                <w:b/>
                <w:color w:val="595959"/>
                <w:sz w:val="24"/>
                <w:szCs w:val="28"/>
              </w:rPr>
            </w:pPr>
            <w:r w:rsidRPr="00103028">
              <w:rPr>
                <w:rFonts w:ascii="Arial" w:hAnsi="Arial" w:cs="Arial"/>
                <w:b/>
                <w:color w:val="595959"/>
                <w:sz w:val="24"/>
                <w:szCs w:val="28"/>
              </w:rPr>
              <w:t>(HGIOS?4/HGIOELC? 1-6 scale)</w:t>
            </w:r>
          </w:p>
          <w:p w14:paraId="77075134" w14:textId="569F6306" w:rsidR="00B52112" w:rsidRPr="00C73E65" w:rsidRDefault="00B52112" w:rsidP="001103F5">
            <w:pPr>
              <w:rPr>
                <w:rFonts w:ascii="Arial" w:hAnsi="Arial" w:cs="Arial"/>
                <w:b/>
                <w:color w:val="595959"/>
              </w:rPr>
            </w:pPr>
            <w:r w:rsidRPr="00C73E65">
              <w:rPr>
                <w:rFonts w:ascii="Comic Sans MS" w:hAnsi="Comic Sans MS"/>
              </w:rPr>
              <w:t>Rights Respecting Schools Articles</w:t>
            </w:r>
            <w:r w:rsidR="00481FC9">
              <w:rPr>
                <w:rFonts w:ascii="Comic Sans MS" w:hAnsi="Comic Sans MS"/>
              </w:rPr>
              <w:t xml:space="preserve"> 3, </w:t>
            </w:r>
            <w:r w:rsidR="00710446">
              <w:rPr>
                <w:rFonts w:ascii="Comic Sans MS" w:hAnsi="Comic Sans MS"/>
              </w:rPr>
              <w:t>24, 28, 29</w:t>
            </w:r>
            <w:r w:rsidR="00AF5BCB">
              <w:rPr>
                <w:rFonts w:ascii="Comic Sans MS" w:hAnsi="Comic Sans MS"/>
              </w:rPr>
              <w:t>,</w:t>
            </w:r>
            <w:r w:rsidR="00710446">
              <w:rPr>
                <w:rFonts w:ascii="Comic Sans MS" w:hAnsi="Comic Sans MS"/>
              </w:rPr>
              <w:t xml:space="preserve"> </w:t>
            </w:r>
            <w:r w:rsidR="0026121C">
              <w:rPr>
                <w:rFonts w:ascii="Comic Sans MS" w:hAnsi="Comic Sans MS"/>
              </w:rPr>
              <w:t>31</w:t>
            </w:r>
            <w:r w:rsidR="00AF5BCB">
              <w:rPr>
                <w:rFonts w:ascii="Comic Sans MS" w:hAnsi="Comic Sans MS"/>
              </w:rPr>
              <w:t xml:space="preserve"> and 39</w:t>
            </w:r>
          </w:p>
        </w:tc>
      </w:tr>
      <w:tr w:rsidR="0055133B" w:rsidRPr="00261E59" w14:paraId="2FDE97B4" w14:textId="77777777" w:rsidTr="00B677DA">
        <w:tblPrEx>
          <w:tblCellMar>
            <w:top w:w="28" w:type="dxa"/>
            <w:bottom w:w="28" w:type="dxa"/>
          </w:tblCellMar>
        </w:tblPrEx>
        <w:trPr>
          <w:trHeight w:val="880"/>
        </w:trPr>
        <w:tc>
          <w:tcPr>
            <w:tcW w:w="9782" w:type="dxa"/>
            <w:shd w:val="clear" w:color="auto" w:fill="E2EFD9" w:themeFill="accent6" w:themeFillTint="33"/>
            <w:vAlign w:val="center"/>
          </w:tcPr>
          <w:p w14:paraId="6208FE11" w14:textId="77777777" w:rsidR="0055133B" w:rsidRDefault="0055133B" w:rsidP="001103F5">
            <w:pPr>
              <w:rPr>
                <w:rFonts w:ascii="Arial" w:hAnsi="Arial" w:cs="Arial"/>
                <w:b/>
                <w:color w:val="595959"/>
                <w:sz w:val="24"/>
                <w:szCs w:val="28"/>
              </w:rPr>
            </w:pPr>
            <w:bookmarkStart w:id="3" w:name="_Hlk31115505"/>
            <w:r w:rsidRPr="00103028">
              <w:rPr>
                <w:rFonts w:ascii="Arial" w:hAnsi="Arial" w:cs="Arial"/>
                <w:b/>
                <w:color w:val="595959"/>
                <w:sz w:val="24"/>
                <w:szCs w:val="28"/>
              </w:rPr>
              <w:t>How well are you doing?</w:t>
            </w:r>
          </w:p>
          <w:p w14:paraId="51406E91" w14:textId="12DA6DCF" w:rsidR="00B677DA" w:rsidRPr="00103028" w:rsidRDefault="00B677DA" w:rsidP="001103F5">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261E59" w14:paraId="74B78F45" w14:textId="77777777" w:rsidTr="0055133B">
        <w:tblPrEx>
          <w:tblCellMar>
            <w:top w:w="28" w:type="dxa"/>
            <w:bottom w:w="28" w:type="dxa"/>
          </w:tblCellMar>
        </w:tblPrEx>
        <w:trPr>
          <w:trHeight w:val="627"/>
        </w:trPr>
        <w:tc>
          <w:tcPr>
            <w:tcW w:w="9782" w:type="dxa"/>
            <w:shd w:val="clear" w:color="auto" w:fill="auto"/>
            <w:vAlign w:val="center"/>
          </w:tcPr>
          <w:p w14:paraId="44A5AFD2" w14:textId="3C0AD9DA" w:rsidR="00FE0A6D" w:rsidRDefault="00FE0A6D" w:rsidP="00EE084C">
            <w:pPr>
              <w:pStyle w:val="ListParagraph"/>
              <w:numPr>
                <w:ilvl w:val="0"/>
                <w:numId w:val="21"/>
              </w:numPr>
              <w:rPr>
                <w:rFonts w:ascii="Arial" w:hAnsi="Arial" w:cs="Arial"/>
                <w:bCs/>
              </w:rPr>
            </w:pPr>
            <w:r w:rsidRPr="00081370">
              <w:rPr>
                <w:rFonts w:ascii="Arial" w:hAnsi="Arial" w:cs="Arial"/>
                <w:bCs/>
              </w:rPr>
              <w:t xml:space="preserve">All staff at </w:t>
            </w:r>
            <w:r w:rsidR="003B6C32" w:rsidRPr="00081370">
              <w:rPr>
                <w:rFonts w:ascii="Arial" w:hAnsi="Arial" w:cs="Arial"/>
                <w:lang w:val="en"/>
              </w:rPr>
              <w:t xml:space="preserve">Torphins Primary School, teaching and non-teaching, </w:t>
            </w:r>
            <w:r w:rsidRPr="00081370">
              <w:rPr>
                <w:rFonts w:ascii="Arial" w:hAnsi="Arial" w:cs="Arial"/>
                <w:bCs/>
              </w:rPr>
              <w:t>have a very good knowledge of learners, families and their community.  A supportive ethos exists across the school for all pupils.</w:t>
            </w:r>
          </w:p>
          <w:p w14:paraId="0F3FB5C3" w14:textId="790A6425" w:rsidR="00EE084C" w:rsidRPr="00EE084C" w:rsidRDefault="00EE084C" w:rsidP="00B9367C">
            <w:pPr>
              <w:pStyle w:val="ListParagraph"/>
              <w:numPr>
                <w:ilvl w:val="0"/>
                <w:numId w:val="21"/>
              </w:numPr>
              <w:autoSpaceDE w:val="0"/>
              <w:autoSpaceDN w:val="0"/>
              <w:adjustRightInd w:val="0"/>
              <w:rPr>
                <w:rFonts w:ascii="Arial" w:hAnsi="Arial" w:cs="Arial"/>
                <w:bCs/>
              </w:rPr>
            </w:pPr>
            <w:r w:rsidRPr="00EE084C">
              <w:rPr>
                <w:rFonts w:ascii="Arial" w:hAnsi="Arial" w:cs="Arial"/>
              </w:rPr>
              <w:t>The school is supportive and caring which fosters openness, with learners able to talk about concerns and worries. Children and their parents report that they feel happy and safe at school</w:t>
            </w:r>
            <w:r w:rsidRPr="00EE084C">
              <w:rPr>
                <w:rFonts w:ascii="Comic Sans MS" w:hAnsi="Comic Sans MS" w:cs="Helvetica"/>
              </w:rPr>
              <w:t>.</w:t>
            </w:r>
          </w:p>
          <w:p w14:paraId="2356E6A1" w14:textId="779C077D" w:rsidR="00FE0A6D" w:rsidRPr="00081370" w:rsidRDefault="00081370" w:rsidP="00EE084C">
            <w:pPr>
              <w:pStyle w:val="ListParagraph"/>
              <w:numPr>
                <w:ilvl w:val="0"/>
                <w:numId w:val="21"/>
              </w:numPr>
              <w:rPr>
                <w:rFonts w:ascii="Arial" w:hAnsi="Arial" w:cs="Arial"/>
                <w:bCs/>
              </w:rPr>
            </w:pPr>
            <w:r w:rsidRPr="00081370">
              <w:rPr>
                <w:rFonts w:ascii="Arial" w:hAnsi="Arial" w:cs="Arial"/>
                <w:bCs/>
              </w:rPr>
              <w:t>We are a</w:t>
            </w:r>
            <w:r w:rsidR="00FE0A6D" w:rsidRPr="00081370">
              <w:rPr>
                <w:rFonts w:ascii="Arial" w:hAnsi="Arial" w:cs="Arial"/>
                <w:bCs/>
              </w:rPr>
              <w:t>ll fully committed to ensur</w:t>
            </w:r>
            <w:r w:rsidRPr="00081370">
              <w:rPr>
                <w:rFonts w:ascii="Arial" w:hAnsi="Arial" w:cs="Arial"/>
                <w:bCs/>
              </w:rPr>
              <w:t>ing</w:t>
            </w:r>
            <w:r w:rsidR="00FE0A6D" w:rsidRPr="00081370">
              <w:rPr>
                <w:rFonts w:ascii="Arial" w:hAnsi="Arial" w:cs="Arial"/>
                <w:bCs/>
              </w:rPr>
              <w:t xml:space="preserve"> everyone is treated equitably and with respect. Due to the dedication of all staff almost all pupils build very positive relationships, allowing staff to identify and support individual needs.</w:t>
            </w:r>
          </w:p>
          <w:p w14:paraId="57DA7213" w14:textId="229D7D0A" w:rsidR="00FE0A6D" w:rsidRPr="00081370" w:rsidRDefault="00081370" w:rsidP="00EE084C">
            <w:pPr>
              <w:pStyle w:val="ListParagraph"/>
              <w:numPr>
                <w:ilvl w:val="0"/>
                <w:numId w:val="21"/>
              </w:numPr>
              <w:rPr>
                <w:rFonts w:ascii="Arial" w:hAnsi="Arial" w:cs="Arial"/>
                <w:bCs/>
              </w:rPr>
            </w:pPr>
            <w:r w:rsidRPr="00081370">
              <w:rPr>
                <w:rFonts w:ascii="Arial" w:hAnsi="Arial" w:cs="Arial"/>
                <w:lang w:val="en"/>
              </w:rPr>
              <w:t>Torphins Primary School</w:t>
            </w:r>
            <w:r w:rsidRPr="00081370">
              <w:rPr>
                <w:rFonts w:ascii="Arial" w:hAnsi="Arial" w:cs="Arial"/>
                <w:bCs/>
              </w:rPr>
              <w:t xml:space="preserve"> has </w:t>
            </w:r>
            <w:r w:rsidR="00FE0A6D" w:rsidRPr="00081370">
              <w:rPr>
                <w:rFonts w:ascii="Arial" w:hAnsi="Arial" w:cs="Arial"/>
                <w:bCs/>
              </w:rPr>
              <w:t xml:space="preserve">developed a whole school </w:t>
            </w:r>
            <w:r>
              <w:rPr>
                <w:rFonts w:ascii="Arial" w:hAnsi="Arial" w:cs="Arial"/>
                <w:bCs/>
              </w:rPr>
              <w:t xml:space="preserve">policy for </w:t>
            </w:r>
            <w:r w:rsidR="00FE0A6D" w:rsidRPr="00081370">
              <w:rPr>
                <w:rFonts w:ascii="Arial" w:hAnsi="Arial" w:cs="Arial"/>
                <w:bCs/>
              </w:rPr>
              <w:t>promoting positive behaviour</w:t>
            </w:r>
            <w:r w:rsidR="00292B06">
              <w:rPr>
                <w:rFonts w:ascii="Arial" w:hAnsi="Arial" w:cs="Arial"/>
                <w:bCs/>
              </w:rPr>
              <w:t xml:space="preserve">, which </w:t>
            </w:r>
            <w:r w:rsidR="00FE0A6D" w:rsidRPr="00081370">
              <w:rPr>
                <w:rFonts w:ascii="Arial" w:hAnsi="Arial" w:cs="Arial"/>
                <w:bCs/>
              </w:rPr>
              <w:t>is underpinned by the UNCRC.</w:t>
            </w:r>
            <w:r w:rsidR="00F10345">
              <w:rPr>
                <w:rFonts w:ascii="Arial" w:hAnsi="Arial" w:cs="Arial"/>
                <w:bCs/>
              </w:rPr>
              <w:t xml:space="preserve">  </w:t>
            </w:r>
            <w:r w:rsidR="00DC2C0E">
              <w:rPr>
                <w:rFonts w:ascii="Arial" w:hAnsi="Arial" w:cs="Arial"/>
                <w:bCs/>
              </w:rPr>
              <w:t xml:space="preserve">Ready, Respectful, Safe Behaviour Policy created in collaboration with all stakeholders.  </w:t>
            </w:r>
            <w:r w:rsidR="00292B06">
              <w:rPr>
                <w:rFonts w:ascii="Arial" w:hAnsi="Arial" w:cs="Arial"/>
                <w:bCs/>
              </w:rPr>
              <w:t>There are h</w:t>
            </w:r>
            <w:r w:rsidR="00FE0A6D" w:rsidRPr="00081370">
              <w:rPr>
                <w:rFonts w:ascii="Arial" w:hAnsi="Arial" w:cs="Arial"/>
                <w:bCs/>
              </w:rPr>
              <w:t xml:space="preserve">igh expectations of behaviour with incidents dealt with promptly and effectively. </w:t>
            </w:r>
          </w:p>
          <w:p w14:paraId="72571698" w14:textId="7003B746" w:rsidR="00FE0A6D" w:rsidRPr="00FE0A6D" w:rsidRDefault="00292B06" w:rsidP="00EE084C">
            <w:pPr>
              <w:pStyle w:val="ListParagraph"/>
              <w:numPr>
                <w:ilvl w:val="0"/>
                <w:numId w:val="21"/>
              </w:numPr>
              <w:rPr>
                <w:rFonts w:ascii="Arial" w:hAnsi="Arial" w:cs="Arial"/>
                <w:bCs/>
                <w:szCs w:val="24"/>
              </w:rPr>
            </w:pPr>
            <w:r w:rsidRPr="00081370">
              <w:rPr>
                <w:rFonts w:ascii="Arial" w:hAnsi="Arial" w:cs="Arial"/>
                <w:lang w:val="en"/>
              </w:rPr>
              <w:t>Torphins Primary School</w:t>
            </w:r>
            <w:r w:rsidR="00FE0A6D" w:rsidRPr="00FE0A6D">
              <w:rPr>
                <w:rFonts w:ascii="Arial" w:hAnsi="Arial" w:cs="Arial"/>
                <w:bCs/>
                <w:szCs w:val="24"/>
              </w:rPr>
              <w:t xml:space="preserve"> staff are clear on the policies and procedures around child protection. Staff are vigilant and prompt in highlighting concerns and responding to issues</w:t>
            </w:r>
          </w:p>
          <w:p w14:paraId="120AC14E" w14:textId="231F645A" w:rsidR="00FE0A6D" w:rsidRPr="00FE0A6D" w:rsidRDefault="00FE0A6D" w:rsidP="00EE084C">
            <w:pPr>
              <w:pStyle w:val="ListParagraph"/>
              <w:numPr>
                <w:ilvl w:val="0"/>
                <w:numId w:val="21"/>
              </w:numPr>
              <w:rPr>
                <w:rFonts w:ascii="Arial" w:hAnsi="Arial" w:cs="Arial"/>
                <w:bCs/>
                <w:szCs w:val="24"/>
              </w:rPr>
            </w:pPr>
            <w:r w:rsidRPr="00292B06">
              <w:rPr>
                <w:rFonts w:ascii="Arial" w:hAnsi="Arial" w:cs="Arial"/>
                <w:bCs/>
                <w:szCs w:val="24"/>
              </w:rPr>
              <w:t xml:space="preserve">All </w:t>
            </w:r>
            <w:r w:rsidRPr="00FE0A6D">
              <w:rPr>
                <w:rFonts w:ascii="Arial" w:hAnsi="Arial" w:cs="Arial"/>
                <w:bCs/>
                <w:szCs w:val="24"/>
              </w:rPr>
              <w:t xml:space="preserve">staff are clear on principles and processes in relation to GIRFEC. </w:t>
            </w:r>
            <w:r w:rsidRPr="00292B06">
              <w:rPr>
                <w:rFonts w:ascii="Arial" w:hAnsi="Arial" w:cs="Arial"/>
                <w:bCs/>
                <w:szCs w:val="24"/>
              </w:rPr>
              <w:t xml:space="preserve">Almost all </w:t>
            </w:r>
            <w:r w:rsidRPr="00FE0A6D">
              <w:rPr>
                <w:rFonts w:ascii="Arial" w:hAnsi="Arial" w:cs="Arial"/>
                <w:bCs/>
                <w:szCs w:val="24"/>
              </w:rPr>
              <w:t xml:space="preserve">pupils have an awareness of the wellbeing indicators and can discuss these appropriately </w:t>
            </w:r>
          </w:p>
          <w:p w14:paraId="41A67905" w14:textId="77777777" w:rsidR="00FE0A6D" w:rsidRPr="00FE0A6D" w:rsidRDefault="00FE0A6D" w:rsidP="00EE084C">
            <w:pPr>
              <w:pStyle w:val="ListParagraph"/>
              <w:numPr>
                <w:ilvl w:val="0"/>
                <w:numId w:val="21"/>
              </w:numPr>
              <w:rPr>
                <w:rFonts w:ascii="Arial" w:hAnsi="Arial" w:cs="Arial"/>
                <w:bCs/>
                <w:szCs w:val="24"/>
              </w:rPr>
            </w:pPr>
            <w:r w:rsidRPr="00FE0A6D">
              <w:rPr>
                <w:rFonts w:ascii="Arial" w:hAnsi="Arial" w:cs="Arial"/>
                <w:bCs/>
                <w:szCs w:val="24"/>
              </w:rPr>
              <w:t>Our HWB programme promotes a shared understanding of physical, mental and emotional wellbeing and supports learners to develop self-respect and respect for all others</w:t>
            </w:r>
          </w:p>
          <w:p w14:paraId="2D3E3B8F" w14:textId="37E03BB5" w:rsidR="00FE0A6D" w:rsidRPr="00FE0A6D" w:rsidRDefault="00FE0A6D" w:rsidP="00EE084C">
            <w:pPr>
              <w:pStyle w:val="ListParagraph"/>
              <w:numPr>
                <w:ilvl w:val="0"/>
                <w:numId w:val="21"/>
              </w:numPr>
              <w:rPr>
                <w:rFonts w:ascii="Arial" w:hAnsi="Arial" w:cs="Arial"/>
                <w:bCs/>
                <w:szCs w:val="24"/>
              </w:rPr>
            </w:pPr>
            <w:r w:rsidRPr="00FE0A6D">
              <w:rPr>
                <w:rFonts w:ascii="Arial" w:hAnsi="Arial" w:cs="Arial"/>
                <w:bCs/>
                <w:szCs w:val="24"/>
              </w:rPr>
              <w:t>Curricular work, assemblies and wider community partnership encourage discussion, reflection and appreciation of faith, diversity and wellbeing</w:t>
            </w:r>
            <w:r w:rsidR="00292B06">
              <w:rPr>
                <w:rFonts w:ascii="Arial" w:hAnsi="Arial" w:cs="Arial"/>
                <w:bCs/>
                <w:szCs w:val="24"/>
              </w:rPr>
              <w:t>.</w:t>
            </w:r>
            <w:r w:rsidRPr="00FE0A6D">
              <w:rPr>
                <w:rFonts w:ascii="Arial" w:hAnsi="Arial" w:cs="Arial"/>
                <w:bCs/>
                <w:szCs w:val="24"/>
              </w:rPr>
              <w:t xml:space="preserve"> </w:t>
            </w:r>
          </w:p>
          <w:p w14:paraId="477FAA93" w14:textId="519B0E66" w:rsidR="00FE0A6D" w:rsidRPr="00FE0A6D" w:rsidRDefault="00FE0A6D" w:rsidP="00EE084C">
            <w:pPr>
              <w:pStyle w:val="ListParagraph"/>
              <w:numPr>
                <w:ilvl w:val="0"/>
                <w:numId w:val="21"/>
              </w:numPr>
              <w:rPr>
                <w:rFonts w:ascii="Arial" w:hAnsi="Arial" w:cs="Arial"/>
                <w:bCs/>
                <w:szCs w:val="24"/>
              </w:rPr>
            </w:pPr>
            <w:r w:rsidRPr="00FE0A6D">
              <w:rPr>
                <w:rFonts w:ascii="Arial" w:hAnsi="Arial" w:cs="Arial"/>
                <w:bCs/>
                <w:szCs w:val="24"/>
              </w:rPr>
              <w:t xml:space="preserve">A range of </w:t>
            </w:r>
            <w:r w:rsidR="006A7437">
              <w:rPr>
                <w:rFonts w:ascii="Arial" w:hAnsi="Arial" w:cs="Arial"/>
                <w:bCs/>
                <w:szCs w:val="24"/>
              </w:rPr>
              <w:t xml:space="preserve">differentiated </w:t>
            </w:r>
            <w:r w:rsidRPr="00FE0A6D">
              <w:rPr>
                <w:rFonts w:ascii="Arial" w:hAnsi="Arial" w:cs="Arial"/>
                <w:bCs/>
                <w:szCs w:val="24"/>
              </w:rPr>
              <w:t>supports are available in all classes.</w:t>
            </w:r>
          </w:p>
          <w:p w14:paraId="07BFAA23" w14:textId="5560E3B0" w:rsidR="00FE0A6D" w:rsidRPr="00FE0A6D" w:rsidRDefault="00FE0A6D" w:rsidP="00EE084C">
            <w:pPr>
              <w:pStyle w:val="ListParagraph"/>
              <w:numPr>
                <w:ilvl w:val="0"/>
                <w:numId w:val="21"/>
              </w:numPr>
              <w:rPr>
                <w:rFonts w:ascii="Arial" w:hAnsi="Arial" w:cs="Arial"/>
                <w:bCs/>
                <w:szCs w:val="24"/>
              </w:rPr>
            </w:pPr>
            <w:r w:rsidRPr="00FE0A6D">
              <w:rPr>
                <w:rFonts w:ascii="Arial" w:hAnsi="Arial" w:cs="Arial"/>
                <w:bCs/>
                <w:szCs w:val="24"/>
              </w:rPr>
              <w:t>Clear procedures are in place to identify, assess and plan for pupils with additional support needs.  IEPs</w:t>
            </w:r>
            <w:r w:rsidR="005B66CC">
              <w:rPr>
                <w:rFonts w:ascii="Arial" w:hAnsi="Arial" w:cs="Arial"/>
                <w:bCs/>
                <w:szCs w:val="24"/>
              </w:rPr>
              <w:t xml:space="preserve"> </w:t>
            </w:r>
            <w:r w:rsidRPr="00FE0A6D">
              <w:rPr>
                <w:rFonts w:ascii="Arial" w:hAnsi="Arial" w:cs="Arial"/>
                <w:bCs/>
                <w:szCs w:val="24"/>
              </w:rPr>
              <w:t>and risk assessments are in place for individual pupils as appropriate and are developed with pupils, as appropriate, and parents to improve outcomes for learners.</w:t>
            </w:r>
          </w:p>
          <w:p w14:paraId="5EEEC74C" w14:textId="73ED4776" w:rsidR="00FE0A6D" w:rsidRPr="00FE0A6D" w:rsidRDefault="00FE0A6D" w:rsidP="00EE084C">
            <w:pPr>
              <w:pStyle w:val="ListParagraph"/>
              <w:numPr>
                <w:ilvl w:val="0"/>
                <w:numId w:val="21"/>
              </w:numPr>
              <w:rPr>
                <w:rFonts w:ascii="Arial" w:hAnsi="Arial" w:cs="Arial"/>
                <w:bCs/>
                <w:szCs w:val="24"/>
              </w:rPr>
            </w:pPr>
            <w:r w:rsidRPr="00395C35">
              <w:rPr>
                <w:rFonts w:ascii="Arial" w:hAnsi="Arial" w:cs="Arial"/>
                <w:bCs/>
                <w:szCs w:val="24"/>
              </w:rPr>
              <w:t>All p</w:t>
            </w:r>
            <w:r w:rsidRPr="00FE0A6D">
              <w:rPr>
                <w:rFonts w:ascii="Arial" w:hAnsi="Arial" w:cs="Arial"/>
                <w:bCs/>
                <w:szCs w:val="24"/>
              </w:rPr>
              <w:t>upils have chronologies in place</w:t>
            </w:r>
            <w:r w:rsidR="00395C35">
              <w:rPr>
                <w:rFonts w:ascii="Arial" w:hAnsi="Arial" w:cs="Arial"/>
                <w:bCs/>
                <w:szCs w:val="24"/>
              </w:rPr>
              <w:t xml:space="preserve"> with p</w:t>
            </w:r>
            <w:r w:rsidRPr="00FE0A6D">
              <w:rPr>
                <w:rFonts w:ascii="Arial" w:hAnsi="Arial" w:cs="Arial"/>
                <w:bCs/>
                <w:szCs w:val="24"/>
              </w:rPr>
              <w:t xml:space="preserve">astoral notes on SEEMIS </w:t>
            </w:r>
            <w:r w:rsidR="00395C35">
              <w:rPr>
                <w:rFonts w:ascii="Arial" w:hAnsi="Arial" w:cs="Arial"/>
                <w:bCs/>
                <w:szCs w:val="24"/>
              </w:rPr>
              <w:t xml:space="preserve">used </w:t>
            </w:r>
            <w:r w:rsidRPr="00FE0A6D">
              <w:rPr>
                <w:rFonts w:ascii="Arial" w:hAnsi="Arial" w:cs="Arial"/>
                <w:bCs/>
                <w:szCs w:val="24"/>
              </w:rPr>
              <w:t>to support this.  This includes a</w:t>
            </w:r>
            <w:r w:rsidR="00395C35">
              <w:rPr>
                <w:rFonts w:ascii="Arial" w:hAnsi="Arial" w:cs="Arial"/>
                <w:bCs/>
                <w:szCs w:val="24"/>
              </w:rPr>
              <w:t xml:space="preserve"> specific </w:t>
            </w:r>
            <w:r w:rsidRPr="00FE0A6D">
              <w:rPr>
                <w:rFonts w:ascii="Arial" w:hAnsi="Arial" w:cs="Arial"/>
                <w:bCs/>
                <w:szCs w:val="24"/>
              </w:rPr>
              <w:t>area to record any incident of alleged bullying.</w:t>
            </w:r>
            <w:r w:rsidR="004B103B">
              <w:rPr>
                <w:rFonts w:ascii="Arial" w:hAnsi="Arial" w:cs="Arial"/>
                <w:bCs/>
                <w:szCs w:val="24"/>
              </w:rPr>
              <w:t xml:space="preserve">  </w:t>
            </w:r>
            <w:r w:rsidR="005879FD">
              <w:rPr>
                <w:rFonts w:ascii="Arial" w:hAnsi="Arial" w:cs="Arial"/>
                <w:bCs/>
                <w:szCs w:val="24"/>
              </w:rPr>
              <w:t>Potential bullying incidents is a standing order on weekly collegiate agenda.</w:t>
            </w:r>
          </w:p>
          <w:p w14:paraId="57FAAE77" w14:textId="6A4E1B25" w:rsidR="00FE0A6D" w:rsidRPr="00FE0A6D" w:rsidRDefault="00FE0A6D" w:rsidP="00EE084C">
            <w:pPr>
              <w:pStyle w:val="ListParagraph"/>
              <w:numPr>
                <w:ilvl w:val="0"/>
                <w:numId w:val="21"/>
              </w:numPr>
              <w:rPr>
                <w:rFonts w:ascii="Arial" w:hAnsi="Arial" w:cs="Arial"/>
                <w:bCs/>
                <w:szCs w:val="24"/>
              </w:rPr>
            </w:pPr>
            <w:r w:rsidRPr="00FE0A6D">
              <w:rPr>
                <w:rFonts w:ascii="Arial" w:hAnsi="Arial" w:cs="Arial"/>
                <w:bCs/>
                <w:szCs w:val="24"/>
              </w:rPr>
              <w:t xml:space="preserve">Termly </w:t>
            </w:r>
            <w:r w:rsidR="00E96F2E">
              <w:rPr>
                <w:rFonts w:ascii="Arial" w:hAnsi="Arial" w:cs="Arial"/>
                <w:bCs/>
                <w:szCs w:val="24"/>
              </w:rPr>
              <w:t>Assessment and Attainment</w:t>
            </w:r>
            <w:r w:rsidRPr="00FE0A6D">
              <w:rPr>
                <w:rFonts w:ascii="Arial" w:hAnsi="Arial" w:cs="Arial"/>
                <w:bCs/>
                <w:szCs w:val="24"/>
              </w:rPr>
              <w:t xml:space="preserve"> meetings with a member of the SLT and individual class teachers have a focus on </w:t>
            </w:r>
            <w:r w:rsidR="00E96F2E">
              <w:rPr>
                <w:rFonts w:ascii="Arial" w:hAnsi="Arial" w:cs="Arial"/>
                <w:bCs/>
                <w:szCs w:val="24"/>
              </w:rPr>
              <w:t xml:space="preserve">tracking </w:t>
            </w:r>
            <w:r w:rsidRPr="00FE0A6D">
              <w:rPr>
                <w:rFonts w:ascii="Arial" w:hAnsi="Arial" w:cs="Arial"/>
                <w:bCs/>
                <w:szCs w:val="24"/>
              </w:rPr>
              <w:t xml:space="preserve">pupils’ needs and discussion </w:t>
            </w:r>
            <w:r w:rsidR="00A4536B">
              <w:rPr>
                <w:rFonts w:ascii="Arial" w:hAnsi="Arial" w:cs="Arial"/>
                <w:bCs/>
                <w:szCs w:val="24"/>
              </w:rPr>
              <w:t xml:space="preserve">including HWB </w:t>
            </w:r>
            <w:r w:rsidRPr="00FE0A6D">
              <w:rPr>
                <w:rFonts w:ascii="Arial" w:hAnsi="Arial" w:cs="Arial"/>
                <w:bCs/>
                <w:szCs w:val="24"/>
              </w:rPr>
              <w:t xml:space="preserve">re targeted interventions.  This supports the deployment of staff including Pupil Support Assistants (PSA) and ASL staff. </w:t>
            </w:r>
          </w:p>
          <w:p w14:paraId="4703EC43" w14:textId="4E0050FF" w:rsidR="00FE0A6D" w:rsidRPr="00FE0A6D" w:rsidRDefault="00FE0A6D" w:rsidP="00EE084C">
            <w:pPr>
              <w:pStyle w:val="ListParagraph"/>
              <w:numPr>
                <w:ilvl w:val="0"/>
                <w:numId w:val="21"/>
              </w:numPr>
              <w:rPr>
                <w:rFonts w:ascii="Arial" w:hAnsi="Arial" w:cs="Arial"/>
                <w:bCs/>
                <w:szCs w:val="24"/>
              </w:rPr>
            </w:pPr>
            <w:r w:rsidRPr="00FE0A6D">
              <w:rPr>
                <w:rFonts w:ascii="Arial" w:hAnsi="Arial" w:cs="Arial"/>
                <w:bCs/>
                <w:szCs w:val="24"/>
              </w:rPr>
              <w:t xml:space="preserve">Class teachers work closely with </w:t>
            </w:r>
            <w:r w:rsidR="00E96F2E">
              <w:rPr>
                <w:rFonts w:ascii="Arial" w:hAnsi="Arial" w:cs="Arial"/>
                <w:bCs/>
                <w:szCs w:val="24"/>
              </w:rPr>
              <w:t xml:space="preserve">the </w:t>
            </w:r>
            <w:r w:rsidRPr="00FE0A6D">
              <w:rPr>
                <w:rFonts w:ascii="Arial" w:hAnsi="Arial" w:cs="Arial"/>
                <w:bCs/>
                <w:szCs w:val="24"/>
              </w:rPr>
              <w:t>ASL teacher to plan targeted interventions.</w:t>
            </w:r>
            <w:r w:rsidR="00E96F2E">
              <w:rPr>
                <w:rFonts w:ascii="Arial" w:hAnsi="Arial" w:cs="Arial"/>
                <w:bCs/>
                <w:szCs w:val="24"/>
              </w:rPr>
              <w:t xml:space="preserve"> Our</w:t>
            </w:r>
            <w:r w:rsidRPr="00FE0A6D">
              <w:rPr>
                <w:rFonts w:ascii="Arial" w:hAnsi="Arial" w:cs="Arial"/>
                <w:bCs/>
                <w:szCs w:val="24"/>
              </w:rPr>
              <w:t xml:space="preserve"> ASL teacher offers learning and teaching support, co-operative teaching, consultation, direct intervention and professional development. </w:t>
            </w:r>
            <w:r w:rsidR="00E96F2E">
              <w:rPr>
                <w:rFonts w:ascii="Arial" w:hAnsi="Arial" w:cs="Arial"/>
                <w:bCs/>
                <w:szCs w:val="24"/>
              </w:rPr>
              <w:t xml:space="preserve">Our </w:t>
            </w:r>
            <w:r w:rsidRPr="00FE0A6D">
              <w:rPr>
                <w:rFonts w:ascii="Arial" w:hAnsi="Arial" w:cs="Arial"/>
                <w:bCs/>
                <w:szCs w:val="24"/>
              </w:rPr>
              <w:t xml:space="preserve">ASL teacher has good relationships with families and outside agencies and is pro-active in addressing next steps.  </w:t>
            </w:r>
          </w:p>
          <w:p w14:paraId="096EA4DE" w14:textId="71C7CC36" w:rsidR="00EE1A23" w:rsidRPr="00057D01" w:rsidRDefault="00FE0A6D" w:rsidP="00EE084C">
            <w:pPr>
              <w:pStyle w:val="ListParagraph"/>
              <w:numPr>
                <w:ilvl w:val="0"/>
                <w:numId w:val="21"/>
              </w:numPr>
            </w:pPr>
            <w:r w:rsidRPr="00FE0A6D">
              <w:rPr>
                <w:rFonts w:ascii="Arial" w:hAnsi="Arial" w:cs="Arial"/>
                <w:bCs/>
                <w:szCs w:val="24"/>
              </w:rPr>
              <w:t>Transition programmes and activities are in place for Early Years/Primary/Secondary to ensure the well-being of pupils. Transition meetings are held annually for ASN pupils involving previous and new teacher.</w:t>
            </w:r>
            <w:r w:rsidR="00910276">
              <w:rPr>
                <w:rFonts w:ascii="Arial" w:hAnsi="Arial" w:cs="Arial"/>
                <w:bCs/>
                <w:szCs w:val="24"/>
              </w:rPr>
              <w:t xml:space="preserve">  Session 2019/2020 </w:t>
            </w:r>
            <w:r w:rsidR="008912DE">
              <w:rPr>
                <w:rFonts w:ascii="Arial" w:hAnsi="Arial" w:cs="Arial"/>
                <w:bCs/>
                <w:szCs w:val="24"/>
              </w:rPr>
              <w:t xml:space="preserve">Term 4 transition arrangements were </w:t>
            </w:r>
            <w:r w:rsidR="00330DCD">
              <w:rPr>
                <w:rFonts w:ascii="Arial" w:hAnsi="Arial" w:cs="Arial"/>
                <w:bCs/>
                <w:szCs w:val="24"/>
              </w:rPr>
              <w:t>adapted due to Covid 19 restrictions</w:t>
            </w:r>
            <w:r w:rsidR="00B23D0E">
              <w:rPr>
                <w:rFonts w:ascii="Arial" w:hAnsi="Arial" w:cs="Arial"/>
                <w:bCs/>
                <w:szCs w:val="24"/>
              </w:rPr>
              <w:t>.</w:t>
            </w:r>
            <w:r w:rsidR="00A4536B">
              <w:rPr>
                <w:rFonts w:ascii="Arial" w:hAnsi="Arial" w:cs="Arial"/>
                <w:bCs/>
                <w:szCs w:val="24"/>
              </w:rPr>
              <w:t xml:space="preserve"> </w:t>
            </w:r>
          </w:p>
        </w:tc>
      </w:tr>
      <w:tr w:rsidR="0055133B" w:rsidRPr="00261E59" w14:paraId="31A13DDC"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08F73708" w14:textId="77777777" w:rsidR="001C18FA" w:rsidRDefault="001C18FA" w:rsidP="001103F5">
            <w:pPr>
              <w:rPr>
                <w:rFonts w:ascii="Arial" w:hAnsi="Arial" w:cs="Arial"/>
                <w:b/>
                <w:color w:val="595959"/>
                <w:sz w:val="24"/>
                <w:szCs w:val="28"/>
              </w:rPr>
            </w:pPr>
            <w:r w:rsidRPr="00B677DA">
              <w:rPr>
                <w:rFonts w:ascii="Arial" w:hAnsi="Arial" w:cs="Arial"/>
                <w:b/>
                <w:color w:val="595959"/>
                <w:sz w:val="24"/>
                <w:szCs w:val="28"/>
              </w:rPr>
              <w:t>How do you know?</w:t>
            </w:r>
          </w:p>
          <w:p w14:paraId="74B728B2" w14:textId="779B616B" w:rsidR="0055133B" w:rsidRPr="00103028" w:rsidRDefault="0055133B" w:rsidP="001103F5">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5133B" w:rsidRPr="00261E59" w14:paraId="4A1577EE" w14:textId="77777777" w:rsidTr="0055133B">
        <w:tblPrEx>
          <w:tblCellMar>
            <w:top w:w="28" w:type="dxa"/>
            <w:bottom w:w="28" w:type="dxa"/>
          </w:tblCellMar>
        </w:tblPrEx>
        <w:trPr>
          <w:trHeight w:val="627"/>
        </w:trPr>
        <w:tc>
          <w:tcPr>
            <w:tcW w:w="9782" w:type="dxa"/>
            <w:shd w:val="clear" w:color="auto" w:fill="auto"/>
            <w:vAlign w:val="center"/>
          </w:tcPr>
          <w:p w14:paraId="504BDCC5" w14:textId="7B369EAC" w:rsidR="006A70C3" w:rsidRDefault="006A70C3" w:rsidP="00914270">
            <w:pPr>
              <w:pStyle w:val="ListParagraph"/>
              <w:numPr>
                <w:ilvl w:val="0"/>
                <w:numId w:val="22"/>
              </w:numPr>
              <w:rPr>
                <w:rFonts w:ascii="Arial" w:hAnsi="Arial" w:cs="Arial"/>
                <w:bCs/>
                <w:szCs w:val="24"/>
              </w:rPr>
            </w:pPr>
            <w:r w:rsidRPr="006A70C3">
              <w:rPr>
                <w:rFonts w:ascii="Arial" w:hAnsi="Arial" w:cs="Arial"/>
                <w:bCs/>
                <w:szCs w:val="24"/>
              </w:rPr>
              <w:t xml:space="preserve">Shared expectations in place across the school.  Positive, supportive ethos throughout the school. The school promote the </w:t>
            </w:r>
            <w:r w:rsidR="00F01824">
              <w:rPr>
                <w:rFonts w:ascii="Arial" w:hAnsi="Arial" w:cs="Arial"/>
                <w:bCs/>
                <w:szCs w:val="24"/>
              </w:rPr>
              <w:t>R</w:t>
            </w:r>
            <w:r w:rsidRPr="006A70C3">
              <w:rPr>
                <w:rFonts w:ascii="Arial" w:hAnsi="Arial" w:cs="Arial"/>
                <w:bCs/>
                <w:szCs w:val="24"/>
              </w:rPr>
              <w:t xml:space="preserve">ights </w:t>
            </w:r>
            <w:r w:rsidR="00F01824">
              <w:rPr>
                <w:rFonts w:ascii="Arial" w:hAnsi="Arial" w:cs="Arial"/>
                <w:bCs/>
                <w:szCs w:val="24"/>
              </w:rPr>
              <w:t>R</w:t>
            </w:r>
            <w:r w:rsidRPr="006A70C3">
              <w:rPr>
                <w:rFonts w:ascii="Arial" w:hAnsi="Arial" w:cs="Arial"/>
                <w:bCs/>
                <w:szCs w:val="24"/>
              </w:rPr>
              <w:t xml:space="preserve">especting </w:t>
            </w:r>
            <w:r w:rsidR="00F01824">
              <w:rPr>
                <w:rFonts w:ascii="Arial" w:hAnsi="Arial" w:cs="Arial"/>
                <w:bCs/>
                <w:szCs w:val="24"/>
              </w:rPr>
              <w:t xml:space="preserve">Schools </w:t>
            </w:r>
            <w:r w:rsidRPr="006A70C3">
              <w:rPr>
                <w:rFonts w:ascii="Arial" w:hAnsi="Arial" w:cs="Arial"/>
                <w:bCs/>
                <w:szCs w:val="24"/>
              </w:rPr>
              <w:t>award work</w:t>
            </w:r>
            <w:r w:rsidR="00146B51">
              <w:rPr>
                <w:rFonts w:ascii="Arial" w:hAnsi="Arial" w:cs="Arial"/>
                <w:bCs/>
                <w:szCs w:val="24"/>
              </w:rPr>
              <w:t xml:space="preserve"> through the Pupil Council and classroom based activities.</w:t>
            </w:r>
          </w:p>
          <w:p w14:paraId="37A80EE3" w14:textId="4D94AF5B" w:rsidR="00914270" w:rsidRPr="00914270" w:rsidRDefault="00914270" w:rsidP="00B9367C">
            <w:pPr>
              <w:pStyle w:val="ListParagraph"/>
              <w:numPr>
                <w:ilvl w:val="0"/>
                <w:numId w:val="22"/>
              </w:numPr>
              <w:autoSpaceDE w:val="0"/>
              <w:autoSpaceDN w:val="0"/>
              <w:adjustRightInd w:val="0"/>
              <w:rPr>
                <w:rFonts w:ascii="Arial" w:hAnsi="Arial" w:cs="Arial"/>
                <w:bCs/>
                <w:szCs w:val="24"/>
              </w:rPr>
            </w:pPr>
            <w:r w:rsidRPr="00914270">
              <w:rPr>
                <w:rFonts w:ascii="Arial" w:hAnsi="Arial" w:cs="Arial"/>
              </w:rPr>
              <w:t>Attendance is high and there are no interventions required by the school.</w:t>
            </w:r>
          </w:p>
          <w:p w14:paraId="09614AE2" w14:textId="150CD60A" w:rsidR="006A70C3" w:rsidRPr="005879FD" w:rsidRDefault="006A70C3" w:rsidP="00914270">
            <w:pPr>
              <w:pStyle w:val="ListParagraph"/>
              <w:numPr>
                <w:ilvl w:val="0"/>
                <w:numId w:val="22"/>
              </w:numPr>
              <w:rPr>
                <w:rFonts w:ascii="Arial" w:hAnsi="Arial" w:cs="Arial"/>
                <w:bCs/>
                <w:szCs w:val="24"/>
              </w:rPr>
            </w:pPr>
            <w:r w:rsidRPr="006A70C3">
              <w:rPr>
                <w:rFonts w:ascii="Arial" w:hAnsi="Arial" w:cs="Arial"/>
                <w:bCs/>
                <w:szCs w:val="24"/>
              </w:rPr>
              <w:t>An open-door policy is in existence for all comments/queries.</w:t>
            </w:r>
            <w:r w:rsidR="0094546B">
              <w:rPr>
                <w:rFonts w:ascii="Arial" w:hAnsi="Arial" w:cs="Arial"/>
                <w:bCs/>
                <w:szCs w:val="24"/>
              </w:rPr>
              <w:t xml:space="preserve"> </w:t>
            </w:r>
            <w:r w:rsidR="0094546B" w:rsidRPr="005879FD">
              <w:rPr>
                <w:rFonts w:ascii="Arial" w:hAnsi="Arial" w:cs="Arial"/>
                <w:bCs/>
                <w:szCs w:val="24"/>
              </w:rPr>
              <w:t>A log is kept of any complaints/queries.</w:t>
            </w:r>
          </w:p>
          <w:p w14:paraId="7482875B" w14:textId="58AAA7BC" w:rsidR="006A70C3" w:rsidRPr="006A70C3" w:rsidRDefault="006A70C3" w:rsidP="00914270">
            <w:pPr>
              <w:pStyle w:val="ListParagraph"/>
              <w:numPr>
                <w:ilvl w:val="0"/>
                <w:numId w:val="22"/>
              </w:numPr>
              <w:rPr>
                <w:rFonts w:ascii="Arial" w:hAnsi="Arial" w:cs="Arial"/>
                <w:bCs/>
                <w:szCs w:val="24"/>
              </w:rPr>
            </w:pPr>
            <w:r w:rsidRPr="006A70C3">
              <w:rPr>
                <w:rFonts w:ascii="Arial" w:hAnsi="Arial" w:cs="Arial"/>
                <w:bCs/>
                <w:szCs w:val="24"/>
              </w:rPr>
              <w:t>Annual update of GIRFEC/Child protection training carried out</w:t>
            </w:r>
            <w:r w:rsidR="00146B51">
              <w:rPr>
                <w:rFonts w:ascii="Arial" w:hAnsi="Arial" w:cs="Arial"/>
                <w:bCs/>
                <w:szCs w:val="24"/>
              </w:rPr>
              <w:t xml:space="preserve"> </w:t>
            </w:r>
            <w:r w:rsidR="00600B53">
              <w:rPr>
                <w:rFonts w:ascii="Arial" w:hAnsi="Arial" w:cs="Arial"/>
                <w:bCs/>
                <w:szCs w:val="24"/>
              </w:rPr>
              <w:t xml:space="preserve">collegiately with </w:t>
            </w:r>
            <w:r w:rsidR="00600B53" w:rsidRPr="00081370">
              <w:rPr>
                <w:rFonts w:ascii="Arial" w:hAnsi="Arial" w:cs="Arial"/>
                <w:lang w:val="en"/>
              </w:rPr>
              <w:t>Torphins Primary School</w:t>
            </w:r>
            <w:r w:rsidR="00600B53">
              <w:rPr>
                <w:rFonts w:ascii="Arial" w:hAnsi="Arial" w:cs="Arial"/>
                <w:bCs/>
                <w:szCs w:val="24"/>
              </w:rPr>
              <w:t xml:space="preserve"> </w:t>
            </w:r>
            <w:r w:rsidR="00626B2C">
              <w:rPr>
                <w:rFonts w:ascii="Arial" w:hAnsi="Arial" w:cs="Arial"/>
                <w:bCs/>
                <w:szCs w:val="24"/>
              </w:rPr>
              <w:t xml:space="preserve">staff, teaching and non-teaching, </w:t>
            </w:r>
            <w:r w:rsidR="00600B53">
              <w:rPr>
                <w:rFonts w:ascii="Arial" w:hAnsi="Arial" w:cs="Arial"/>
                <w:bCs/>
                <w:szCs w:val="24"/>
              </w:rPr>
              <w:t>at the first ISD each August</w:t>
            </w:r>
            <w:r w:rsidRPr="006A70C3">
              <w:rPr>
                <w:rFonts w:ascii="Arial" w:hAnsi="Arial" w:cs="Arial"/>
                <w:bCs/>
                <w:szCs w:val="24"/>
              </w:rPr>
              <w:t xml:space="preserve">.  </w:t>
            </w:r>
          </w:p>
          <w:p w14:paraId="4E8FA44B" w14:textId="25F1B974" w:rsidR="006A70C3" w:rsidRPr="006A70C3" w:rsidRDefault="006A70C3" w:rsidP="00914270">
            <w:pPr>
              <w:pStyle w:val="ListParagraph"/>
              <w:numPr>
                <w:ilvl w:val="0"/>
                <w:numId w:val="22"/>
              </w:numPr>
              <w:rPr>
                <w:rFonts w:ascii="Arial" w:hAnsi="Arial" w:cs="Arial"/>
                <w:bCs/>
                <w:szCs w:val="24"/>
              </w:rPr>
            </w:pPr>
            <w:r w:rsidRPr="006A70C3">
              <w:rPr>
                <w:rFonts w:ascii="Arial" w:hAnsi="Arial" w:cs="Arial"/>
                <w:bCs/>
                <w:szCs w:val="24"/>
              </w:rPr>
              <w:t>Staff complete annual data protection, equalities and diversity training as provided by local authority</w:t>
            </w:r>
            <w:r w:rsidR="00626B2C">
              <w:rPr>
                <w:rFonts w:ascii="Arial" w:hAnsi="Arial" w:cs="Arial"/>
                <w:bCs/>
                <w:szCs w:val="24"/>
              </w:rPr>
              <w:t>.</w:t>
            </w:r>
          </w:p>
          <w:p w14:paraId="59AD0477" w14:textId="7E680A85" w:rsidR="006A70C3" w:rsidRPr="006A70C3" w:rsidRDefault="006A70C3" w:rsidP="00914270">
            <w:pPr>
              <w:pStyle w:val="ListParagraph"/>
              <w:numPr>
                <w:ilvl w:val="0"/>
                <w:numId w:val="22"/>
              </w:numPr>
              <w:rPr>
                <w:rFonts w:ascii="Arial" w:hAnsi="Arial" w:cs="Arial"/>
                <w:bCs/>
                <w:szCs w:val="24"/>
              </w:rPr>
            </w:pPr>
            <w:r w:rsidRPr="006A70C3">
              <w:rPr>
                <w:rFonts w:ascii="Arial" w:hAnsi="Arial" w:cs="Arial"/>
                <w:bCs/>
                <w:szCs w:val="24"/>
              </w:rPr>
              <w:t>ALEC/SCARF resources used</w:t>
            </w:r>
            <w:r w:rsidR="00A820DF">
              <w:rPr>
                <w:rFonts w:ascii="Arial" w:hAnsi="Arial" w:cs="Arial"/>
                <w:bCs/>
                <w:szCs w:val="24"/>
              </w:rPr>
              <w:t xml:space="preserve"> to support HWB in </w:t>
            </w:r>
            <w:r w:rsidR="00433074" w:rsidRPr="00081370">
              <w:rPr>
                <w:rFonts w:ascii="Arial" w:hAnsi="Arial" w:cs="Arial"/>
                <w:lang w:val="en"/>
              </w:rPr>
              <w:t>Torphins Primary School</w:t>
            </w:r>
            <w:r w:rsidRPr="006A70C3">
              <w:rPr>
                <w:rFonts w:ascii="Arial" w:hAnsi="Arial" w:cs="Arial"/>
                <w:bCs/>
                <w:szCs w:val="24"/>
              </w:rPr>
              <w:t>.</w:t>
            </w:r>
          </w:p>
          <w:p w14:paraId="79914411" w14:textId="3FD1BAB6" w:rsidR="006A70C3" w:rsidRPr="0094546B" w:rsidRDefault="00033E6C" w:rsidP="00914270">
            <w:pPr>
              <w:pStyle w:val="ListParagraph"/>
              <w:numPr>
                <w:ilvl w:val="0"/>
                <w:numId w:val="22"/>
              </w:numPr>
              <w:rPr>
                <w:rFonts w:ascii="Arial" w:hAnsi="Arial" w:cs="Arial"/>
                <w:bCs/>
                <w:szCs w:val="24"/>
              </w:rPr>
            </w:pPr>
            <w:r w:rsidRPr="00081370">
              <w:rPr>
                <w:rFonts w:ascii="Arial" w:hAnsi="Arial" w:cs="Arial"/>
                <w:lang w:val="en"/>
              </w:rPr>
              <w:t>Torphins Primary School</w:t>
            </w:r>
            <w:r w:rsidRPr="006A70C3">
              <w:rPr>
                <w:rFonts w:ascii="Arial" w:hAnsi="Arial" w:cs="Arial"/>
                <w:bCs/>
                <w:szCs w:val="24"/>
              </w:rPr>
              <w:t xml:space="preserve"> </w:t>
            </w:r>
            <w:r w:rsidR="006A70C3" w:rsidRPr="006A70C3">
              <w:rPr>
                <w:rFonts w:ascii="Arial" w:hAnsi="Arial" w:cs="Arial"/>
                <w:bCs/>
                <w:szCs w:val="24"/>
              </w:rPr>
              <w:t>has been awarded the following recognition</w:t>
            </w:r>
            <w:r w:rsidR="008225A3">
              <w:rPr>
                <w:rFonts w:ascii="Arial" w:hAnsi="Arial" w:cs="Arial"/>
                <w:bCs/>
                <w:szCs w:val="24"/>
              </w:rPr>
              <w:t>s</w:t>
            </w:r>
            <w:r w:rsidR="006A70C3" w:rsidRPr="006A70C3">
              <w:rPr>
                <w:rFonts w:ascii="Arial" w:hAnsi="Arial" w:cs="Arial"/>
                <w:bCs/>
                <w:szCs w:val="24"/>
              </w:rPr>
              <w:t>:</w:t>
            </w:r>
            <w:r w:rsidR="0094546B">
              <w:rPr>
                <w:rFonts w:ascii="Arial" w:hAnsi="Arial" w:cs="Arial"/>
                <w:bCs/>
                <w:szCs w:val="24"/>
              </w:rPr>
              <w:t xml:space="preserve"> </w:t>
            </w:r>
            <w:r>
              <w:rPr>
                <w:rFonts w:ascii="Arial" w:hAnsi="Arial" w:cs="Arial"/>
                <w:bCs/>
                <w:szCs w:val="24"/>
              </w:rPr>
              <w:t>Green</w:t>
            </w:r>
            <w:r w:rsidR="006A70C3" w:rsidRPr="0094546B">
              <w:rPr>
                <w:rFonts w:ascii="Arial" w:hAnsi="Arial" w:cs="Arial"/>
                <w:bCs/>
                <w:szCs w:val="24"/>
              </w:rPr>
              <w:t xml:space="preserve"> </w:t>
            </w:r>
            <w:r>
              <w:rPr>
                <w:rFonts w:ascii="Arial" w:hAnsi="Arial" w:cs="Arial"/>
                <w:bCs/>
                <w:szCs w:val="24"/>
              </w:rPr>
              <w:t>E</w:t>
            </w:r>
            <w:r w:rsidR="006A70C3" w:rsidRPr="0094546B">
              <w:rPr>
                <w:rFonts w:ascii="Arial" w:hAnsi="Arial" w:cs="Arial"/>
                <w:bCs/>
                <w:szCs w:val="24"/>
              </w:rPr>
              <w:t>co</w:t>
            </w:r>
            <w:r>
              <w:rPr>
                <w:rFonts w:ascii="Arial" w:hAnsi="Arial" w:cs="Arial"/>
                <w:bCs/>
                <w:szCs w:val="24"/>
              </w:rPr>
              <w:t xml:space="preserve"> Schools</w:t>
            </w:r>
            <w:r w:rsidR="006A70C3" w:rsidRPr="0094546B">
              <w:rPr>
                <w:rFonts w:ascii="Arial" w:hAnsi="Arial" w:cs="Arial"/>
                <w:bCs/>
                <w:szCs w:val="24"/>
              </w:rPr>
              <w:t xml:space="preserve"> </w:t>
            </w:r>
            <w:r>
              <w:rPr>
                <w:rFonts w:ascii="Arial" w:hAnsi="Arial" w:cs="Arial"/>
                <w:bCs/>
                <w:szCs w:val="24"/>
              </w:rPr>
              <w:t>F</w:t>
            </w:r>
            <w:r w:rsidR="006A70C3" w:rsidRPr="0094546B">
              <w:rPr>
                <w:rFonts w:ascii="Arial" w:hAnsi="Arial" w:cs="Arial"/>
                <w:bCs/>
                <w:szCs w:val="24"/>
              </w:rPr>
              <w:t>lag</w:t>
            </w:r>
            <w:r>
              <w:rPr>
                <w:rFonts w:ascii="Arial" w:hAnsi="Arial" w:cs="Arial"/>
                <w:bCs/>
                <w:szCs w:val="24"/>
              </w:rPr>
              <w:t>,</w:t>
            </w:r>
            <w:r w:rsidR="0094546B">
              <w:rPr>
                <w:rFonts w:ascii="Arial" w:hAnsi="Arial" w:cs="Arial"/>
                <w:bCs/>
                <w:szCs w:val="24"/>
              </w:rPr>
              <w:t xml:space="preserve"> </w:t>
            </w:r>
            <w:r w:rsidR="006A70C3" w:rsidRPr="0094546B">
              <w:rPr>
                <w:rFonts w:ascii="Arial" w:hAnsi="Arial" w:cs="Arial"/>
                <w:bCs/>
                <w:szCs w:val="24"/>
              </w:rPr>
              <w:t xml:space="preserve">Silver Rights </w:t>
            </w:r>
            <w:r>
              <w:rPr>
                <w:rFonts w:ascii="Arial" w:hAnsi="Arial" w:cs="Arial"/>
                <w:bCs/>
                <w:szCs w:val="24"/>
              </w:rPr>
              <w:t>R</w:t>
            </w:r>
            <w:r w:rsidR="006A70C3" w:rsidRPr="0094546B">
              <w:rPr>
                <w:rFonts w:ascii="Arial" w:hAnsi="Arial" w:cs="Arial"/>
                <w:bCs/>
                <w:szCs w:val="24"/>
              </w:rPr>
              <w:t xml:space="preserve">especting </w:t>
            </w:r>
            <w:r>
              <w:rPr>
                <w:rFonts w:ascii="Arial" w:hAnsi="Arial" w:cs="Arial"/>
                <w:bCs/>
                <w:szCs w:val="24"/>
              </w:rPr>
              <w:t>A</w:t>
            </w:r>
            <w:r w:rsidR="006A70C3" w:rsidRPr="0094546B">
              <w:rPr>
                <w:rFonts w:ascii="Arial" w:hAnsi="Arial" w:cs="Arial"/>
                <w:bCs/>
                <w:szCs w:val="24"/>
              </w:rPr>
              <w:t>ward.</w:t>
            </w:r>
          </w:p>
          <w:p w14:paraId="54ED294D" w14:textId="606EA930" w:rsidR="006A70C3" w:rsidRPr="006A70C3" w:rsidRDefault="006A70C3" w:rsidP="00914270">
            <w:pPr>
              <w:pStyle w:val="ListParagraph"/>
              <w:numPr>
                <w:ilvl w:val="0"/>
                <w:numId w:val="22"/>
              </w:numPr>
              <w:rPr>
                <w:rFonts w:ascii="Arial" w:hAnsi="Arial" w:cs="Arial"/>
                <w:bCs/>
                <w:szCs w:val="24"/>
              </w:rPr>
            </w:pPr>
            <w:r w:rsidRPr="006A70C3">
              <w:rPr>
                <w:rFonts w:ascii="Arial" w:hAnsi="Arial" w:cs="Arial"/>
                <w:bCs/>
                <w:szCs w:val="24"/>
              </w:rPr>
              <w:t>Effective partnerships are in place with local church and community groups, police liaison</w:t>
            </w:r>
            <w:r w:rsidR="00263974">
              <w:rPr>
                <w:rFonts w:ascii="Arial" w:hAnsi="Arial" w:cs="Arial"/>
                <w:bCs/>
                <w:szCs w:val="24"/>
              </w:rPr>
              <w:t xml:space="preserve"> </w:t>
            </w:r>
            <w:r w:rsidRPr="006A70C3">
              <w:rPr>
                <w:rFonts w:ascii="Arial" w:hAnsi="Arial" w:cs="Arial"/>
                <w:bCs/>
                <w:szCs w:val="24"/>
              </w:rPr>
              <w:t>officers</w:t>
            </w:r>
            <w:r w:rsidR="00D05F16">
              <w:rPr>
                <w:rFonts w:ascii="Arial" w:hAnsi="Arial" w:cs="Arial"/>
                <w:bCs/>
                <w:szCs w:val="24"/>
              </w:rPr>
              <w:t xml:space="preserve"> and Bike</w:t>
            </w:r>
            <w:r w:rsidRPr="006A70C3">
              <w:rPr>
                <w:rFonts w:ascii="Arial" w:hAnsi="Arial" w:cs="Arial"/>
                <w:bCs/>
                <w:szCs w:val="24"/>
              </w:rPr>
              <w:t>ability</w:t>
            </w:r>
            <w:r w:rsidR="00D05F16">
              <w:rPr>
                <w:rFonts w:ascii="Arial" w:hAnsi="Arial" w:cs="Arial"/>
                <w:bCs/>
                <w:szCs w:val="24"/>
              </w:rPr>
              <w:t>/JRSO community leader</w:t>
            </w:r>
            <w:r w:rsidRPr="006A70C3">
              <w:rPr>
                <w:rFonts w:ascii="Arial" w:hAnsi="Arial" w:cs="Arial"/>
                <w:bCs/>
                <w:szCs w:val="24"/>
              </w:rPr>
              <w:t xml:space="preserve">. </w:t>
            </w:r>
            <w:r w:rsidR="00C430DD">
              <w:rPr>
                <w:rFonts w:ascii="Arial" w:hAnsi="Arial" w:cs="Arial"/>
                <w:bCs/>
                <w:szCs w:val="24"/>
              </w:rPr>
              <w:t>Primary 5 and 6 took part in online First Aid Training during lockdown with some P6 children going on to complete the academy level training.</w:t>
            </w:r>
          </w:p>
          <w:p w14:paraId="6D4E2F94" w14:textId="3E5B5A88" w:rsidR="006A70C3" w:rsidRPr="006A70C3" w:rsidRDefault="006A70C3" w:rsidP="00914270">
            <w:pPr>
              <w:pStyle w:val="ListParagraph"/>
              <w:numPr>
                <w:ilvl w:val="0"/>
                <w:numId w:val="22"/>
              </w:numPr>
              <w:rPr>
                <w:rFonts w:ascii="Arial" w:hAnsi="Arial" w:cs="Arial"/>
                <w:bCs/>
                <w:szCs w:val="24"/>
              </w:rPr>
            </w:pPr>
            <w:r w:rsidRPr="006A70C3">
              <w:rPr>
                <w:rFonts w:ascii="Arial" w:hAnsi="Arial" w:cs="Arial"/>
                <w:bCs/>
                <w:szCs w:val="24"/>
              </w:rPr>
              <w:t xml:space="preserve">Targeted support is provided by class teachers, IPT staff, Pupils support worker and others such as SALT/EAL. </w:t>
            </w:r>
            <w:r w:rsidR="000629D2">
              <w:rPr>
                <w:rFonts w:ascii="Arial" w:hAnsi="Arial" w:cs="Arial"/>
                <w:bCs/>
                <w:szCs w:val="24"/>
              </w:rPr>
              <w:t xml:space="preserve">The </w:t>
            </w:r>
            <w:r w:rsidRPr="006A70C3">
              <w:rPr>
                <w:rFonts w:ascii="Arial" w:hAnsi="Arial" w:cs="Arial"/>
                <w:bCs/>
                <w:szCs w:val="24"/>
              </w:rPr>
              <w:t>EP take</w:t>
            </w:r>
            <w:r w:rsidR="000629D2">
              <w:rPr>
                <w:rFonts w:ascii="Arial" w:hAnsi="Arial" w:cs="Arial"/>
                <w:bCs/>
                <w:szCs w:val="24"/>
              </w:rPr>
              <w:t>s</w:t>
            </w:r>
            <w:r w:rsidRPr="006A70C3">
              <w:rPr>
                <w:rFonts w:ascii="Arial" w:hAnsi="Arial" w:cs="Arial"/>
                <w:bCs/>
                <w:szCs w:val="24"/>
              </w:rPr>
              <w:t xml:space="preserve"> part in the planning and assessment for pupils.</w:t>
            </w:r>
          </w:p>
          <w:p w14:paraId="6B8430EE" w14:textId="77777777" w:rsidR="006A70C3" w:rsidRPr="006A70C3" w:rsidRDefault="006A70C3" w:rsidP="00914270">
            <w:pPr>
              <w:pStyle w:val="ListParagraph"/>
              <w:numPr>
                <w:ilvl w:val="0"/>
                <w:numId w:val="22"/>
              </w:numPr>
              <w:rPr>
                <w:rFonts w:ascii="Arial" w:hAnsi="Arial" w:cs="Arial"/>
                <w:bCs/>
                <w:szCs w:val="24"/>
              </w:rPr>
            </w:pPr>
            <w:r w:rsidRPr="006A70C3">
              <w:rPr>
                <w:rFonts w:ascii="Arial" w:hAnsi="Arial" w:cs="Arial"/>
                <w:bCs/>
                <w:szCs w:val="24"/>
              </w:rPr>
              <w:t xml:space="preserve">Outside agencies such as school nurse, doctor and CAHMS are also involved with the consideration of targeted support for individual pupils. </w:t>
            </w:r>
          </w:p>
          <w:p w14:paraId="1B6A7ED1" w14:textId="6CEB36A2" w:rsidR="006A70C3" w:rsidRPr="006A70C3" w:rsidRDefault="004E3D1B" w:rsidP="00914270">
            <w:pPr>
              <w:pStyle w:val="ListParagraph"/>
              <w:numPr>
                <w:ilvl w:val="0"/>
                <w:numId w:val="22"/>
              </w:numPr>
              <w:rPr>
                <w:rFonts w:ascii="Arial" w:hAnsi="Arial" w:cs="Arial"/>
                <w:bCs/>
                <w:szCs w:val="24"/>
              </w:rPr>
            </w:pPr>
            <w:r w:rsidRPr="00081370">
              <w:rPr>
                <w:rFonts w:ascii="Arial" w:hAnsi="Arial" w:cs="Arial"/>
                <w:lang w:val="en"/>
              </w:rPr>
              <w:t>Torphins Primary School</w:t>
            </w:r>
            <w:r w:rsidRPr="006A70C3">
              <w:rPr>
                <w:rFonts w:ascii="Arial" w:hAnsi="Arial" w:cs="Arial"/>
                <w:bCs/>
                <w:szCs w:val="24"/>
              </w:rPr>
              <w:t xml:space="preserve"> </w:t>
            </w:r>
            <w:r w:rsidR="006A70C3" w:rsidRPr="006A70C3">
              <w:rPr>
                <w:rFonts w:ascii="Arial" w:hAnsi="Arial" w:cs="Arial"/>
                <w:bCs/>
                <w:szCs w:val="24"/>
              </w:rPr>
              <w:t xml:space="preserve">keeps an up to date audit of need to support the deployment of staff and consideration of interventions to be planned for to support pupils.  </w:t>
            </w:r>
          </w:p>
          <w:p w14:paraId="5F8FD24B" w14:textId="588B911E" w:rsidR="006A70C3" w:rsidRPr="006A70C3" w:rsidRDefault="006A70C3" w:rsidP="00914270">
            <w:pPr>
              <w:pStyle w:val="ListParagraph"/>
              <w:numPr>
                <w:ilvl w:val="0"/>
                <w:numId w:val="22"/>
              </w:numPr>
              <w:rPr>
                <w:rFonts w:ascii="Arial" w:hAnsi="Arial" w:cs="Arial"/>
                <w:bCs/>
                <w:szCs w:val="24"/>
              </w:rPr>
            </w:pPr>
            <w:r w:rsidRPr="006A70C3">
              <w:rPr>
                <w:rFonts w:ascii="Arial" w:hAnsi="Arial" w:cs="Arial"/>
                <w:bCs/>
                <w:szCs w:val="24"/>
              </w:rPr>
              <w:t xml:space="preserve">MAAPM process </w:t>
            </w:r>
            <w:r w:rsidR="00A23441">
              <w:rPr>
                <w:rFonts w:ascii="Arial" w:hAnsi="Arial" w:cs="Arial"/>
                <w:bCs/>
                <w:szCs w:val="24"/>
              </w:rPr>
              <w:t xml:space="preserve">when appropriate </w:t>
            </w:r>
            <w:r w:rsidRPr="006A70C3">
              <w:rPr>
                <w:rFonts w:ascii="Arial" w:hAnsi="Arial" w:cs="Arial"/>
                <w:bCs/>
                <w:szCs w:val="24"/>
              </w:rPr>
              <w:t xml:space="preserve">being fully implemented.  Regular meetings with staff, parents and other agencies to meet pupils’ needs. </w:t>
            </w:r>
          </w:p>
          <w:p w14:paraId="2B837432" w14:textId="36ECF2D4" w:rsidR="006A70C3" w:rsidRPr="00A23441" w:rsidRDefault="006A70C3" w:rsidP="00914270">
            <w:pPr>
              <w:pStyle w:val="ListParagraph"/>
              <w:numPr>
                <w:ilvl w:val="0"/>
                <w:numId w:val="22"/>
              </w:numPr>
              <w:rPr>
                <w:rFonts w:ascii="Arial" w:hAnsi="Arial" w:cs="Arial"/>
                <w:bCs/>
                <w:szCs w:val="24"/>
              </w:rPr>
            </w:pPr>
            <w:r w:rsidRPr="00A23441">
              <w:rPr>
                <w:rFonts w:ascii="Arial" w:hAnsi="Arial" w:cs="Arial"/>
                <w:bCs/>
                <w:szCs w:val="24"/>
              </w:rPr>
              <w:t xml:space="preserve">HT meets termly with SFL </w:t>
            </w:r>
            <w:r w:rsidR="00A23441">
              <w:rPr>
                <w:rFonts w:ascii="Arial" w:hAnsi="Arial" w:cs="Arial"/>
                <w:bCs/>
                <w:szCs w:val="24"/>
              </w:rPr>
              <w:t xml:space="preserve">teacher </w:t>
            </w:r>
            <w:r w:rsidRPr="00A23441">
              <w:rPr>
                <w:rFonts w:ascii="Arial" w:hAnsi="Arial" w:cs="Arial"/>
                <w:bCs/>
                <w:szCs w:val="24"/>
              </w:rPr>
              <w:t xml:space="preserve">in order to plan appropriately to meet individual need.  This is reviewed for impact on a termly basis too.  </w:t>
            </w:r>
          </w:p>
          <w:p w14:paraId="6D0D59AF" w14:textId="2450AD3A" w:rsidR="006A70C3" w:rsidRPr="006A70C3" w:rsidRDefault="006A70C3" w:rsidP="00914270">
            <w:pPr>
              <w:pStyle w:val="ListParagraph"/>
              <w:numPr>
                <w:ilvl w:val="0"/>
                <w:numId w:val="22"/>
              </w:numPr>
              <w:rPr>
                <w:rFonts w:ascii="Arial" w:hAnsi="Arial" w:cs="Arial"/>
                <w:bCs/>
                <w:szCs w:val="24"/>
              </w:rPr>
            </w:pPr>
            <w:r w:rsidRPr="006A70C3">
              <w:rPr>
                <w:rFonts w:ascii="Arial" w:hAnsi="Arial" w:cs="Arial"/>
                <w:bCs/>
                <w:szCs w:val="24"/>
              </w:rPr>
              <w:t xml:space="preserve">Staff </w:t>
            </w:r>
            <w:r w:rsidR="00E576D5">
              <w:rPr>
                <w:rFonts w:ascii="Arial" w:hAnsi="Arial" w:cs="Arial"/>
                <w:bCs/>
                <w:szCs w:val="24"/>
              </w:rPr>
              <w:t>invite</w:t>
            </w:r>
            <w:r w:rsidRPr="006A70C3">
              <w:rPr>
                <w:rFonts w:ascii="Arial" w:hAnsi="Arial" w:cs="Arial"/>
                <w:bCs/>
                <w:szCs w:val="24"/>
              </w:rPr>
              <w:t xml:space="preserve"> partner providers within the community to support transition from Early years setting to P1. A programme of visits is carried out each year to support transition to </w:t>
            </w:r>
            <w:r w:rsidR="00D07E36">
              <w:rPr>
                <w:rFonts w:ascii="Arial" w:hAnsi="Arial" w:cs="Arial"/>
                <w:bCs/>
                <w:szCs w:val="24"/>
              </w:rPr>
              <w:t>P</w:t>
            </w:r>
            <w:r w:rsidRPr="006A70C3">
              <w:rPr>
                <w:rFonts w:ascii="Arial" w:hAnsi="Arial" w:cs="Arial"/>
                <w:bCs/>
                <w:szCs w:val="24"/>
              </w:rPr>
              <w:t xml:space="preserve">1.  P6 pupils act as buddies for </w:t>
            </w:r>
            <w:r w:rsidR="00D07E36">
              <w:rPr>
                <w:rFonts w:ascii="Arial" w:hAnsi="Arial" w:cs="Arial"/>
                <w:bCs/>
                <w:szCs w:val="24"/>
              </w:rPr>
              <w:t xml:space="preserve">Nursery and then become P1 buddies </w:t>
            </w:r>
            <w:r w:rsidR="002054A4">
              <w:rPr>
                <w:rFonts w:ascii="Arial" w:hAnsi="Arial" w:cs="Arial"/>
                <w:bCs/>
                <w:szCs w:val="24"/>
              </w:rPr>
              <w:t xml:space="preserve">the following year </w:t>
            </w:r>
            <w:r w:rsidR="00D77DD1">
              <w:rPr>
                <w:rFonts w:ascii="Arial" w:hAnsi="Arial" w:cs="Arial"/>
                <w:bCs/>
                <w:szCs w:val="24"/>
              </w:rPr>
              <w:t>when they are P7 and the Nursery pupils become P1</w:t>
            </w:r>
            <w:r w:rsidR="009009EB">
              <w:rPr>
                <w:rFonts w:ascii="Arial" w:hAnsi="Arial" w:cs="Arial"/>
                <w:bCs/>
                <w:szCs w:val="24"/>
              </w:rPr>
              <w:t xml:space="preserve"> </w:t>
            </w:r>
            <w:r w:rsidR="002054A4">
              <w:rPr>
                <w:rFonts w:ascii="Arial" w:hAnsi="Arial" w:cs="Arial"/>
                <w:bCs/>
                <w:szCs w:val="24"/>
              </w:rPr>
              <w:t xml:space="preserve">so that the children have had the opportunity to build </w:t>
            </w:r>
            <w:r w:rsidR="007D7874">
              <w:rPr>
                <w:rFonts w:ascii="Arial" w:hAnsi="Arial" w:cs="Arial"/>
                <w:bCs/>
                <w:szCs w:val="24"/>
              </w:rPr>
              <w:t xml:space="preserve">up good relationships and have a </w:t>
            </w:r>
            <w:r w:rsidR="009009EB">
              <w:rPr>
                <w:rFonts w:ascii="Arial" w:hAnsi="Arial" w:cs="Arial"/>
                <w:bCs/>
                <w:szCs w:val="24"/>
              </w:rPr>
              <w:t>familiar</w:t>
            </w:r>
            <w:r w:rsidR="007D7874">
              <w:rPr>
                <w:rFonts w:ascii="Arial" w:hAnsi="Arial" w:cs="Arial"/>
                <w:bCs/>
                <w:szCs w:val="24"/>
              </w:rPr>
              <w:t xml:space="preserve"> older pupil they can talk to.</w:t>
            </w:r>
            <w:r w:rsidR="007F2941">
              <w:rPr>
                <w:rFonts w:ascii="Arial" w:hAnsi="Arial" w:cs="Arial"/>
                <w:bCs/>
                <w:szCs w:val="24"/>
              </w:rPr>
              <w:t xml:space="preserve">  </w:t>
            </w:r>
            <w:r w:rsidR="00913165">
              <w:rPr>
                <w:rFonts w:ascii="Arial" w:hAnsi="Arial" w:cs="Arial"/>
                <w:bCs/>
                <w:szCs w:val="24"/>
              </w:rPr>
              <w:t>I</w:t>
            </w:r>
            <w:r w:rsidR="00D02521">
              <w:rPr>
                <w:rFonts w:ascii="Arial" w:hAnsi="Arial" w:cs="Arial"/>
                <w:bCs/>
                <w:szCs w:val="24"/>
              </w:rPr>
              <w:t xml:space="preserve">n </w:t>
            </w:r>
            <w:r w:rsidR="00F73BFC">
              <w:rPr>
                <w:rFonts w:ascii="Arial" w:hAnsi="Arial" w:cs="Arial"/>
                <w:bCs/>
                <w:szCs w:val="24"/>
              </w:rPr>
              <w:t xml:space="preserve">Term 4 this programme was interrupted by Covid 19.  </w:t>
            </w:r>
            <w:r w:rsidRPr="006A70C3">
              <w:rPr>
                <w:rFonts w:ascii="Arial" w:hAnsi="Arial" w:cs="Arial"/>
                <w:bCs/>
                <w:szCs w:val="24"/>
              </w:rPr>
              <w:t xml:space="preserve">  </w:t>
            </w:r>
          </w:p>
          <w:p w14:paraId="11CEEAE1" w14:textId="7630B63B" w:rsidR="00EE1A23" w:rsidRPr="00C44346" w:rsidRDefault="006A70C3" w:rsidP="0066322C">
            <w:pPr>
              <w:pStyle w:val="ListParagraph"/>
              <w:numPr>
                <w:ilvl w:val="0"/>
                <w:numId w:val="22"/>
              </w:numPr>
              <w:rPr>
                <w:rFonts w:ascii="Arial" w:hAnsi="Arial" w:cs="Arial"/>
                <w:b/>
                <w:color w:val="595959"/>
                <w:sz w:val="24"/>
                <w:szCs w:val="28"/>
              </w:rPr>
            </w:pPr>
            <w:r w:rsidRPr="006A70C3">
              <w:rPr>
                <w:rFonts w:ascii="Arial" w:hAnsi="Arial" w:cs="Arial"/>
                <w:bCs/>
                <w:szCs w:val="24"/>
              </w:rPr>
              <w:t>The cluster has a comprehensive transition programme run in partnership with cluster primaries/</w:t>
            </w:r>
            <w:r w:rsidR="009009EB">
              <w:rPr>
                <w:rFonts w:ascii="Arial" w:hAnsi="Arial" w:cs="Arial"/>
                <w:bCs/>
                <w:szCs w:val="24"/>
              </w:rPr>
              <w:t>Aboyne</w:t>
            </w:r>
            <w:r w:rsidRPr="006A70C3">
              <w:rPr>
                <w:rFonts w:ascii="Arial" w:hAnsi="Arial" w:cs="Arial"/>
                <w:bCs/>
                <w:szCs w:val="24"/>
              </w:rPr>
              <w:t xml:space="preserve"> Academy</w:t>
            </w:r>
            <w:r w:rsidR="00972C0D">
              <w:rPr>
                <w:rFonts w:ascii="Arial" w:hAnsi="Arial" w:cs="Arial"/>
                <w:bCs/>
                <w:szCs w:val="24"/>
              </w:rPr>
              <w:t xml:space="preserve">. </w:t>
            </w:r>
            <w:r w:rsidRPr="006A70C3">
              <w:rPr>
                <w:rFonts w:ascii="Arial" w:hAnsi="Arial" w:cs="Arial"/>
                <w:bCs/>
                <w:szCs w:val="24"/>
              </w:rPr>
              <w:t>There are series of visits in place</w:t>
            </w:r>
            <w:r w:rsidR="00972C0D">
              <w:rPr>
                <w:rFonts w:ascii="Arial" w:hAnsi="Arial" w:cs="Arial"/>
                <w:bCs/>
                <w:szCs w:val="24"/>
              </w:rPr>
              <w:t xml:space="preserve"> which was interrupted by Covid 19</w:t>
            </w:r>
            <w:r w:rsidRPr="006A70C3">
              <w:rPr>
                <w:rFonts w:ascii="Arial" w:hAnsi="Arial" w:cs="Arial"/>
                <w:bCs/>
                <w:szCs w:val="24"/>
              </w:rPr>
              <w:t>.  There is an enhanced transition programme in place</w:t>
            </w:r>
            <w:r w:rsidR="00972C0D">
              <w:rPr>
                <w:rFonts w:ascii="Arial" w:hAnsi="Arial" w:cs="Arial"/>
                <w:bCs/>
                <w:szCs w:val="24"/>
              </w:rPr>
              <w:t xml:space="preserve"> which was still able to proceed </w:t>
            </w:r>
            <w:r w:rsidR="0066322C">
              <w:rPr>
                <w:rFonts w:ascii="Arial" w:hAnsi="Arial" w:cs="Arial"/>
                <w:bCs/>
                <w:szCs w:val="24"/>
              </w:rPr>
              <w:t xml:space="preserve">despite Covid 19 for identified pupils in an adapted format.  </w:t>
            </w:r>
          </w:p>
        </w:tc>
      </w:tr>
      <w:tr w:rsidR="0055133B" w:rsidRPr="00261E59" w14:paraId="7AA70E6B"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6C5C4273" w14:textId="77777777" w:rsidR="001C18FA" w:rsidRDefault="001C18FA" w:rsidP="001103F5">
            <w:pPr>
              <w:rPr>
                <w:rFonts w:ascii="Arial" w:hAnsi="Arial" w:cs="Arial"/>
                <w:b/>
                <w:color w:val="595959"/>
                <w:sz w:val="24"/>
                <w:szCs w:val="28"/>
              </w:rPr>
            </w:pPr>
            <w:r w:rsidRPr="00C44346">
              <w:rPr>
                <w:rFonts w:ascii="Arial" w:hAnsi="Arial" w:cs="Arial"/>
                <w:b/>
                <w:color w:val="595959"/>
                <w:sz w:val="24"/>
                <w:szCs w:val="28"/>
              </w:rPr>
              <w:t>What are you going to do now?</w:t>
            </w:r>
          </w:p>
          <w:p w14:paraId="34A6B629" w14:textId="4154C6D2" w:rsidR="0055133B" w:rsidRPr="00C44346" w:rsidRDefault="0055133B" w:rsidP="001103F5">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261E59" w14:paraId="58FBE771" w14:textId="77777777" w:rsidTr="0055133B">
        <w:tblPrEx>
          <w:tblCellMar>
            <w:top w:w="28" w:type="dxa"/>
            <w:bottom w:w="28" w:type="dxa"/>
          </w:tblCellMar>
        </w:tblPrEx>
        <w:trPr>
          <w:trHeight w:val="627"/>
        </w:trPr>
        <w:tc>
          <w:tcPr>
            <w:tcW w:w="9782" w:type="dxa"/>
            <w:shd w:val="clear" w:color="auto" w:fill="auto"/>
            <w:vAlign w:val="center"/>
          </w:tcPr>
          <w:p w14:paraId="6903BD28" w14:textId="0736F666" w:rsidR="006A7120" w:rsidRDefault="000F0716" w:rsidP="00F97626">
            <w:pPr>
              <w:pStyle w:val="ListParagraph"/>
              <w:numPr>
                <w:ilvl w:val="0"/>
                <w:numId w:val="23"/>
              </w:numPr>
              <w:rPr>
                <w:rFonts w:ascii="Arial" w:hAnsi="Arial" w:cs="Arial"/>
                <w:bCs/>
                <w:szCs w:val="24"/>
              </w:rPr>
            </w:pPr>
            <w:r>
              <w:rPr>
                <w:rFonts w:ascii="Arial" w:hAnsi="Arial" w:cs="Arial"/>
                <w:bCs/>
                <w:szCs w:val="24"/>
              </w:rPr>
              <w:t xml:space="preserve">School Improvement Planning focuses on </w:t>
            </w:r>
            <w:r w:rsidR="006A7120" w:rsidRPr="00057D01">
              <w:rPr>
                <w:rFonts w:ascii="Arial" w:hAnsi="Arial" w:cs="Arial"/>
                <w:bCs/>
                <w:szCs w:val="24"/>
              </w:rPr>
              <w:t>develop</w:t>
            </w:r>
            <w:r>
              <w:rPr>
                <w:rFonts w:ascii="Arial" w:hAnsi="Arial" w:cs="Arial"/>
                <w:bCs/>
                <w:szCs w:val="24"/>
              </w:rPr>
              <w:t>ing</w:t>
            </w:r>
            <w:r w:rsidR="006A7120" w:rsidRPr="00057D01">
              <w:rPr>
                <w:rFonts w:ascii="Arial" w:hAnsi="Arial" w:cs="Arial"/>
                <w:bCs/>
                <w:szCs w:val="24"/>
              </w:rPr>
              <w:t xml:space="preserve"> approaches and incorporate more opportunities to develop mental wellbeing including the use of </w:t>
            </w:r>
            <w:r w:rsidR="009C5CC7">
              <w:rPr>
                <w:rFonts w:ascii="Arial" w:hAnsi="Arial" w:cs="Arial"/>
                <w:bCs/>
                <w:szCs w:val="24"/>
              </w:rPr>
              <w:t>Emotion Works</w:t>
            </w:r>
            <w:r>
              <w:rPr>
                <w:rFonts w:ascii="Arial" w:hAnsi="Arial" w:cs="Arial"/>
                <w:bCs/>
                <w:szCs w:val="24"/>
              </w:rPr>
              <w:t xml:space="preserve"> </w:t>
            </w:r>
            <w:r w:rsidR="001D7BD1">
              <w:rPr>
                <w:rFonts w:ascii="Arial" w:hAnsi="Arial" w:cs="Arial"/>
                <w:bCs/>
                <w:szCs w:val="24"/>
              </w:rPr>
              <w:t xml:space="preserve">and SCARF.  PEF funding used to support this.  </w:t>
            </w:r>
          </w:p>
          <w:p w14:paraId="17E437AE" w14:textId="27E71FCD" w:rsidR="001553BB" w:rsidRDefault="001553BB" w:rsidP="00F97626">
            <w:pPr>
              <w:pStyle w:val="ListParagraph"/>
              <w:numPr>
                <w:ilvl w:val="0"/>
                <w:numId w:val="23"/>
              </w:numPr>
              <w:rPr>
                <w:rFonts w:ascii="Arial" w:hAnsi="Arial" w:cs="Arial"/>
                <w:bCs/>
                <w:szCs w:val="24"/>
              </w:rPr>
            </w:pPr>
            <w:r>
              <w:rPr>
                <w:rFonts w:ascii="Arial" w:hAnsi="Arial" w:cs="Arial"/>
                <w:bCs/>
                <w:szCs w:val="24"/>
              </w:rPr>
              <w:t xml:space="preserve">PEF to be utilised to provide PSA support for identified pupils to support wellbeing, equity and inclusion.  </w:t>
            </w:r>
          </w:p>
          <w:p w14:paraId="1DDE9C1D" w14:textId="05BE379E" w:rsidR="00D055D5" w:rsidRPr="00057D01" w:rsidRDefault="00D055D5" w:rsidP="00F97626">
            <w:pPr>
              <w:pStyle w:val="ListParagraph"/>
              <w:numPr>
                <w:ilvl w:val="0"/>
                <w:numId w:val="23"/>
              </w:numPr>
              <w:rPr>
                <w:rFonts w:ascii="Arial" w:hAnsi="Arial" w:cs="Arial"/>
                <w:bCs/>
                <w:szCs w:val="24"/>
              </w:rPr>
            </w:pPr>
            <w:r>
              <w:rPr>
                <w:rFonts w:ascii="Arial" w:hAnsi="Arial" w:cs="Arial"/>
                <w:bCs/>
                <w:szCs w:val="24"/>
              </w:rPr>
              <w:t>The Alexander W. Davie Trust</w:t>
            </w:r>
            <w:r w:rsidR="00365CF3">
              <w:rPr>
                <w:rFonts w:ascii="Arial" w:hAnsi="Arial" w:cs="Arial"/>
                <w:bCs/>
                <w:szCs w:val="24"/>
              </w:rPr>
              <w:t>,</w:t>
            </w:r>
            <w:r w:rsidR="0017144C">
              <w:rPr>
                <w:rFonts w:ascii="Arial" w:hAnsi="Arial" w:cs="Arial"/>
                <w:bCs/>
                <w:szCs w:val="24"/>
              </w:rPr>
              <w:t xml:space="preserve"> </w:t>
            </w:r>
            <w:r w:rsidR="00365CF3">
              <w:rPr>
                <w:rFonts w:ascii="Arial" w:hAnsi="Arial" w:cs="Arial"/>
                <w:bCs/>
                <w:szCs w:val="24"/>
              </w:rPr>
              <w:t xml:space="preserve">is a local charity which supports educational </w:t>
            </w:r>
            <w:r w:rsidR="004E2A16">
              <w:rPr>
                <w:rFonts w:ascii="Arial" w:hAnsi="Arial" w:cs="Arial"/>
                <w:bCs/>
                <w:szCs w:val="24"/>
              </w:rPr>
              <w:t xml:space="preserve">needs, </w:t>
            </w:r>
            <w:r w:rsidR="0017144C">
              <w:rPr>
                <w:rFonts w:ascii="Arial" w:hAnsi="Arial" w:cs="Arial"/>
                <w:bCs/>
                <w:szCs w:val="24"/>
              </w:rPr>
              <w:t xml:space="preserve">which is </w:t>
            </w:r>
            <w:r w:rsidR="004E2A16">
              <w:rPr>
                <w:rFonts w:ascii="Arial" w:hAnsi="Arial" w:cs="Arial"/>
                <w:bCs/>
                <w:szCs w:val="24"/>
              </w:rPr>
              <w:t>pro</w:t>
            </w:r>
            <w:r w:rsidR="008A20BA">
              <w:rPr>
                <w:rFonts w:ascii="Arial" w:hAnsi="Arial" w:cs="Arial"/>
                <w:bCs/>
                <w:szCs w:val="24"/>
              </w:rPr>
              <w:t xml:space="preserve">moted regularly </w:t>
            </w:r>
            <w:r w:rsidR="00152330">
              <w:rPr>
                <w:rFonts w:ascii="Arial" w:hAnsi="Arial" w:cs="Arial"/>
                <w:bCs/>
                <w:szCs w:val="24"/>
              </w:rPr>
              <w:t>to parents</w:t>
            </w:r>
            <w:r w:rsidR="0017144C">
              <w:rPr>
                <w:rFonts w:ascii="Arial" w:hAnsi="Arial" w:cs="Arial"/>
                <w:bCs/>
                <w:szCs w:val="24"/>
              </w:rPr>
              <w:t xml:space="preserve"> now promoted via extended channels e.g. Covid Update Newsletter to support changing economic and HWB circumstances.  </w:t>
            </w:r>
            <w:r w:rsidR="00152330">
              <w:rPr>
                <w:rFonts w:ascii="Arial" w:hAnsi="Arial" w:cs="Arial"/>
                <w:bCs/>
                <w:szCs w:val="24"/>
              </w:rPr>
              <w:t xml:space="preserve"> </w:t>
            </w:r>
          </w:p>
          <w:p w14:paraId="78E22EBF" w14:textId="239873A6" w:rsidR="00F97626" w:rsidRPr="0094546B" w:rsidRDefault="00F97626" w:rsidP="00F97626">
            <w:pPr>
              <w:pStyle w:val="ListParagraph"/>
              <w:numPr>
                <w:ilvl w:val="0"/>
                <w:numId w:val="23"/>
              </w:numPr>
              <w:rPr>
                <w:rFonts w:ascii="Arial" w:hAnsi="Arial" w:cs="Arial"/>
                <w:bCs/>
                <w:szCs w:val="24"/>
              </w:rPr>
            </w:pPr>
            <w:r>
              <w:rPr>
                <w:rFonts w:ascii="Arial" w:hAnsi="Arial" w:cs="Arial"/>
                <w:bCs/>
                <w:szCs w:val="24"/>
              </w:rPr>
              <w:t xml:space="preserve">School </w:t>
            </w:r>
            <w:r w:rsidR="004E5111">
              <w:rPr>
                <w:rFonts w:ascii="Arial" w:hAnsi="Arial" w:cs="Arial"/>
                <w:bCs/>
                <w:szCs w:val="24"/>
              </w:rPr>
              <w:t xml:space="preserve">and Pupil Focus groups will continue working towards renewing </w:t>
            </w:r>
            <w:r w:rsidR="00D8192E">
              <w:rPr>
                <w:rFonts w:ascii="Arial" w:hAnsi="Arial" w:cs="Arial"/>
                <w:bCs/>
                <w:szCs w:val="24"/>
              </w:rPr>
              <w:t>and extending</w:t>
            </w:r>
            <w:r w:rsidR="008225A3">
              <w:rPr>
                <w:rFonts w:ascii="Arial" w:hAnsi="Arial" w:cs="Arial"/>
                <w:bCs/>
                <w:szCs w:val="24"/>
              </w:rPr>
              <w:t xml:space="preserve"> awards e.g.</w:t>
            </w:r>
            <w:r w:rsidR="004E5111">
              <w:rPr>
                <w:rFonts w:ascii="Arial" w:hAnsi="Arial" w:cs="Arial"/>
                <w:bCs/>
                <w:szCs w:val="24"/>
              </w:rPr>
              <w:t xml:space="preserve"> RRS </w:t>
            </w:r>
            <w:r w:rsidR="001F4732">
              <w:rPr>
                <w:rFonts w:ascii="Arial" w:hAnsi="Arial" w:cs="Arial"/>
                <w:bCs/>
                <w:szCs w:val="24"/>
              </w:rPr>
              <w:t>G</w:t>
            </w:r>
            <w:r w:rsidR="001F4732">
              <w:rPr>
                <w:bCs/>
                <w:szCs w:val="24"/>
              </w:rPr>
              <w:t>old</w:t>
            </w:r>
            <w:r w:rsidR="004E5111">
              <w:rPr>
                <w:rFonts w:ascii="Arial" w:hAnsi="Arial" w:cs="Arial"/>
                <w:bCs/>
                <w:szCs w:val="24"/>
              </w:rPr>
              <w:t xml:space="preserve"> Award </w:t>
            </w:r>
            <w:r w:rsidR="008225A3">
              <w:rPr>
                <w:rFonts w:ascii="Arial" w:hAnsi="Arial" w:cs="Arial"/>
                <w:bCs/>
                <w:szCs w:val="24"/>
              </w:rPr>
              <w:t>and the next</w:t>
            </w:r>
            <w:r w:rsidRPr="0094546B">
              <w:rPr>
                <w:rFonts w:ascii="Arial" w:hAnsi="Arial" w:cs="Arial"/>
                <w:bCs/>
                <w:szCs w:val="24"/>
              </w:rPr>
              <w:t xml:space="preserve"> </w:t>
            </w:r>
            <w:r>
              <w:rPr>
                <w:rFonts w:ascii="Arial" w:hAnsi="Arial" w:cs="Arial"/>
                <w:bCs/>
                <w:szCs w:val="24"/>
              </w:rPr>
              <w:t>E</w:t>
            </w:r>
            <w:r w:rsidRPr="0094546B">
              <w:rPr>
                <w:rFonts w:ascii="Arial" w:hAnsi="Arial" w:cs="Arial"/>
                <w:bCs/>
                <w:szCs w:val="24"/>
              </w:rPr>
              <w:t>co</w:t>
            </w:r>
            <w:r>
              <w:rPr>
                <w:rFonts w:ascii="Arial" w:hAnsi="Arial" w:cs="Arial"/>
                <w:bCs/>
                <w:szCs w:val="24"/>
              </w:rPr>
              <w:t xml:space="preserve"> Schools</w:t>
            </w:r>
            <w:r w:rsidRPr="0094546B">
              <w:rPr>
                <w:rFonts w:ascii="Arial" w:hAnsi="Arial" w:cs="Arial"/>
                <w:bCs/>
                <w:szCs w:val="24"/>
              </w:rPr>
              <w:t xml:space="preserve"> </w:t>
            </w:r>
            <w:r>
              <w:rPr>
                <w:rFonts w:ascii="Arial" w:hAnsi="Arial" w:cs="Arial"/>
                <w:bCs/>
                <w:szCs w:val="24"/>
              </w:rPr>
              <w:t>F</w:t>
            </w:r>
            <w:r w:rsidRPr="0094546B">
              <w:rPr>
                <w:rFonts w:ascii="Arial" w:hAnsi="Arial" w:cs="Arial"/>
                <w:bCs/>
                <w:szCs w:val="24"/>
              </w:rPr>
              <w:t>lag</w:t>
            </w:r>
            <w:r w:rsidR="008225A3">
              <w:rPr>
                <w:rFonts w:ascii="Arial" w:hAnsi="Arial" w:cs="Arial"/>
                <w:bCs/>
                <w:szCs w:val="24"/>
              </w:rPr>
              <w:t>.</w:t>
            </w:r>
          </w:p>
          <w:p w14:paraId="75E122AB" w14:textId="3B6C9813" w:rsidR="00F97626" w:rsidRPr="00057D01" w:rsidRDefault="004A7D7C" w:rsidP="00F97626">
            <w:pPr>
              <w:pStyle w:val="ListParagraph"/>
              <w:numPr>
                <w:ilvl w:val="0"/>
                <w:numId w:val="23"/>
              </w:numPr>
              <w:rPr>
                <w:rFonts w:ascii="Arial" w:hAnsi="Arial" w:cs="Arial"/>
                <w:bCs/>
                <w:szCs w:val="24"/>
              </w:rPr>
            </w:pPr>
            <w:r>
              <w:rPr>
                <w:rFonts w:ascii="Arial" w:hAnsi="Arial" w:cs="Arial"/>
                <w:bCs/>
                <w:szCs w:val="24"/>
              </w:rPr>
              <w:t xml:space="preserve">School recovery improvement planning includes ICT to support </w:t>
            </w:r>
            <w:r w:rsidR="00E25A0B">
              <w:rPr>
                <w:rFonts w:ascii="Arial" w:hAnsi="Arial" w:cs="Arial"/>
                <w:bCs/>
                <w:szCs w:val="24"/>
              </w:rPr>
              <w:t xml:space="preserve">pupils </w:t>
            </w:r>
            <w:r w:rsidR="00560589">
              <w:rPr>
                <w:rFonts w:ascii="Arial" w:hAnsi="Arial" w:cs="Arial"/>
                <w:bCs/>
                <w:szCs w:val="24"/>
              </w:rPr>
              <w:t xml:space="preserve">and staff </w:t>
            </w:r>
            <w:r w:rsidR="00E25A0B">
              <w:rPr>
                <w:rFonts w:ascii="Arial" w:hAnsi="Arial" w:cs="Arial"/>
                <w:bCs/>
                <w:szCs w:val="24"/>
              </w:rPr>
              <w:t>to better</w:t>
            </w:r>
            <w:r w:rsidR="00560589">
              <w:rPr>
                <w:rFonts w:ascii="Arial" w:hAnsi="Arial" w:cs="Arial"/>
                <w:bCs/>
                <w:szCs w:val="24"/>
              </w:rPr>
              <w:t xml:space="preserve"> transition and </w:t>
            </w:r>
            <w:r w:rsidR="00E25A0B">
              <w:rPr>
                <w:rFonts w:ascii="Arial" w:hAnsi="Arial" w:cs="Arial"/>
                <w:bCs/>
                <w:szCs w:val="24"/>
              </w:rPr>
              <w:t xml:space="preserve">adapt to blended learning </w:t>
            </w:r>
            <w:r>
              <w:rPr>
                <w:rFonts w:ascii="Arial" w:hAnsi="Arial" w:cs="Arial"/>
                <w:bCs/>
                <w:szCs w:val="24"/>
              </w:rPr>
              <w:t xml:space="preserve">should </w:t>
            </w:r>
            <w:r w:rsidR="00E25A0B">
              <w:rPr>
                <w:rFonts w:ascii="Arial" w:hAnsi="Arial" w:cs="Arial"/>
                <w:bCs/>
                <w:szCs w:val="24"/>
              </w:rPr>
              <w:t xml:space="preserve">this be required.  </w:t>
            </w:r>
            <w:r>
              <w:rPr>
                <w:rFonts w:ascii="Arial" w:hAnsi="Arial" w:cs="Arial"/>
                <w:bCs/>
                <w:szCs w:val="24"/>
              </w:rPr>
              <w:t xml:space="preserve"> </w:t>
            </w:r>
          </w:p>
        </w:tc>
      </w:tr>
      <w:bookmarkEnd w:id="3"/>
    </w:tbl>
    <w:p w14:paraId="02D1F98E" w14:textId="25AB4D5E" w:rsidR="00EE1A23" w:rsidRDefault="00EE1A23" w:rsidP="005A2E34">
      <w:pPr>
        <w:pStyle w:val="BodyText3"/>
        <w:rPr>
          <w:b w:val="0"/>
          <w:i w:val="0"/>
        </w:rPr>
      </w:pPr>
    </w:p>
    <w:p w14:paraId="37C3C8FE" w14:textId="77777777" w:rsidR="00DB1FFA" w:rsidRDefault="00DB1FFA" w:rsidP="005A2E34">
      <w:pPr>
        <w:pStyle w:val="BodyText3"/>
        <w:rPr>
          <w:b w:val="0"/>
          <w:i w:val="0"/>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55133B" w:rsidRPr="00C44346" w14:paraId="38B967FD" w14:textId="77777777" w:rsidTr="0055133B">
        <w:trPr>
          <w:trHeight w:val="627"/>
        </w:trPr>
        <w:tc>
          <w:tcPr>
            <w:tcW w:w="9782" w:type="dxa"/>
            <w:shd w:val="clear" w:color="auto" w:fill="E2EFD9" w:themeFill="accent6" w:themeFillTint="33"/>
            <w:vAlign w:val="center"/>
          </w:tcPr>
          <w:p w14:paraId="0AC3DE71" w14:textId="77777777" w:rsidR="0055133B" w:rsidRPr="00DA3EA4" w:rsidRDefault="0055133B" w:rsidP="001103F5">
            <w:pPr>
              <w:rPr>
                <w:rFonts w:cs="Arial"/>
                <w:b/>
                <w:color w:val="595959"/>
                <w:szCs w:val="24"/>
              </w:rPr>
            </w:pPr>
            <w:r w:rsidRPr="0055133B">
              <w:rPr>
                <w:rFonts w:ascii="Arial" w:hAnsi="Arial" w:cs="Arial"/>
                <w:b/>
                <w:sz w:val="28"/>
                <w:szCs w:val="32"/>
              </w:rPr>
              <w:t>QI</w:t>
            </w:r>
            <w:r w:rsidRPr="00DA3EA4">
              <w:rPr>
                <w:rFonts w:cs="Arial"/>
                <w:b/>
                <w:color w:val="595959"/>
                <w:szCs w:val="24"/>
              </w:rPr>
              <w:t xml:space="preserve"> </w:t>
            </w:r>
            <w:r w:rsidRPr="0055133B">
              <w:rPr>
                <w:rFonts w:ascii="Arial" w:hAnsi="Arial" w:cs="Arial"/>
                <w:b/>
                <w:sz w:val="28"/>
                <w:szCs w:val="32"/>
              </w:rPr>
              <w:t>3.2 Raising attainment and achievement</w:t>
            </w:r>
          </w:p>
          <w:p w14:paraId="1739447C" w14:textId="77777777" w:rsidR="0055133B" w:rsidRPr="0055133B" w:rsidRDefault="0055133B" w:rsidP="001103F5">
            <w:pPr>
              <w:rPr>
                <w:rFonts w:ascii="Arial" w:hAnsi="Arial" w:cs="Arial"/>
                <w:color w:val="595959"/>
                <w:sz w:val="24"/>
                <w:szCs w:val="28"/>
              </w:rPr>
            </w:pPr>
            <w:r w:rsidRPr="0055133B">
              <w:rPr>
                <w:rFonts w:ascii="Arial" w:hAnsi="Arial" w:cs="Arial"/>
                <w:color w:val="595959"/>
                <w:sz w:val="24"/>
                <w:szCs w:val="28"/>
              </w:rPr>
              <w:t>Attainment in literacy and numeracy</w:t>
            </w:r>
          </w:p>
          <w:p w14:paraId="0B04FBB4" w14:textId="77777777" w:rsidR="0055133B" w:rsidRPr="0055133B" w:rsidRDefault="0055133B" w:rsidP="001103F5">
            <w:pPr>
              <w:rPr>
                <w:rFonts w:ascii="Arial" w:hAnsi="Arial" w:cs="Arial"/>
                <w:color w:val="595959"/>
                <w:sz w:val="24"/>
                <w:szCs w:val="28"/>
              </w:rPr>
            </w:pPr>
            <w:r w:rsidRPr="0055133B">
              <w:rPr>
                <w:rFonts w:ascii="Arial" w:hAnsi="Arial" w:cs="Arial"/>
                <w:color w:val="595959"/>
                <w:sz w:val="24"/>
                <w:szCs w:val="28"/>
              </w:rPr>
              <w:t>Attainment over time</w:t>
            </w:r>
          </w:p>
          <w:p w14:paraId="5938D3C6" w14:textId="77777777" w:rsidR="0055133B" w:rsidRPr="0055133B" w:rsidRDefault="0055133B" w:rsidP="001103F5">
            <w:pPr>
              <w:rPr>
                <w:rFonts w:ascii="Arial" w:hAnsi="Arial" w:cs="Arial"/>
                <w:color w:val="595959"/>
                <w:sz w:val="24"/>
                <w:szCs w:val="28"/>
              </w:rPr>
            </w:pPr>
            <w:r w:rsidRPr="0055133B">
              <w:rPr>
                <w:rFonts w:ascii="Arial" w:hAnsi="Arial" w:cs="Arial"/>
                <w:color w:val="595959"/>
                <w:sz w:val="24"/>
                <w:szCs w:val="28"/>
              </w:rPr>
              <w:t>Overall quality of learners’ achievement</w:t>
            </w:r>
          </w:p>
          <w:p w14:paraId="74213349" w14:textId="77777777" w:rsidR="0055133B" w:rsidRPr="00C44346" w:rsidRDefault="0055133B" w:rsidP="001103F5">
            <w:pPr>
              <w:rPr>
                <w:rFonts w:ascii="Arial" w:hAnsi="Arial" w:cs="Arial"/>
                <w:b/>
                <w:color w:val="595959"/>
                <w:sz w:val="24"/>
                <w:szCs w:val="28"/>
              </w:rPr>
            </w:pPr>
            <w:r w:rsidRPr="0055133B">
              <w:rPr>
                <w:rFonts w:ascii="Arial" w:hAnsi="Arial" w:cs="Arial"/>
                <w:color w:val="595959"/>
                <w:sz w:val="24"/>
                <w:szCs w:val="28"/>
              </w:rPr>
              <w:t>Equity for all learners</w:t>
            </w:r>
          </w:p>
        </w:tc>
      </w:tr>
      <w:tr w:rsidR="0055133B" w:rsidRPr="00DA3EA4" w14:paraId="471E24F6" w14:textId="77777777" w:rsidTr="001103F5">
        <w:trPr>
          <w:trHeight w:val="627"/>
        </w:trPr>
        <w:tc>
          <w:tcPr>
            <w:tcW w:w="9782" w:type="dxa"/>
            <w:shd w:val="clear" w:color="auto" w:fill="auto"/>
            <w:vAlign w:val="center"/>
          </w:tcPr>
          <w:p w14:paraId="5CCF28B7"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priority: All</w:t>
            </w:r>
          </w:p>
          <w:p w14:paraId="1259E241"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driver(s): Assessment of children’s progress, School improvement, Performance information</w:t>
            </w:r>
          </w:p>
          <w:p w14:paraId="1D498F10" w14:textId="62E7FE51" w:rsidR="0055133B" w:rsidRPr="0055133B" w:rsidRDefault="0055133B" w:rsidP="0055133B">
            <w:pPr>
              <w:rPr>
                <w:rFonts w:ascii="Arial" w:hAnsi="Arial" w:cs="Arial"/>
                <w:b/>
                <w:color w:val="595959"/>
                <w:szCs w:val="24"/>
              </w:rPr>
            </w:pPr>
            <w:r w:rsidRPr="0055133B">
              <w:rPr>
                <w:rFonts w:ascii="Arial" w:hAnsi="Arial" w:cs="Arial"/>
                <w:b/>
                <w:color w:val="595959"/>
                <w:szCs w:val="24"/>
              </w:rPr>
              <w:t xml:space="preserve">Level of quality for core QI:  </w:t>
            </w:r>
            <w:r w:rsidR="00A84731">
              <w:rPr>
                <w:rFonts w:ascii="Arial" w:hAnsi="Arial" w:cs="Arial"/>
                <w:b/>
                <w:color w:val="595959"/>
                <w:szCs w:val="24"/>
              </w:rPr>
              <w:t>Good</w:t>
            </w:r>
          </w:p>
          <w:p w14:paraId="2A021C2D" w14:textId="61981B39" w:rsidR="0055133B" w:rsidRDefault="0055133B" w:rsidP="0055133B">
            <w:pPr>
              <w:rPr>
                <w:rFonts w:ascii="Arial" w:hAnsi="Arial" w:cs="Arial"/>
                <w:b/>
                <w:color w:val="595959"/>
                <w:szCs w:val="24"/>
              </w:rPr>
            </w:pPr>
            <w:r w:rsidRPr="0055133B">
              <w:rPr>
                <w:rFonts w:ascii="Arial" w:hAnsi="Arial" w:cs="Arial"/>
                <w:b/>
                <w:color w:val="595959"/>
                <w:szCs w:val="24"/>
              </w:rPr>
              <w:t>(HGIOS?4/HGIOELC? 1-6 scale)</w:t>
            </w:r>
          </w:p>
          <w:p w14:paraId="3BD7211D" w14:textId="6CE2E695" w:rsidR="0055133B" w:rsidRPr="00865277" w:rsidRDefault="00B52112" w:rsidP="001103F5">
            <w:pPr>
              <w:rPr>
                <w:rFonts w:ascii="Arial" w:hAnsi="Arial" w:cs="Arial"/>
                <w:b/>
                <w:color w:val="595959"/>
              </w:rPr>
            </w:pPr>
            <w:r w:rsidRPr="00865277">
              <w:rPr>
                <w:rFonts w:ascii="Comic Sans MS" w:hAnsi="Comic Sans MS"/>
              </w:rPr>
              <w:t>Rights Respecting Schools Articles</w:t>
            </w:r>
            <w:r w:rsidR="00257ABA">
              <w:rPr>
                <w:rFonts w:ascii="Comic Sans MS" w:hAnsi="Comic Sans MS"/>
              </w:rPr>
              <w:t xml:space="preserve"> 28, 29 and 30</w:t>
            </w:r>
          </w:p>
        </w:tc>
      </w:tr>
      <w:tr w:rsidR="0055133B" w:rsidRPr="00103028" w14:paraId="04EB95D4" w14:textId="77777777" w:rsidTr="00B677DA">
        <w:trPr>
          <w:trHeight w:val="754"/>
        </w:trPr>
        <w:tc>
          <w:tcPr>
            <w:tcW w:w="9782" w:type="dxa"/>
            <w:shd w:val="clear" w:color="auto" w:fill="E2EFD9" w:themeFill="accent6" w:themeFillTint="33"/>
            <w:vAlign w:val="center"/>
          </w:tcPr>
          <w:p w14:paraId="10F047AF" w14:textId="77777777" w:rsidR="0055133B" w:rsidRDefault="0055133B" w:rsidP="001103F5">
            <w:pPr>
              <w:rPr>
                <w:rFonts w:ascii="Arial" w:hAnsi="Arial" w:cs="Arial"/>
                <w:b/>
                <w:color w:val="595959"/>
                <w:sz w:val="24"/>
                <w:szCs w:val="28"/>
              </w:rPr>
            </w:pPr>
            <w:r w:rsidRPr="00103028">
              <w:rPr>
                <w:rFonts w:ascii="Arial" w:hAnsi="Arial" w:cs="Arial"/>
                <w:b/>
                <w:color w:val="595959"/>
                <w:sz w:val="24"/>
                <w:szCs w:val="28"/>
              </w:rPr>
              <w:t>How well are you doing?</w:t>
            </w:r>
          </w:p>
          <w:p w14:paraId="398D831C" w14:textId="3315AC87" w:rsidR="00B677DA" w:rsidRPr="00103028" w:rsidRDefault="00B677DA" w:rsidP="001103F5">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103028" w14:paraId="0804F47A" w14:textId="77777777" w:rsidTr="001103F5">
        <w:trPr>
          <w:trHeight w:val="627"/>
        </w:trPr>
        <w:tc>
          <w:tcPr>
            <w:tcW w:w="9782" w:type="dxa"/>
            <w:shd w:val="clear" w:color="auto" w:fill="auto"/>
            <w:vAlign w:val="center"/>
          </w:tcPr>
          <w:p w14:paraId="31CA9F7A" w14:textId="35FB7480" w:rsidR="00745D76" w:rsidRPr="00745D76" w:rsidRDefault="00745D76" w:rsidP="00745D76">
            <w:pPr>
              <w:pStyle w:val="ListParagraph"/>
              <w:numPr>
                <w:ilvl w:val="0"/>
                <w:numId w:val="19"/>
              </w:numPr>
              <w:rPr>
                <w:rFonts w:ascii="Arial" w:hAnsi="Arial" w:cs="Arial"/>
                <w:bCs/>
                <w:szCs w:val="24"/>
              </w:rPr>
            </w:pPr>
            <w:r w:rsidRPr="00745D76">
              <w:rPr>
                <w:rFonts w:ascii="Arial" w:hAnsi="Arial" w:cs="Arial"/>
                <w:bCs/>
                <w:szCs w:val="24"/>
              </w:rPr>
              <w:t xml:space="preserve">There is a positive picture of attainment for </w:t>
            </w:r>
            <w:r w:rsidR="005B4847" w:rsidRPr="00081370">
              <w:rPr>
                <w:rFonts w:ascii="Arial" w:hAnsi="Arial" w:cs="Arial"/>
                <w:lang w:val="en"/>
              </w:rPr>
              <w:t>Torphins Primary School</w:t>
            </w:r>
            <w:r w:rsidRPr="00745D76">
              <w:rPr>
                <w:rFonts w:ascii="Arial" w:hAnsi="Arial" w:cs="Arial"/>
                <w:bCs/>
                <w:szCs w:val="24"/>
              </w:rPr>
              <w:t xml:space="preserve">. </w:t>
            </w:r>
            <w:r w:rsidRPr="005B4847">
              <w:rPr>
                <w:rFonts w:ascii="Arial" w:hAnsi="Arial" w:cs="Arial"/>
                <w:bCs/>
                <w:szCs w:val="24"/>
              </w:rPr>
              <w:t>Mo</w:t>
            </w:r>
            <w:r w:rsidR="00A90B44" w:rsidRPr="005B4847">
              <w:rPr>
                <w:rFonts w:ascii="Arial" w:hAnsi="Arial" w:cs="Arial"/>
                <w:bCs/>
                <w:szCs w:val="24"/>
              </w:rPr>
              <w:t>s</w:t>
            </w:r>
            <w:r w:rsidRPr="005B4847">
              <w:rPr>
                <w:rFonts w:ascii="Arial" w:hAnsi="Arial" w:cs="Arial"/>
                <w:bCs/>
                <w:szCs w:val="24"/>
              </w:rPr>
              <w:t xml:space="preserve">t pupils </w:t>
            </w:r>
            <w:r w:rsidRPr="00745D76">
              <w:rPr>
                <w:rFonts w:ascii="Arial" w:hAnsi="Arial" w:cs="Arial"/>
                <w:bCs/>
                <w:szCs w:val="24"/>
              </w:rPr>
              <w:t>are attaining expected levels in literacy, numeracy and health and wellbeing.  Some children exceed expected levels.</w:t>
            </w:r>
            <w:r w:rsidR="006E6A2F">
              <w:rPr>
                <w:rFonts w:ascii="Arial" w:hAnsi="Arial" w:cs="Arial"/>
                <w:bCs/>
                <w:szCs w:val="24"/>
              </w:rPr>
              <w:t xml:space="preserve">  </w:t>
            </w:r>
            <w:r w:rsidR="00B450BE">
              <w:rPr>
                <w:rFonts w:ascii="Arial" w:hAnsi="Arial" w:cs="Arial"/>
                <w:bCs/>
                <w:szCs w:val="24"/>
              </w:rPr>
              <w:t xml:space="preserve">Term 4 home learning has provided a varying experience for some of our learners.  </w:t>
            </w:r>
            <w:r w:rsidRPr="00745D76">
              <w:rPr>
                <w:rFonts w:ascii="Arial" w:hAnsi="Arial" w:cs="Arial"/>
                <w:bCs/>
                <w:szCs w:val="24"/>
              </w:rPr>
              <w:t xml:space="preserve"> </w:t>
            </w:r>
          </w:p>
          <w:p w14:paraId="4554E5FC" w14:textId="77777777" w:rsidR="00745D76" w:rsidRPr="00745D76" w:rsidRDefault="00745D76" w:rsidP="00745D76">
            <w:pPr>
              <w:pStyle w:val="ListParagraph"/>
              <w:numPr>
                <w:ilvl w:val="0"/>
                <w:numId w:val="19"/>
              </w:numPr>
              <w:rPr>
                <w:rFonts w:ascii="Arial" w:hAnsi="Arial" w:cs="Arial"/>
                <w:bCs/>
                <w:szCs w:val="24"/>
              </w:rPr>
            </w:pPr>
            <w:r w:rsidRPr="00745D76">
              <w:rPr>
                <w:rFonts w:ascii="Arial" w:hAnsi="Arial" w:cs="Arial"/>
                <w:bCs/>
                <w:szCs w:val="24"/>
              </w:rPr>
              <w:t>Universal supports are in place and targeted interventions for identified pupils and groups are put in place for those who need support.</w:t>
            </w:r>
          </w:p>
          <w:p w14:paraId="6507C624" w14:textId="589949CE" w:rsidR="00745D76" w:rsidRPr="00745D76" w:rsidRDefault="005B4847" w:rsidP="00745D76">
            <w:pPr>
              <w:pStyle w:val="ListParagraph"/>
              <w:numPr>
                <w:ilvl w:val="0"/>
                <w:numId w:val="19"/>
              </w:numPr>
              <w:rPr>
                <w:rFonts w:ascii="Arial" w:hAnsi="Arial" w:cs="Arial"/>
                <w:bCs/>
                <w:szCs w:val="24"/>
              </w:rPr>
            </w:pPr>
            <w:r w:rsidRPr="00081370">
              <w:rPr>
                <w:rFonts w:ascii="Arial" w:hAnsi="Arial" w:cs="Arial"/>
                <w:lang w:val="en"/>
              </w:rPr>
              <w:t>Torphins Primary School</w:t>
            </w:r>
            <w:r w:rsidRPr="006A70C3">
              <w:rPr>
                <w:rFonts w:ascii="Arial" w:hAnsi="Arial" w:cs="Arial"/>
                <w:bCs/>
                <w:szCs w:val="24"/>
              </w:rPr>
              <w:t xml:space="preserve"> </w:t>
            </w:r>
            <w:r w:rsidR="00745D76" w:rsidRPr="00745D76">
              <w:rPr>
                <w:rFonts w:ascii="Arial" w:hAnsi="Arial" w:cs="Arial"/>
                <w:bCs/>
                <w:szCs w:val="24"/>
              </w:rPr>
              <w:t xml:space="preserve">has a TMR system in place which is discussed termly with staff to ensure individual pupil progress is tracked. </w:t>
            </w:r>
            <w:r>
              <w:rPr>
                <w:rFonts w:ascii="Arial" w:hAnsi="Arial" w:cs="Arial"/>
                <w:bCs/>
                <w:szCs w:val="24"/>
              </w:rPr>
              <w:t xml:space="preserve"> </w:t>
            </w:r>
            <w:r w:rsidR="00745D76" w:rsidRPr="00745D76">
              <w:rPr>
                <w:rFonts w:ascii="Arial" w:hAnsi="Arial" w:cs="Arial"/>
                <w:bCs/>
                <w:szCs w:val="24"/>
              </w:rPr>
              <w:t xml:space="preserve">Next steps are clearly identified and planned for. Interventions are also regularly reviewed for impact.  </w:t>
            </w:r>
          </w:p>
          <w:p w14:paraId="76494BDC" w14:textId="77777777" w:rsidR="00745D76" w:rsidRPr="00745D76" w:rsidRDefault="00745D76" w:rsidP="00745D76">
            <w:pPr>
              <w:pStyle w:val="ListParagraph"/>
              <w:numPr>
                <w:ilvl w:val="0"/>
                <w:numId w:val="19"/>
              </w:numPr>
              <w:rPr>
                <w:rFonts w:ascii="Arial" w:hAnsi="Arial" w:cs="Arial"/>
                <w:bCs/>
                <w:szCs w:val="24"/>
              </w:rPr>
            </w:pPr>
            <w:r w:rsidRPr="005B4847">
              <w:rPr>
                <w:rFonts w:ascii="Arial" w:hAnsi="Arial" w:cs="Arial"/>
                <w:bCs/>
                <w:szCs w:val="24"/>
              </w:rPr>
              <w:t xml:space="preserve">All staff </w:t>
            </w:r>
            <w:r w:rsidRPr="00745D76">
              <w:rPr>
                <w:rFonts w:ascii="Arial" w:hAnsi="Arial" w:cs="Arial"/>
                <w:bCs/>
                <w:szCs w:val="24"/>
              </w:rPr>
              <w:t>have a good understanding of expected standards in literacy and numeracy supported by the local frameworks and national benchmarks.</w:t>
            </w:r>
          </w:p>
          <w:p w14:paraId="74F02FA1" w14:textId="3D165739" w:rsidR="00745D76" w:rsidRPr="00745D76" w:rsidRDefault="00745D76" w:rsidP="00745D76">
            <w:pPr>
              <w:pStyle w:val="ListParagraph"/>
              <w:numPr>
                <w:ilvl w:val="0"/>
                <w:numId w:val="19"/>
              </w:numPr>
              <w:rPr>
                <w:rFonts w:ascii="Arial" w:hAnsi="Arial" w:cs="Arial"/>
                <w:bCs/>
                <w:szCs w:val="24"/>
              </w:rPr>
            </w:pPr>
            <w:r w:rsidRPr="007C489E">
              <w:rPr>
                <w:rFonts w:ascii="Arial" w:hAnsi="Arial" w:cs="Arial"/>
                <w:bCs/>
                <w:szCs w:val="24"/>
              </w:rPr>
              <w:t>Pupil Equity Funding</w:t>
            </w:r>
            <w:r w:rsidRPr="00745D76">
              <w:rPr>
                <w:rFonts w:ascii="Arial" w:hAnsi="Arial" w:cs="Arial"/>
                <w:bCs/>
                <w:szCs w:val="24"/>
              </w:rPr>
              <w:t xml:space="preserve"> has been used to support the development of </w:t>
            </w:r>
            <w:r w:rsidR="005A63FE">
              <w:rPr>
                <w:rFonts w:ascii="Arial" w:hAnsi="Arial" w:cs="Arial"/>
                <w:bCs/>
                <w:szCs w:val="24"/>
              </w:rPr>
              <w:t xml:space="preserve">HWB with funding used to </w:t>
            </w:r>
            <w:r w:rsidR="00074A2E">
              <w:rPr>
                <w:rFonts w:ascii="Arial" w:hAnsi="Arial" w:cs="Arial"/>
                <w:bCs/>
                <w:szCs w:val="24"/>
              </w:rPr>
              <w:t>explore</w:t>
            </w:r>
            <w:r w:rsidR="0025684D">
              <w:rPr>
                <w:rFonts w:ascii="Arial" w:hAnsi="Arial" w:cs="Arial"/>
                <w:bCs/>
                <w:szCs w:val="24"/>
              </w:rPr>
              <w:t xml:space="preserve"> Emotion Works resources</w:t>
            </w:r>
            <w:r w:rsidR="00074A2E">
              <w:rPr>
                <w:rFonts w:ascii="Arial" w:hAnsi="Arial" w:cs="Arial"/>
                <w:bCs/>
                <w:szCs w:val="24"/>
              </w:rPr>
              <w:t xml:space="preserve"> and implement </w:t>
            </w:r>
            <w:r w:rsidR="00393C11">
              <w:rPr>
                <w:rFonts w:ascii="Arial" w:hAnsi="Arial" w:cs="Arial"/>
                <w:bCs/>
                <w:szCs w:val="24"/>
              </w:rPr>
              <w:t>their use throughout the school</w:t>
            </w:r>
            <w:r w:rsidRPr="00745D76">
              <w:rPr>
                <w:rFonts w:ascii="Arial" w:hAnsi="Arial" w:cs="Arial"/>
                <w:bCs/>
                <w:szCs w:val="24"/>
              </w:rPr>
              <w:t xml:space="preserve">. </w:t>
            </w:r>
            <w:r w:rsidR="00220655" w:rsidRPr="00081370">
              <w:rPr>
                <w:rFonts w:ascii="Arial" w:hAnsi="Arial" w:cs="Arial"/>
                <w:lang w:val="en"/>
              </w:rPr>
              <w:t>Torphins Primary School</w:t>
            </w:r>
            <w:r w:rsidR="00220655" w:rsidRPr="006A70C3">
              <w:rPr>
                <w:rFonts w:ascii="Arial" w:hAnsi="Arial" w:cs="Arial"/>
                <w:bCs/>
                <w:szCs w:val="24"/>
              </w:rPr>
              <w:t xml:space="preserve"> </w:t>
            </w:r>
            <w:r w:rsidRPr="00745D76">
              <w:rPr>
                <w:rFonts w:ascii="Arial" w:hAnsi="Arial" w:cs="Arial"/>
                <w:bCs/>
                <w:szCs w:val="24"/>
              </w:rPr>
              <w:t xml:space="preserve">has also targeted PEF resources to support </w:t>
            </w:r>
            <w:r w:rsidR="00220655">
              <w:rPr>
                <w:rFonts w:ascii="Arial" w:hAnsi="Arial" w:cs="Arial"/>
                <w:bCs/>
                <w:szCs w:val="24"/>
              </w:rPr>
              <w:t>the development of a nurture room</w:t>
            </w:r>
            <w:r w:rsidR="00641C05">
              <w:rPr>
                <w:rFonts w:ascii="Arial" w:hAnsi="Arial" w:cs="Arial"/>
                <w:bCs/>
                <w:szCs w:val="24"/>
              </w:rPr>
              <w:t xml:space="preserve"> and PSA staffing</w:t>
            </w:r>
            <w:r w:rsidR="00220655">
              <w:rPr>
                <w:rFonts w:ascii="Arial" w:hAnsi="Arial" w:cs="Arial"/>
                <w:bCs/>
                <w:szCs w:val="24"/>
              </w:rPr>
              <w:t xml:space="preserve"> </w:t>
            </w:r>
            <w:r w:rsidR="004869C5">
              <w:rPr>
                <w:rFonts w:ascii="Arial" w:hAnsi="Arial" w:cs="Arial"/>
                <w:bCs/>
                <w:szCs w:val="24"/>
              </w:rPr>
              <w:t>to meet the needs of</w:t>
            </w:r>
            <w:r w:rsidR="00220655">
              <w:rPr>
                <w:rFonts w:ascii="Arial" w:hAnsi="Arial" w:cs="Arial"/>
                <w:bCs/>
                <w:szCs w:val="24"/>
              </w:rPr>
              <w:t xml:space="preserve"> identified pupils at appropriate stages.</w:t>
            </w:r>
            <w:r w:rsidR="001F45E3">
              <w:rPr>
                <w:rFonts w:ascii="Arial" w:hAnsi="Arial" w:cs="Arial"/>
                <w:bCs/>
                <w:szCs w:val="24"/>
              </w:rPr>
              <w:t xml:space="preserve">  </w:t>
            </w:r>
            <w:r w:rsidR="00DE7105">
              <w:rPr>
                <w:rFonts w:ascii="Arial" w:hAnsi="Arial" w:cs="Arial"/>
                <w:bCs/>
                <w:szCs w:val="24"/>
              </w:rPr>
              <w:t xml:space="preserve">Very successful whole school Fischy Music workshop day and follow up activities to support HWB.  </w:t>
            </w:r>
            <w:r w:rsidR="00606111">
              <w:rPr>
                <w:rFonts w:ascii="Arial" w:hAnsi="Arial" w:cs="Arial"/>
                <w:bCs/>
                <w:szCs w:val="24"/>
              </w:rPr>
              <w:t>P</w:t>
            </w:r>
            <w:r w:rsidR="00A73AF9">
              <w:rPr>
                <w:rFonts w:ascii="Arial" w:hAnsi="Arial" w:cs="Arial"/>
                <w:bCs/>
                <w:szCs w:val="24"/>
              </w:rPr>
              <w:t xml:space="preserve">EF used to </w:t>
            </w:r>
            <w:r w:rsidR="000C5048">
              <w:rPr>
                <w:rFonts w:ascii="Arial" w:hAnsi="Arial" w:cs="Arial"/>
                <w:bCs/>
                <w:szCs w:val="24"/>
              </w:rPr>
              <w:t xml:space="preserve">fund </w:t>
            </w:r>
            <w:r w:rsidR="00CB3F2F">
              <w:rPr>
                <w:rFonts w:ascii="Arial" w:hAnsi="Arial" w:cs="Arial"/>
                <w:bCs/>
                <w:szCs w:val="24"/>
              </w:rPr>
              <w:t xml:space="preserve">cultural experience trip for P1-P3 to </w:t>
            </w:r>
            <w:r w:rsidR="00A85E4E">
              <w:rPr>
                <w:rFonts w:ascii="Arial" w:hAnsi="Arial" w:cs="Arial"/>
                <w:bCs/>
                <w:szCs w:val="24"/>
              </w:rPr>
              <w:t xml:space="preserve">Railway </w:t>
            </w:r>
            <w:r w:rsidR="000C5048">
              <w:rPr>
                <w:rFonts w:ascii="Arial" w:hAnsi="Arial" w:cs="Arial"/>
                <w:bCs/>
                <w:szCs w:val="24"/>
              </w:rPr>
              <w:t xml:space="preserve">Train trip.  </w:t>
            </w:r>
            <w:r w:rsidR="004869C5">
              <w:rPr>
                <w:rFonts w:ascii="Arial" w:hAnsi="Arial" w:cs="Arial"/>
                <w:bCs/>
                <w:szCs w:val="24"/>
              </w:rPr>
              <w:t xml:space="preserve"> </w:t>
            </w:r>
          </w:p>
          <w:p w14:paraId="3D60254E" w14:textId="2F36C9E6" w:rsidR="00745D76" w:rsidRPr="00745D76" w:rsidRDefault="004869C5" w:rsidP="00745D76">
            <w:pPr>
              <w:pStyle w:val="ListParagraph"/>
              <w:numPr>
                <w:ilvl w:val="0"/>
                <w:numId w:val="19"/>
              </w:numPr>
              <w:rPr>
                <w:rFonts w:ascii="Arial" w:hAnsi="Arial" w:cs="Arial"/>
                <w:bCs/>
                <w:szCs w:val="24"/>
              </w:rPr>
            </w:pPr>
            <w:r w:rsidRPr="00081370">
              <w:rPr>
                <w:rFonts w:ascii="Arial" w:hAnsi="Arial" w:cs="Arial"/>
                <w:lang w:val="en"/>
              </w:rPr>
              <w:t>Torphins Primary School</w:t>
            </w:r>
            <w:r w:rsidR="00745D76">
              <w:rPr>
                <w:rFonts w:ascii="Arial" w:hAnsi="Arial" w:cs="Arial"/>
                <w:bCs/>
                <w:szCs w:val="24"/>
              </w:rPr>
              <w:t xml:space="preserve"> </w:t>
            </w:r>
            <w:r w:rsidR="00745D76" w:rsidRPr="00745D76">
              <w:rPr>
                <w:rFonts w:ascii="Arial" w:hAnsi="Arial" w:cs="Arial"/>
                <w:bCs/>
                <w:szCs w:val="24"/>
              </w:rPr>
              <w:t xml:space="preserve">pupils are </w:t>
            </w:r>
            <w:r>
              <w:rPr>
                <w:rFonts w:ascii="Arial" w:hAnsi="Arial" w:cs="Arial"/>
                <w:bCs/>
                <w:szCs w:val="24"/>
              </w:rPr>
              <w:t xml:space="preserve">confident, </w:t>
            </w:r>
            <w:r w:rsidR="00745D76" w:rsidRPr="00745D76">
              <w:rPr>
                <w:rFonts w:ascii="Arial" w:hAnsi="Arial" w:cs="Arial"/>
                <w:bCs/>
                <w:szCs w:val="24"/>
              </w:rPr>
              <w:t>successful</w:t>
            </w:r>
            <w:r>
              <w:rPr>
                <w:rFonts w:ascii="Arial" w:hAnsi="Arial" w:cs="Arial"/>
                <w:bCs/>
                <w:szCs w:val="24"/>
              </w:rPr>
              <w:t xml:space="preserve"> </w:t>
            </w:r>
            <w:r w:rsidR="00745D76" w:rsidRPr="00745D76">
              <w:rPr>
                <w:rFonts w:ascii="Arial" w:hAnsi="Arial" w:cs="Arial"/>
                <w:bCs/>
                <w:szCs w:val="24"/>
              </w:rPr>
              <w:t xml:space="preserve">and responsible. They contribute effectively to the life and work of the school. Their opinions are sought and acted upon allowing them ownership of initiatives and their school community.  </w:t>
            </w:r>
            <w:r w:rsidR="00612BA4">
              <w:rPr>
                <w:rFonts w:ascii="Arial" w:hAnsi="Arial" w:cs="Arial"/>
                <w:bCs/>
                <w:szCs w:val="24"/>
              </w:rPr>
              <w:t>P</w:t>
            </w:r>
            <w:r w:rsidR="00745D76" w:rsidRPr="00745D76">
              <w:rPr>
                <w:rFonts w:ascii="Arial" w:hAnsi="Arial" w:cs="Arial"/>
                <w:bCs/>
                <w:szCs w:val="24"/>
              </w:rPr>
              <w:t>upils are involved in whole school development groups and a strong pupil voice forms part of self-evaluation activities</w:t>
            </w:r>
            <w:r w:rsidR="00612BA4">
              <w:rPr>
                <w:rFonts w:ascii="Arial" w:hAnsi="Arial" w:cs="Arial"/>
                <w:bCs/>
                <w:szCs w:val="24"/>
              </w:rPr>
              <w:t xml:space="preserve"> using </w:t>
            </w:r>
            <w:r w:rsidR="00612BA4" w:rsidRPr="00612BA4">
              <w:rPr>
                <w:rFonts w:ascii="Arial" w:hAnsi="Arial" w:cs="Arial"/>
                <w:bCs/>
                <w:i/>
                <w:iCs/>
                <w:szCs w:val="24"/>
              </w:rPr>
              <w:t>How good is OUR school?</w:t>
            </w:r>
            <w:r w:rsidR="002C57E4">
              <w:rPr>
                <w:rFonts w:ascii="Arial" w:hAnsi="Arial" w:cs="Arial"/>
                <w:bCs/>
                <w:szCs w:val="24"/>
              </w:rPr>
              <w:t xml:space="preserve"> to create surveys and collect information</w:t>
            </w:r>
            <w:r w:rsidR="00E6055D">
              <w:rPr>
                <w:rFonts w:ascii="Arial" w:hAnsi="Arial" w:cs="Arial"/>
                <w:bCs/>
                <w:szCs w:val="24"/>
              </w:rPr>
              <w:t xml:space="preserve">, which is shared e.g. </w:t>
            </w:r>
            <w:r w:rsidR="00CB6EB5">
              <w:rPr>
                <w:rFonts w:ascii="Arial" w:hAnsi="Arial" w:cs="Arial"/>
                <w:bCs/>
                <w:szCs w:val="24"/>
              </w:rPr>
              <w:t>pupil views and suggestions for wall displays and snack choices</w:t>
            </w:r>
            <w:r w:rsidR="00745D76" w:rsidRPr="00612BA4">
              <w:rPr>
                <w:rFonts w:ascii="Arial" w:hAnsi="Arial" w:cs="Arial"/>
                <w:bCs/>
                <w:i/>
                <w:iCs/>
                <w:szCs w:val="24"/>
              </w:rPr>
              <w:t>.</w:t>
            </w:r>
          </w:p>
          <w:p w14:paraId="2C83F7E1" w14:textId="3647BB05" w:rsidR="00745D76" w:rsidRPr="00745D76" w:rsidRDefault="00745D76" w:rsidP="00745D76">
            <w:pPr>
              <w:pStyle w:val="ListParagraph"/>
              <w:numPr>
                <w:ilvl w:val="0"/>
                <w:numId w:val="19"/>
              </w:numPr>
              <w:rPr>
                <w:rFonts w:ascii="Arial" w:hAnsi="Arial" w:cs="Arial"/>
                <w:bCs/>
                <w:szCs w:val="24"/>
              </w:rPr>
            </w:pPr>
            <w:r w:rsidRPr="00745D76">
              <w:rPr>
                <w:rFonts w:ascii="Arial" w:hAnsi="Arial" w:cs="Arial"/>
                <w:bCs/>
                <w:szCs w:val="24"/>
              </w:rPr>
              <w:t>Pupils participation with their wider community is successful through developing partnerships</w:t>
            </w:r>
            <w:r w:rsidR="00CB6EB5">
              <w:rPr>
                <w:rFonts w:ascii="Arial" w:hAnsi="Arial" w:cs="Arial"/>
                <w:bCs/>
                <w:szCs w:val="24"/>
              </w:rPr>
              <w:t xml:space="preserve"> e.g. Cromar Futures Group</w:t>
            </w:r>
            <w:r w:rsidR="00D22025">
              <w:rPr>
                <w:rFonts w:ascii="Arial" w:hAnsi="Arial" w:cs="Arial"/>
                <w:bCs/>
                <w:szCs w:val="24"/>
              </w:rPr>
              <w:t xml:space="preserve"> which supports coding and science/technology activities in school and runs a local </w:t>
            </w:r>
            <w:r w:rsidR="0097029A">
              <w:rPr>
                <w:rFonts w:ascii="Arial" w:hAnsi="Arial" w:cs="Arial"/>
                <w:bCs/>
                <w:szCs w:val="24"/>
              </w:rPr>
              <w:t>club which is well attended by some of our older pupils who are interested in developing their skills</w:t>
            </w:r>
            <w:r w:rsidRPr="00745D76">
              <w:rPr>
                <w:rFonts w:ascii="Arial" w:hAnsi="Arial" w:cs="Arial"/>
                <w:bCs/>
                <w:szCs w:val="24"/>
              </w:rPr>
              <w:t>.</w:t>
            </w:r>
          </w:p>
          <w:p w14:paraId="5DC944B5" w14:textId="1E633094" w:rsidR="00745D76" w:rsidRPr="0094361B" w:rsidRDefault="0094361B" w:rsidP="0094361B">
            <w:pPr>
              <w:pStyle w:val="ListParagraph"/>
              <w:numPr>
                <w:ilvl w:val="0"/>
                <w:numId w:val="20"/>
              </w:numPr>
              <w:rPr>
                <w:rFonts w:ascii="Arial" w:hAnsi="Arial" w:cs="Arial"/>
                <w:bCs/>
                <w:szCs w:val="24"/>
              </w:rPr>
            </w:pPr>
            <w:r w:rsidRPr="0094361B">
              <w:rPr>
                <w:rFonts w:ascii="Arial" w:hAnsi="Arial" w:cs="Arial"/>
                <w:bCs/>
                <w:szCs w:val="24"/>
              </w:rPr>
              <w:t xml:space="preserve">All </w:t>
            </w:r>
            <w:r w:rsidRPr="00C16B12">
              <w:rPr>
                <w:rFonts w:ascii="Arial" w:hAnsi="Arial" w:cs="Arial"/>
                <w:bCs/>
                <w:szCs w:val="24"/>
              </w:rPr>
              <w:t xml:space="preserve">pupils are encouraged to share wider achievement. </w:t>
            </w:r>
            <w:r w:rsidR="00745D76" w:rsidRPr="00745D76">
              <w:rPr>
                <w:rFonts w:ascii="Arial" w:hAnsi="Arial" w:cs="Arial"/>
                <w:bCs/>
                <w:szCs w:val="24"/>
              </w:rPr>
              <w:t>Achievements are recognised and shar</w:t>
            </w:r>
            <w:r w:rsidR="002F628C">
              <w:rPr>
                <w:rFonts w:ascii="Arial" w:hAnsi="Arial" w:cs="Arial"/>
                <w:bCs/>
                <w:szCs w:val="24"/>
              </w:rPr>
              <w:t>e</w:t>
            </w:r>
            <w:r w:rsidR="00745D76" w:rsidRPr="00745D76">
              <w:rPr>
                <w:rFonts w:ascii="Arial" w:hAnsi="Arial" w:cs="Arial"/>
                <w:bCs/>
                <w:szCs w:val="24"/>
              </w:rPr>
              <w:t xml:space="preserve">d </w:t>
            </w:r>
            <w:r w:rsidR="002F628C">
              <w:rPr>
                <w:rFonts w:ascii="Arial" w:hAnsi="Arial" w:cs="Arial"/>
                <w:bCs/>
                <w:szCs w:val="24"/>
              </w:rPr>
              <w:t xml:space="preserve">during </w:t>
            </w:r>
            <w:r w:rsidR="00214594">
              <w:rPr>
                <w:rFonts w:ascii="Arial" w:hAnsi="Arial" w:cs="Arial"/>
                <w:bCs/>
                <w:szCs w:val="24"/>
              </w:rPr>
              <w:t>Celebrations for Success time in assemblies</w:t>
            </w:r>
            <w:r w:rsidR="00745D76" w:rsidRPr="00745D76">
              <w:rPr>
                <w:rFonts w:ascii="Arial" w:hAnsi="Arial" w:cs="Arial"/>
                <w:bCs/>
                <w:szCs w:val="24"/>
              </w:rPr>
              <w:t xml:space="preserve">.  The </w:t>
            </w:r>
            <w:r w:rsidR="00F827A8">
              <w:rPr>
                <w:rFonts w:ascii="Arial" w:hAnsi="Arial" w:cs="Arial"/>
                <w:bCs/>
                <w:szCs w:val="24"/>
              </w:rPr>
              <w:t>Pupil Council</w:t>
            </w:r>
            <w:r w:rsidR="00745D76" w:rsidRPr="00745D76">
              <w:rPr>
                <w:rFonts w:ascii="Arial" w:hAnsi="Arial" w:cs="Arial"/>
                <w:bCs/>
                <w:szCs w:val="24"/>
              </w:rPr>
              <w:t xml:space="preserve"> </w:t>
            </w:r>
            <w:r w:rsidR="00214594">
              <w:rPr>
                <w:rFonts w:ascii="Arial" w:hAnsi="Arial" w:cs="Arial"/>
                <w:bCs/>
                <w:szCs w:val="24"/>
              </w:rPr>
              <w:t>records and t</w:t>
            </w:r>
            <w:r w:rsidR="00F827A8">
              <w:rPr>
                <w:rFonts w:ascii="Arial" w:hAnsi="Arial" w:cs="Arial"/>
                <w:bCs/>
                <w:szCs w:val="24"/>
              </w:rPr>
              <w:t>racks</w:t>
            </w:r>
            <w:r w:rsidR="00745D76" w:rsidRPr="00745D76">
              <w:rPr>
                <w:rFonts w:ascii="Arial" w:hAnsi="Arial" w:cs="Arial"/>
                <w:bCs/>
                <w:szCs w:val="24"/>
              </w:rPr>
              <w:t xml:space="preserve"> this information </w:t>
            </w:r>
            <w:r w:rsidR="00F827A8">
              <w:rPr>
                <w:rFonts w:ascii="Arial" w:hAnsi="Arial" w:cs="Arial"/>
                <w:bCs/>
                <w:szCs w:val="24"/>
              </w:rPr>
              <w:t xml:space="preserve">and </w:t>
            </w:r>
            <w:r w:rsidR="00243DE4">
              <w:rPr>
                <w:rFonts w:ascii="Arial" w:hAnsi="Arial" w:cs="Arial"/>
                <w:bCs/>
                <w:szCs w:val="24"/>
              </w:rPr>
              <w:t>leads this part of the assembly</w:t>
            </w:r>
            <w:r w:rsidR="00745D76" w:rsidRPr="00745D76">
              <w:rPr>
                <w:rFonts w:ascii="Arial" w:hAnsi="Arial" w:cs="Arial"/>
                <w:bCs/>
                <w:szCs w:val="24"/>
              </w:rPr>
              <w:t>.</w:t>
            </w:r>
            <w:r>
              <w:rPr>
                <w:rFonts w:ascii="Arial" w:hAnsi="Arial" w:cs="Arial"/>
                <w:bCs/>
                <w:szCs w:val="24"/>
              </w:rPr>
              <w:t xml:space="preserve"> </w:t>
            </w:r>
          </w:p>
          <w:p w14:paraId="40553D01" w14:textId="48583FD5" w:rsidR="00684926" w:rsidRPr="00684926" w:rsidRDefault="00745D76" w:rsidP="00684926">
            <w:pPr>
              <w:pStyle w:val="ListParagraph"/>
              <w:numPr>
                <w:ilvl w:val="0"/>
                <w:numId w:val="19"/>
              </w:numPr>
              <w:rPr>
                <w:rFonts w:ascii="Arial" w:hAnsi="Arial" w:cs="Arial"/>
                <w:bCs/>
                <w:szCs w:val="24"/>
              </w:rPr>
            </w:pPr>
            <w:r w:rsidRPr="00684926">
              <w:rPr>
                <w:rFonts w:ascii="Arial" w:hAnsi="Arial" w:cs="Arial"/>
                <w:bCs/>
                <w:szCs w:val="24"/>
              </w:rPr>
              <w:t>Pupils are increasingly given opportunities for developing their knowledge and skills through a variety of ongoing extra-curricular activities</w:t>
            </w:r>
            <w:r w:rsidR="00243DE4" w:rsidRPr="00684926">
              <w:rPr>
                <w:rFonts w:ascii="Arial" w:hAnsi="Arial" w:cs="Arial"/>
                <w:bCs/>
                <w:szCs w:val="24"/>
              </w:rPr>
              <w:t xml:space="preserve"> e.g. Coding Club</w:t>
            </w:r>
            <w:r w:rsidR="00EF64A5" w:rsidRPr="00684926">
              <w:rPr>
                <w:rFonts w:ascii="Arial" w:hAnsi="Arial" w:cs="Arial"/>
                <w:bCs/>
                <w:szCs w:val="24"/>
              </w:rPr>
              <w:t>.</w:t>
            </w:r>
          </w:p>
          <w:p w14:paraId="61F5828E" w14:textId="20180B37" w:rsidR="00745D76" w:rsidRDefault="00745D76" w:rsidP="00745D76">
            <w:pPr>
              <w:pStyle w:val="ListParagraph"/>
              <w:numPr>
                <w:ilvl w:val="0"/>
                <w:numId w:val="19"/>
              </w:numPr>
            </w:pPr>
            <w:r w:rsidRPr="00745D76">
              <w:rPr>
                <w:rFonts w:ascii="Arial" w:hAnsi="Arial" w:cs="Arial"/>
                <w:bCs/>
                <w:szCs w:val="24"/>
              </w:rPr>
              <w:t xml:space="preserve">Attendance levels are generally </w:t>
            </w:r>
            <w:r w:rsidR="00DA30AE">
              <w:rPr>
                <w:rFonts w:ascii="Arial" w:hAnsi="Arial" w:cs="Arial"/>
                <w:bCs/>
                <w:szCs w:val="24"/>
              </w:rPr>
              <w:t xml:space="preserve">very </w:t>
            </w:r>
            <w:r w:rsidRPr="00745D76">
              <w:rPr>
                <w:rFonts w:ascii="Arial" w:hAnsi="Arial" w:cs="Arial"/>
                <w:bCs/>
                <w:szCs w:val="24"/>
              </w:rPr>
              <w:t xml:space="preserve">high, exclusion rates are </w:t>
            </w:r>
            <w:r w:rsidR="00DA30AE">
              <w:rPr>
                <w:rFonts w:ascii="Arial" w:hAnsi="Arial" w:cs="Arial"/>
                <w:bCs/>
                <w:szCs w:val="24"/>
              </w:rPr>
              <w:t xml:space="preserve">very </w:t>
            </w:r>
            <w:r w:rsidRPr="00745D76">
              <w:rPr>
                <w:rFonts w:ascii="Arial" w:hAnsi="Arial" w:cs="Arial"/>
                <w:bCs/>
                <w:szCs w:val="24"/>
              </w:rPr>
              <w:t>low, and inclusion is successful for most pupils</w:t>
            </w:r>
            <w:r w:rsidR="00DA30AE">
              <w:rPr>
                <w:rFonts w:ascii="Arial" w:hAnsi="Arial" w:cs="Arial"/>
                <w:bCs/>
                <w:szCs w:val="24"/>
              </w:rPr>
              <w:t>.</w:t>
            </w:r>
          </w:p>
          <w:p w14:paraId="5CDF9286" w14:textId="568BADE4" w:rsidR="0055133B" w:rsidRPr="00D70DEC" w:rsidRDefault="00684926" w:rsidP="00684926">
            <w:pPr>
              <w:pStyle w:val="ListParagraph"/>
              <w:numPr>
                <w:ilvl w:val="0"/>
                <w:numId w:val="19"/>
              </w:numPr>
              <w:rPr>
                <w:rFonts w:ascii="Arial" w:hAnsi="Arial" w:cs="Arial"/>
                <w:bCs/>
                <w:color w:val="595959"/>
              </w:rPr>
            </w:pPr>
            <w:r w:rsidRPr="00D70DEC">
              <w:rPr>
                <w:rFonts w:ascii="Arial" w:hAnsi="Arial" w:cs="Arial"/>
                <w:bCs/>
              </w:rPr>
              <w:t xml:space="preserve">Covid 19 interrupted the continuation of </w:t>
            </w:r>
            <w:r w:rsidR="00BF1521" w:rsidRPr="00D70DEC">
              <w:rPr>
                <w:rFonts w:ascii="Arial" w:hAnsi="Arial" w:cs="Arial"/>
                <w:bCs/>
              </w:rPr>
              <w:t xml:space="preserve">extended opportunities e.g. Coding Club </w:t>
            </w:r>
            <w:r w:rsidR="00D70DEC">
              <w:rPr>
                <w:rFonts w:ascii="Arial" w:hAnsi="Arial" w:cs="Arial"/>
                <w:bCs/>
              </w:rPr>
              <w:t>therefore other opportunities provided for pupils e.g. Torphins Virtual Talent Show</w:t>
            </w:r>
            <w:r w:rsidR="009774F8">
              <w:rPr>
                <w:rFonts w:ascii="Arial" w:hAnsi="Arial" w:cs="Arial"/>
                <w:bCs/>
              </w:rPr>
              <w:t xml:space="preserve">.  </w:t>
            </w:r>
          </w:p>
        </w:tc>
      </w:tr>
      <w:tr w:rsidR="0055133B" w:rsidRPr="00103028" w14:paraId="20F3D4E5" w14:textId="77777777" w:rsidTr="001103F5">
        <w:trPr>
          <w:trHeight w:val="627"/>
        </w:trPr>
        <w:tc>
          <w:tcPr>
            <w:tcW w:w="9782" w:type="dxa"/>
            <w:shd w:val="clear" w:color="auto" w:fill="E2EFD9" w:themeFill="accent6" w:themeFillTint="33"/>
            <w:vAlign w:val="center"/>
          </w:tcPr>
          <w:p w14:paraId="0725124B" w14:textId="77777777" w:rsidR="001C18FA" w:rsidRDefault="001C18FA" w:rsidP="001103F5">
            <w:pPr>
              <w:rPr>
                <w:rFonts w:ascii="Arial" w:hAnsi="Arial" w:cs="Arial"/>
                <w:b/>
                <w:color w:val="595959"/>
                <w:sz w:val="24"/>
                <w:szCs w:val="28"/>
              </w:rPr>
            </w:pPr>
            <w:r w:rsidRPr="00B677DA">
              <w:rPr>
                <w:rFonts w:ascii="Arial" w:hAnsi="Arial" w:cs="Arial"/>
                <w:b/>
                <w:color w:val="595959"/>
                <w:sz w:val="24"/>
                <w:szCs w:val="28"/>
              </w:rPr>
              <w:t>How do you know?</w:t>
            </w:r>
          </w:p>
          <w:p w14:paraId="5A4B972F" w14:textId="4B794A52" w:rsidR="0055133B" w:rsidRPr="00103028" w:rsidRDefault="0055133B" w:rsidP="001103F5">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5133B" w:rsidRPr="00C44346" w14:paraId="087FCEFD" w14:textId="77777777" w:rsidTr="001103F5">
        <w:trPr>
          <w:trHeight w:val="627"/>
        </w:trPr>
        <w:tc>
          <w:tcPr>
            <w:tcW w:w="9782" w:type="dxa"/>
            <w:shd w:val="clear" w:color="auto" w:fill="auto"/>
            <w:vAlign w:val="center"/>
          </w:tcPr>
          <w:p w14:paraId="010A4E2E" w14:textId="7AED8F01" w:rsidR="00C16B12" w:rsidRPr="00AE242E" w:rsidRDefault="00C16B12" w:rsidP="00C16B12">
            <w:pPr>
              <w:pStyle w:val="ListParagraph"/>
              <w:numPr>
                <w:ilvl w:val="0"/>
                <w:numId w:val="20"/>
              </w:numPr>
              <w:rPr>
                <w:rFonts w:ascii="Arial" w:hAnsi="Arial" w:cs="Arial"/>
                <w:bCs/>
                <w:szCs w:val="24"/>
              </w:rPr>
            </w:pPr>
            <w:r w:rsidRPr="00AE242E">
              <w:rPr>
                <w:rFonts w:ascii="Arial" w:hAnsi="Arial" w:cs="Arial"/>
                <w:bCs/>
                <w:szCs w:val="24"/>
              </w:rPr>
              <w:t>Overall school professional judgements of CFE levels show good progress for most learners.  Through school tracking procedures a number of pupils are exceeding expectations in both literacy a</w:t>
            </w:r>
            <w:r w:rsidR="00595C52" w:rsidRPr="00AE242E">
              <w:rPr>
                <w:rFonts w:ascii="Arial" w:hAnsi="Arial" w:cs="Arial"/>
                <w:bCs/>
                <w:szCs w:val="24"/>
              </w:rPr>
              <w:t>n</w:t>
            </w:r>
            <w:r w:rsidRPr="00AE242E">
              <w:rPr>
                <w:rFonts w:ascii="Arial" w:hAnsi="Arial" w:cs="Arial"/>
                <w:bCs/>
                <w:szCs w:val="24"/>
              </w:rPr>
              <w:t>d numeracy.  Staff are continuing to develop opportunities to promote challenge for all pupils.</w:t>
            </w:r>
          </w:p>
          <w:p w14:paraId="0365F2FC" w14:textId="651469CB" w:rsidR="00C16B12" w:rsidRPr="00AE242E" w:rsidRDefault="00C16B12" w:rsidP="00C16B12">
            <w:pPr>
              <w:pStyle w:val="ListParagraph"/>
              <w:numPr>
                <w:ilvl w:val="0"/>
                <w:numId w:val="20"/>
              </w:numPr>
              <w:rPr>
                <w:rFonts w:ascii="Arial" w:hAnsi="Arial" w:cs="Arial"/>
                <w:bCs/>
                <w:szCs w:val="24"/>
              </w:rPr>
            </w:pPr>
            <w:r w:rsidRPr="00AE242E">
              <w:rPr>
                <w:rFonts w:ascii="Arial" w:hAnsi="Arial" w:cs="Arial"/>
                <w:bCs/>
                <w:szCs w:val="24"/>
              </w:rPr>
              <w:t>Universal supports exist in all classes.  The school has</w:t>
            </w:r>
            <w:r w:rsidR="00595C52" w:rsidRPr="00AE242E">
              <w:rPr>
                <w:rFonts w:ascii="Arial" w:hAnsi="Arial" w:cs="Arial"/>
                <w:bCs/>
                <w:szCs w:val="24"/>
              </w:rPr>
              <w:t xml:space="preserve"> pupil Digital Leaders and a Coding Club</w:t>
            </w:r>
            <w:r w:rsidR="00CE2162" w:rsidRPr="00AE242E">
              <w:rPr>
                <w:rFonts w:ascii="Arial" w:hAnsi="Arial" w:cs="Arial"/>
                <w:bCs/>
                <w:szCs w:val="24"/>
              </w:rPr>
              <w:t xml:space="preserve"> whose members are supporting and leading learning where appropriate</w:t>
            </w:r>
            <w:r w:rsidRPr="00AE242E">
              <w:rPr>
                <w:rFonts w:ascii="Arial" w:hAnsi="Arial" w:cs="Arial"/>
                <w:bCs/>
                <w:szCs w:val="24"/>
              </w:rPr>
              <w:t xml:space="preserve">.  ASL supports are </w:t>
            </w:r>
            <w:r w:rsidR="00CE2162" w:rsidRPr="00AE242E">
              <w:rPr>
                <w:rFonts w:ascii="Arial" w:hAnsi="Arial" w:cs="Arial"/>
                <w:bCs/>
                <w:szCs w:val="24"/>
              </w:rPr>
              <w:t xml:space="preserve">reviewed </w:t>
            </w:r>
            <w:r w:rsidRPr="00AE242E">
              <w:rPr>
                <w:rFonts w:ascii="Arial" w:hAnsi="Arial" w:cs="Arial"/>
                <w:bCs/>
                <w:szCs w:val="24"/>
              </w:rPr>
              <w:t>regularly</w:t>
            </w:r>
            <w:r w:rsidR="00F56C62" w:rsidRPr="00AE242E">
              <w:rPr>
                <w:rFonts w:ascii="Arial" w:hAnsi="Arial" w:cs="Arial"/>
                <w:bCs/>
                <w:szCs w:val="24"/>
              </w:rPr>
              <w:t>,</w:t>
            </w:r>
            <w:r w:rsidRPr="00AE242E">
              <w:rPr>
                <w:rFonts w:ascii="Arial" w:hAnsi="Arial" w:cs="Arial"/>
                <w:bCs/>
                <w:szCs w:val="24"/>
              </w:rPr>
              <w:t xml:space="preserve"> in</w:t>
            </w:r>
            <w:r w:rsidR="00F56C62" w:rsidRPr="00AE242E">
              <w:rPr>
                <w:rFonts w:ascii="Arial" w:hAnsi="Arial" w:cs="Arial"/>
                <w:bCs/>
                <w:szCs w:val="24"/>
              </w:rPr>
              <w:t xml:space="preserve"> </w:t>
            </w:r>
            <w:r w:rsidRPr="00AE242E">
              <w:rPr>
                <w:rFonts w:ascii="Arial" w:hAnsi="Arial" w:cs="Arial"/>
                <w:bCs/>
                <w:szCs w:val="24"/>
              </w:rPr>
              <w:t>order to ensure all resources are deployed appropriately to meet need.</w:t>
            </w:r>
            <w:r w:rsidR="00B31751" w:rsidRPr="00AE242E">
              <w:rPr>
                <w:rFonts w:ascii="Arial" w:hAnsi="Arial" w:cs="Arial"/>
                <w:bCs/>
                <w:szCs w:val="24"/>
              </w:rPr>
              <w:t xml:space="preserve">  </w:t>
            </w:r>
            <w:r w:rsidR="00D2387A" w:rsidRPr="00AE242E">
              <w:rPr>
                <w:rFonts w:ascii="Arial" w:hAnsi="Arial" w:cs="Arial"/>
                <w:bCs/>
                <w:szCs w:val="24"/>
              </w:rPr>
              <w:t xml:space="preserve">As the </w:t>
            </w:r>
            <w:r w:rsidR="00B31751" w:rsidRPr="00AE242E">
              <w:rPr>
                <w:rFonts w:ascii="Arial" w:hAnsi="Arial" w:cs="Arial"/>
                <w:bCs/>
                <w:szCs w:val="24"/>
              </w:rPr>
              <w:t xml:space="preserve">PSA </w:t>
            </w:r>
            <w:r w:rsidR="00D2387A" w:rsidRPr="00AE242E">
              <w:rPr>
                <w:rFonts w:ascii="Arial" w:hAnsi="Arial" w:cs="Arial"/>
                <w:bCs/>
                <w:szCs w:val="24"/>
              </w:rPr>
              <w:t>staff level is a</w:t>
            </w:r>
            <w:r w:rsidR="00C30C8F" w:rsidRPr="00AE242E">
              <w:rPr>
                <w:rFonts w:ascii="Arial" w:hAnsi="Arial" w:cs="Arial"/>
                <w:bCs/>
                <w:szCs w:val="24"/>
              </w:rPr>
              <w:t xml:space="preserve"> limited</w:t>
            </w:r>
            <w:r w:rsidR="00697219" w:rsidRPr="00AE242E">
              <w:rPr>
                <w:rFonts w:ascii="Arial" w:hAnsi="Arial" w:cs="Arial"/>
                <w:bCs/>
                <w:szCs w:val="24"/>
              </w:rPr>
              <w:t>,</w:t>
            </w:r>
            <w:r w:rsidR="00D2387A" w:rsidRPr="00AE242E">
              <w:rPr>
                <w:rFonts w:ascii="Arial" w:hAnsi="Arial" w:cs="Arial"/>
                <w:bCs/>
                <w:szCs w:val="24"/>
              </w:rPr>
              <w:t xml:space="preserve"> finite resource </w:t>
            </w:r>
            <w:r w:rsidR="00697219" w:rsidRPr="00AE242E">
              <w:rPr>
                <w:rFonts w:ascii="Arial" w:hAnsi="Arial" w:cs="Arial"/>
                <w:bCs/>
                <w:szCs w:val="24"/>
              </w:rPr>
              <w:t xml:space="preserve">it </w:t>
            </w:r>
            <w:r w:rsidR="00D676CF" w:rsidRPr="00AE242E">
              <w:rPr>
                <w:rFonts w:ascii="Arial" w:hAnsi="Arial" w:cs="Arial"/>
                <w:bCs/>
                <w:szCs w:val="24"/>
              </w:rPr>
              <w:t>is regularly reviewed to ensure that</w:t>
            </w:r>
            <w:r w:rsidR="00697219" w:rsidRPr="00AE242E">
              <w:rPr>
                <w:rFonts w:ascii="Arial" w:hAnsi="Arial" w:cs="Arial"/>
                <w:bCs/>
                <w:szCs w:val="24"/>
              </w:rPr>
              <w:t xml:space="preserve"> identified</w:t>
            </w:r>
            <w:r w:rsidR="00B32B19" w:rsidRPr="00AE242E">
              <w:rPr>
                <w:rFonts w:ascii="Arial" w:hAnsi="Arial" w:cs="Arial"/>
                <w:bCs/>
                <w:szCs w:val="24"/>
              </w:rPr>
              <w:t xml:space="preserve"> </w:t>
            </w:r>
            <w:r w:rsidR="008166CF" w:rsidRPr="00AE242E">
              <w:rPr>
                <w:rFonts w:ascii="Arial" w:hAnsi="Arial" w:cs="Arial"/>
                <w:bCs/>
                <w:szCs w:val="24"/>
              </w:rPr>
              <w:t xml:space="preserve">significant </w:t>
            </w:r>
            <w:r w:rsidR="00B32B19" w:rsidRPr="00AE242E">
              <w:rPr>
                <w:rFonts w:ascii="Arial" w:hAnsi="Arial" w:cs="Arial"/>
                <w:bCs/>
                <w:szCs w:val="24"/>
              </w:rPr>
              <w:t>needs are p</w:t>
            </w:r>
            <w:r w:rsidR="00ED7E54" w:rsidRPr="00AE242E">
              <w:rPr>
                <w:rFonts w:ascii="Arial" w:hAnsi="Arial" w:cs="Arial"/>
                <w:bCs/>
                <w:szCs w:val="24"/>
              </w:rPr>
              <w:t>riorit</w:t>
            </w:r>
            <w:r w:rsidR="00A93BF3" w:rsidRPr="00AE242E">
              <w:rPr>
                <w:rFonts w:ascii="Arial" w:hAnsi="Arial" w:cs="Arial"/>
                <w:bCs/>
                <w:szCs w:val="24"/>
              </w:rPr>
              <w:t xml:space="preserve">ised.  </w:t>
            </w:r>
            <w:r w:rsidR="00D676CF" w:rsidRPr="00AE242E">
              <w:rPr>
                <w:rFonts w:ascii="Arial" w:hAnsi="Arial" w:cs="Arial"/>
                <w:bCs/>
                <w:szCs w:val="24"/>
              </w:rPr>
              <w:t xml:space="preserve"> </w:t>
            </w:r>
          </w:p>
          <w:p w14:paraId="792770D5" w14:textId="64AEBFF2" w:rsidR="00C16B12" w:rsidRPr="00AE242E" w:rsidRDefault="00CE2162" w:rsidP="00C16B12">
            <w:pPr>
              <w:pStyle w:val="ListParagraph"/>
              <w:numPr>
                <w:ilvl w:val="0"/>
                <w:numId w:val="20"/>
              </w:numPr>
              <w:rPr>
                <w:rFonts w:ascii="Arial" w:hAnsi="Arial" w:cs="Arial"/>
                <w:bCs/>
                <w:szCs w:val="24"/>
              </w:rPr>
            </w:pPr>
            <w:r w:rsidRPr="00AE242E">
              <w:rPr>
                <w:rFonts w:ascii="Arial" w:hAnsi="Arial" w:cs="Arial"/>
                <w:bCs/>
                <w:szCs w:val="24"/>
              </w:rPr>
              <w:t>H</w:t>
            </w:r>
            <w:r w:rsidR="002A399E" w:rsidRPr="00AE242E">
              <w:rPr>
                <w:rFonts w:ascii="Arial" w:hAnsi="Arial" w:cs="Arial"/>
                <w:bCs/>
                <w:szCs w:val="24"/>
              </w:rPr>
              <w:t>T</w:t>
            </w:r>
            <w:r w:rsidRPr="00AE242E">
              <w:rPr>
                <w:rFonts w:ascii="Arial" w:hAnsi="Arial" w:cs="Arial"/>
                <w:bCs/>
                <w:szCs w:val="24"/>
              </w:rPr>
              <w:t xml:space="preserve"> meets with CT</w:t>
            </w:r>
            <w:r w:rsidR="002A399E" w:rsidRPr="00AE242E">
              <w:rPr>
                <w:rFonts w:ascii="Arial" w:hAnsi="Arial" w:cs="Arial"/>
                <w:bCs/>
                <w:szCs w:val="24"/>
              </w:rPr>
              <w:t xml:space="preserve"> termly as part of our </w:t>
            </w:r>
            <w:r w:rsidR="00C16B12" w:rsidRPr="00AE242E">
              <w:rPr>
                <w:rFonts w:ascii="Arial" w:hAnsi="Arial" w:cs="Arial"/>
                <w:bCs/>
                <w:szCs w:val="24"/>
              </w:rPr>
              <w:t xml:space="preserve">TMR system </w:t>
            </w:r>
            <w:r w:rsidR="00D25AA4" w:rsidRPr="00AE242E">
              <w:rPr>
                <w:rFonts w:ascii="Arial" w:hAnsi="Arial" w:cs="Arial"/>
                <w:bCs/>
                <w:szCs w:val="24"/>
              </w:rPr>
              <w:t>to discuss attainment, achievement and next steps</w:t>
            </w:r>
            <w:r w:rsidR="00C16B12" w:rsidRPr="00AE242E">
              <w:rPr>
                <w:rFonts w:ascii="Arial" w:hAnsi="Arial" w:cs="Arial"/>
                <w:bCs/>
                <w:szCs w:val="24"/>
              </w:rPr>
              <w:t>.</w:t>
            </w:r>
          </w:p>
          <w:p w14:paraId="07EEC902" w14:textId="1814B9B2" w:rsidR="00C16B12" w:rsidRPr="00AE242E" w:rsidRDefault="003C22AE" w:rsidP="00AE242E">
            <w:pPr>
              <w:pStyle w:val="ListParagraph"/>
              <w:numPr>
                <w:ilvl w:val="0"/>
                <w:numId w:val="20"/>
              </w:numPr>
              <w:rPr>
                <w:rFonts w:ascii="Arial" w:hAnsi="Arial" w:cs="Arial"/>
                <w:bCs/>
                <w:szCs w:val="24"/>
              </w:rPr>
            </w:pPr>
            <w:r w:rsidRPr="00AE242E">
              <w:rPr>
                <w:rFonts w:ascii="Arial" w:hAnsi="Arial" w:cs="Arial"/>
                <w:lang w:val="en"/>
              </w:rPr>
              <w:t>Torphins Primary School</w:t>
            </w:r>
            <w:r w:rsidRPr="00AE242E">
              <w:rPr>
                <w:rFonts w:ascii="Arial" w:hAnsi="Arial" w:cs="Arial"/>
                <w:bCs/>
                <w:szCs w:val="24"/>
              </w:rPr>
              <w:t xml:space="preserve"> </w:t>
            </w:r>
            <w:r w:rsidR="00C16B12" w:rsidRPr="00AE242E">
              <w:rPr>
                <w:rFonts w:ascii="Arial" w:hAnsi="Arial" w:cs="Arial"/>
                <w:bCs/>
                <w:szCs w:val="24"/>
              </w:rPr>
              <w:t>ha</w:t>
            </w:r>
            <w:r w:rsidRPr="00AE242E">
              <w:rPr>
                <w:rFonts w:ascii="Arial" w:hAnsi="Arial" w:cs="Arial"/>
                <w:bCs/>
                <w:szCs w:val="24"/>
              </w:rPr>
              <w:t>s</w:t>
            </w:r>
            <w:r w:rsidR="00C16B12" w:rsidRPr="00AE242E">
              <w:rPr>
                <w:rFonts w:ascii="Arial" w:hAnsi="Arial" w:cs="Arial"/>
                <w:bCs/>
                <w:szCs w:val="24"/>
              </w:rPr>
              <w:t xml:space="preserve"> engaged in moderation work in a variety of ways.  This includes consideration of evidence linking to achievement of a level both within </w:t>
            </w:r>
            <w:r w:rsidRPr="00AE242E">
              <w:rPr>
                <w:rFonts w:ascii="Arial" w:hAnsi="Arial" w:cs="Arial"/>
                <w:lang w:val="en"/>
              </w:rPr>
              <w:t>Torphins Primary School</w:t>
            </w:r>
            <w:r w:rsidR="0094546B" w:rsidRPr="00AE242E">
              <w:rPr>
                <w:rFonts w:ascii="Arial" w:hAnsi="Arial" w:cs="Arial"/>
                <w:bCs/>
                <w:szCs w:val="24"/>
              </w:rPr>
              <w:t xml:space="preserve"> </w:t>
            </w:r>
            <w:r w:rsidR="00C16B12" w:rsidRPr="00AE242E">
              <w:rPr>
                <w:rFonts w:ascii="Arial" w:hAnsi="Arial" w:cs="Arial"/>
                <w:bCs/>
                <w:szCs w:val="24"/>
              </w:rPr>
              <w:t xml:space="preserve">and with neighbouring schools.  </w:t>
            </w:r>
          </w:p>
          <w:p w14:paraId="6EA20E7E" w14:textId="4C5C0F2D" w:rsidR="00C16B12" w:rsidRPr="00AE242E" w:rsidRDefault="00C16B12" w:rsidP="00C16B12">
            <w:pPr>
              <w:pStyle w:val="ListParagraph"/>
              <w:numPr>
                <w:ilvl w:val="0"/>
                <w:numId w:val="20"/>
              </w:numPr>
              <w:rPr>
                <w:rFonts w:ascii="Arial" w:hAnsi="Arial" w:cs="Arial"/>
                <w:bCs/>
                <w:szCs w:val="24"/>
              </w:rPr>
            </w:pPr>
            <w:r w:rsidRPr="00AE242E">
              <w:rPr>
                <w:rFonts w:ascii="Arial" w:hAnsi="Arial" w:cs="Arial"/>
                <w:bCs/>
                <w:szCs w:val="24"/>
              </w:rPr>
              <w:t xml:space="preserve">Visible learning </w:t>
            </w:r>
            <w:r w:rsidR="00673994" w:rsidRPr="00AE242E">
              <w:rPr>
                <w:rFonts w:ascii="Arial" w:hAnsi="Arial" w:cs="Arial"/>
                <w:bCs/>
                <w:szCs w:val="24"/>
              </w:rPr>
              <w:t>resources supplied to</w:t>
            </w:r>
            <w:r w:rsidR="001777E5" w:rsidRPr="00AE242E">
              <w:rPr>
                <w:rFonts w:ascii="Arial" w:hAnsi="Arial" w:cs="Arial"/>
                <w:bCs/>
                <w:szCs w:val="24"/>
              </w:rPr>
              <w:t xml:space="preserve"> teaching staff </w:t>
            </w:r>
            <w:r w:rsidR="000F503C" w:rsidRPr="00AE242E">
              <w:rPr>
                <w:rFonts w:ascii="Arial" w:hAnsi="Arial" w:cs="Arial"/>
                <w:bCs/>
                <w:szCs w:val="24"/>
              </w:rPr>
              <w:t>to extend and build on</w:t>
            </w:r>
            <w:r w:rsidR="001777E5" w:rsidRPr="00AE242E">
              <w:rPr>
                <w:rFonts w:ascii="Arial" w:hAnsi="Arial" w:cs="Arial"/>
                <w:bCs/>
                <w:szCs w:val="24"/>
              </w:rPr>
              <w:t xml:space="preserve"> CPD after attendance at </w:t>
            </w:r>
            <w:r w:rsidR="000F503C" w:rsidRPr="00AE242E">
              <w:rPr>
                <w:rFonts w:ascii="Arial" w:hAnsi="Arial" w:cs="Arial"/>
                <w:bCs/>
                <w:szCs w:val="24"/>
              </w:rPr>
              <w:t>Visible Learning Training sessions</w:t>
            </w:r>
            <w:r w:rsidRPr="00AE242E">
              <w:rPr>
                <w:rFonts w:ascii="Arial" w:hAnsi="Arial" w:cs="Arial"/>
                <w:bCs/>
                <w:szCs w:val="24"/>
              </w:rPr>
              <w:t xml:space="preserve">. </w:t>
            </w:r>
          </w:p>
          <w:p w14:paraId="20C9514C" w14:textId="0D5D6DB5" w:rsidR="00C16B12" w:rsidRPr="00AE242E" w:rsidRDefault="00C16B12" w:rsidP="00C16B12">
            <w:pPr>
              <w:pStyle w:val="ListParagraph"/>
              <w:numPr>
                <w:ilvl w:val="0"/>
                <w:numId w:val="20"/>
              </w:numPr>
              <w:rPr>
                <w:rFonts w:ascii="Arial" w:hAnsi="Arial" w:cs="Arial"/>
                <w:bCs/>
                <w:szCs w:val="24"/>
              </w:rPr>
            </w:pPr>
            <w:r w:rsidRPr="00AE242E">
              <w:rPr>
                <w:rFonts w:ascii="Arial" w:hAnsi="Arial" w:cs="Arial"/>
                <w:bCs/>
                <w:szCs w:val="24"/>
              </w:rPr>
              <w:t xml:space="preserve">All pupils </w:t>
            </w:r>
            <w:r w:rsidR="00F9731A" w:rsidRPr="00AE242E">
              <w:rPr>
                <w:rFonts w:ascii="Arial" w:hAnsi="Arial" w:cs="Arial"/>
                <w:bCs/>
                <w:szCs w:val="24"/>
              </w:rPr>
              <w:t xml:space="preserve">are </w:t>
            </w:r>
            <w:r w:rsidRPr="00AE242E">
              <w:rPr>
                <w:rFonts w:ascii="Arial" w:hAnsi="Arial" w:cs="Arial"/>
                <w:bCs/>
                <w:szCs w:val="24"/>
              </w:rPr>
              <w:t xml:space="preserve">involved in pupil groups including </w:t>
            </w:r>
            <w:r w:rsidR="00F9731A" w:rsidRPr="00AE242E">
              <w:rPr>
                <w:rFonts w:ascii="Arial" w:hAnsi="Arial" w:cs="Arial"/>
                <w:bCs/>
                <w:szCs w:val="24"/>
              </w:rPr>
              <w:t>R</w:t>
            </w:r>
            <w:r w:rsidRPr="00AE242E">
              <w:rPr>
                <w:rFonts w:ascii="Arial" w:hAnsi="Arial" w:cs="Arial"/>
                <w:bCs/>
                <w:szCs w:val="24"/>
              </w:rPr>
              <w:t xml:space="preserve">ights </w:t>
            </w:r>
            <w:r w:rsidR="00F9731A" w:rsidRPr="00AE242E">
              <w:rPr>
                <w:rFonts w:ascii="Arial" w:hAnsi="Arial" w:cs="Arial"/>
                <w:bCs/>
                <w:szCs w:val="24"/>
              </w:rPr>
              <w:t>R</w:t>
            </w:r>
            <w:r w:rsidRPr="00AE242E">
              <w:rPr>
                <w:rFonts w:ascii="Arial" w:hAnsi="Arial" w:cs="Arial"/>
                <w:bCs/>
                <w:szCs w:val="24"/>
              </w:rPr>
              <w:t>especting</w:t>
            </w:r>
            <w:r w:rsidR="00584DDD" w:rsidRPr="00AE242E">
              <w:rPr>
                <w:rFonts w:ascii="Arial" w:hAnsi="Arial" w:cs="Arial"/>
                <w:bCs/>
                <w:szCs w:val="24"/>
              </w:rPr>
              <w:t>/ Pupil Council</w:t>
            </w:r>
            <w:r w:rsidRPr="00AE242E">
              <w:rPr>
                <w:rFonts w:ascii="Arial" w:hAnsi="Arial" w:cs="Arial"/>
                <w:bCs/>
                <w:szCs w:val="24"/>
              </w:rPr>
              <w:t xml:space="preserve">, </w:t>
            </w:r>
            <w:r w:rsidR="00D65A88" w:rsidRPr="00AE242E">
              <w:rPr>
                <w:rFonts w:ascii="Arial" w:hAnsi="Arial" w:cs="Arial"/>
                <w:bCs/>
                <w:szCs w:val="24"/>
              </w:rPr>
              <w:t xml:space="preserve">JRSO, </w:t>
            </w:r>
            <w:r w:rsidR="00F9731A" w:rsidRPr="00AE242E">
              <w:rPr>
                <w:rFonts w:ascii="Arial" w:hAnsi="Arial" w:cs="Arial"/>
                <w:bCs/>
                <w:szCs w:val="24"/>
              </w:rPr>
              <w:t xml:space="preserve">Digital Leaders, </w:t>
            </w:r>
            <w:r w:rsidR="00584DDD" w:rsidRPr="00AE242E">
              <w:rPr>
                <w:rFonts w:ascii="Arial" w:hAnsi="Arial" w:cs="Arial"/>
                <w:bCs/>
                <w:szCs w:val="24"/>
              </w:rPr>
              <w:t>and Eco Group.</w:t>
            </w:r>
          </w:p>
          <w:p w14:paraId="66408E80" w14:textId="630CD456" w:rsidR="00C16B12" w:rsidRPr="00AE242E" w:rsidRDefault="00AE242E" w:rsidP="00C16B12">
            <w:pPr>
              <w:pStyle w:val="ListParagraph"/>
              <w:numPr>
                <w:ilvl w:val="0"/>
                <w:numId w:val="20"/>
              </w:numPr>
              <w:rPr>
                <w:rFonts w:ascii="Arial" w:hAnsi="Arial" w:cs="Arial"/>
                <w:bCs/>
                <w:szCs w:val="24"/>
              </w:rPr>
            </w:pPr>
            <w:r>
              <w:rPr>
                <w:rFonts w:ascii="Arial" w:hAnsi="Arial" w:cs="Arial"/>
                <w:bCs/>
                <w:szCs w:val="24"/>
              </w:rPr>
              <w:t>P</w:t>
            </w:r>
            <w:r w:rsidR="00D65A88" w:rsidRPr="00AE242E">
              <w:rPr>
                <w:rFonts w:ascii="Arial" w:hAnsi="Arial" w:cs="Arial"/>
                <w:bCs/>
                <w:szCs w:val="24"/>
              </w:rPr>
              <w:t xml:space="preserve">upil </w:t>
            </w:r>
            <w:r>
              <w:rPr>
                <w:rFonts w:ascii="Arial" w:hAnsi="Arial" w:cs="Arial"/>
                <w:bCs/>
                <w:szCs w:val="24"/>
              </w:rPr>
              <w:t>G</w:t>
            </w:r>
            <w:r w:rsidR="00D65A88" w:rsidRPr="00AE242E">
              <w:rPr>
                <w:rFonts w:ascii="Arial" w:hAnsi="Arial" w:cs="Arial"/>
                <w:bCs/>
                <w:szCs w:val="24"/>
              </w:rPr>
              <w:t>roups</w:t>
            </w:r>
            <w:r w:rsidR="005959BD" w:rsidRPr="00AE242E">
              <w:rPr>
                <w:rFonts w:ascii="Arial" w:hAnsi="Arial" w:cs="Arial"/>
                <w:bCs/>
                <w:szCs w:val="24"/>
              </w:rPr>
              <w:t xml:space="preserve"> have display board</w:t>
            </w:r>
            <w:r w:rsidR="005D0EC1" w:rsidRPr="00AE242E">
              <w:rPr>
                <w:rFonts w:ascii="Arial" w:hAnsi="Arial" w:cs="Arial"/>
                <w:bCs/>
                <w:szCs w:val="24"/>
              </w:rPr>
              <w:t>s</w:t>
            </w:r>
            <w:r w:rsidR="005959BD" w:rsidRPr="00AE242E">
              <w:rPr>
                <w:rFonts w:ascii="Arial" w:hAnsi="Arial" w:cs="Arial"/>
                <w:bCs/>
                <w:szCs w:val="24"/>
              </w:rPr>
              <w:t xml:space="preserve"> in</w:t>
            </w:r>
            <w:r w:rsidR="00D46D16" w:rsidRPr="00AE242E">
              <w:rPr>
                <w:rFonts w:ascii="Arial" w:hAnsi="Arial" w:cs="Arial"/>
                <w:bCs/>
                <w:szCs w:val="24"/>
              </w:rPr>
              <w:t xml:space="preserve"> the school corridor and </w:t>
            </w:r>
            <w:r w:rsidR="005D4C05" w:rsidRPr="00AE242E">
              <w:rPr>
                <w:rFonts w:ascii="Arial" w:hAnsi="Arial" w:cs="Arial"/>
                <w:bCs/>
                <w:szCs w:val="24"/>
              </w:rPr>
              <w:t xml:space="preserve">opportunities to </w:t>
            </w:r>
            <w:r w:rsidR="00D46D16" w:rsidRPr="00AE242E">
              <w:rPr>
                <w:rFonts w:ascii="Arial" w:hAnsi="Arial" w:cs="Arial"/>
                <w:bCs/>
                <w:szCs w:val="24"/>
              </w:rPr>
              <w:t>feedback to the school as part of school assemblies.</w:t>
            </w:r>
            <w:r w:rsidR="00C16B12" w:rsidRPr="00AE242E">
              <w:rPr>
                <w:rFonts w:ascii="Arial" w:hAnsi="Arial" w:cs="Arial"/>
                <w:bCs/>
                <w:szCs w:val="24"/>
              </w:rPr>
              <w:t xml:space="preserve"> There are further opportunities for pupil leadership through </w:t>
            </w:r>
            <w:r w:rsidR="005D0EC1" w:rsidRPr="00AE242E">
              <w:rPr>
                <w:rFonts w:ascii="Arial" w:hAnsi="Arial" w:cs="Arial"/>
                <w:bCs/>
                <w:szCs w:val="24"/>
              </w:rPr>
              <w:t xml:space="preserve">House Captains, P6 and P7 </w:t>
            </w:r>
            <w:r w:rsidR="00C16B12" w:rsidRPr="00AE242E">
              <w:rPr>
                <w:rFonts w:ascii="Arial" w:hAnsi="Arial" w:cs="Arial"/>
                <w:bCs/>
                <w:szCs w:val="24"/>
              </w:rPr>
              <w:t>buddies</w:t>
            </w:r>
            <w:r w:rsidR="003B7534" w:rsidRPr="00AE242E">
              <w:rPr>
                <w:rFonts w:ascii="Arial" w:hAnsi="Arial" w:cs="Arial"/>
                <w:bCs/>
                <w:szCs w:val="24"/>
              </w:rPr>
              <w:t xml:space="preserve"> and Coding Club</w:t>
            </w:r>
            <w:r w:rsidR="00C16B12" w:rsidRPr="00AE242E">
              <w:rPr>
                <w:rFonts w:ascii="Arial" w:hAnsi="Arial" w:cs="Arial"/>
                <w:bCs/>
                <w:szCs w:val="24"/>
              </w:rPr>
              <w:t xml:space="preserve">.  </w:t>
            </w:r>
          </w:p>
          <w:p w14:paraId="55A79FB0" w14:textId="7B5FDE25" w:rsidR="00C16B12" w:rsidRPr="00AE242E" w:rsidRDefault="00C16B12" w:rsidP="00C16B12">
            <w:pPr>
              <w:pStyle w:val="ListParagraph"/>
              <w:numPr>
                <w:ilvl w:val="0"/>
                <w:numId w:val="20"/>
              </w:numPr>
              <w:rPr>
                <w:rFonts w:ascii="Arial" w:hAnsi="Arial" w:cs="Arial"/>
                <w:bCs/>
                <w:szCs w:val="24"/>
              </w:rPr>
            </w:pPr>
            <w:r w:rsidRPr="00AE242E">
              <w:rPr>
                <w:rFonts w:ascii="Arial" w:hAnsi="Arial" w:cs="Arial"/>
                <w:bCs/>
                <w:szCs w:val="24"/>
              </w:rPr>
              <w:t>Partnership working with community groups such a</w:t>
            </w:r>
            <w:r w:rsidR="0094546B" w:rsidRPr="00AE242E">
              <w:rPr>
                <w:rFonts w:ascii="Arial" w:hAnsi="Arial" w:cs="Arial"/>
                <w:bCs/>
                <w:szCs w:val="24"/>
              </w:rPr>
              <w:t xml:space="preserve">s </w:t>
            </w:r>
            <w:r w:rsidR="0094361B" w:rsidRPr="00AE242E">
              <w:rPr>
                <w:rFonts w:ascii="Arial" w:hAnsi="Arial" w:cs="Arial"/>
                <w:bCs/>
                <w:szCs w:val="24"/>
              </w:rPr>
              <w:t>Cromar Future Group</w:t>
            </w:r>
            <w:r w:rsidR="00DB724F">
              <w:rPr>
                <w:rFonts w:ascii="Arial" w:hAnsi="Arial" w:cs="Arial"/>
                <w:bCs/>
                <w:szCs w:val="24"/>
              </w:rPr>
              <w:t xml:space="preserve"> and</w:t>
            </w:r>
            <w:r w:rsidRPr="00AE242E">
              <w:rPr>
                <w:rFonts w:ascii="Arial" w:hAnsi="Arial" w:cs="Arial"/>
                <w:bCs/>
                <w:szCs w:val="24"/>
              </w:rPr>
              <w:t xml:space="preserve"> </w:t>
            </w:r>
            <w:r w:rsidR="008E51A2">
              <w:rPr>
                <w:rFonts w:ascii="Arial" w:hAnsi="Arial" w:cs="Arial"/>
                <w:bCs/>
                <w:szCs w:val="24"/>
              </w:rPr>
              <w:t xml:space="preserve">Primary 7 </w:t>
            </w:r>
            <w:r w:rsidRPr="00AE242E">
              <w:rPr>
                <w:rFonts w:ascii="Arial" w:hAnsi="Arial" w:cs="Arial"/>
                <w:bCs/>
                <w:szCs w:val="24"/>
              </w:rPr>
              <w:t>CLD link.</w:t>
            </w:r>
          </w:p>
          <w:p w14:paraId="4739EEF3" w14:textId="73F5565E" w:rsidR="00C16B12" w:rsidRPr="00AE242E" w:rsidRDefault="00215983" w:rsidP="00C16B12">
            <w:pPr>
              <w:pStyle w:val="ListParagraph"/>
              <w:numPr>
                <w:ilvl w:val="0"/>
                <w:numId w:val="20"/>
              </w:numPr>
              <w:rPr>
                <w:rFonts w:ascii="Arial" w:hAnsi="Arial" w:cs="Arial"/>
                <w:bCs/>
                <w:szCs w:val="24"/>
              </w:rPr>
            </w:pPr>
            <w:r>
              <w:rPr>
                <w:rFonts w:ascii="Arial" w:hAnsi="Arial" w:cs="Arial"/>
                <w:bCs/>
                <w:szCs w:val="24"/>
              </w:rPr>
              <w:t>A</w:t>
            </w:r>
            <w:r w:rsidR="00C16B12" w:rsidRPr="00AE242E">
              <w:rPr>
                <w:rFonts w:ascii="Arial" w:hAnsi="Arial" w:cs="Arial"/>
                <w:bCs/>
                <w:szCs w:val="24"/>
              </w:rPr>
              <w:t xml:space="preserve"> variety of clubs</w:t>
            </w:r>
            <w:r>
              <w:rPr>
                <w:rFonts w:ascii="Arial" w:hAnsi="Arial" w:cs="Arial"/>
                <w:bCs/>
                <w:szCs w:val="24"/>
              </w:rPr>
              <w:t xml:space="preserve"> have run</w:t>
            </w:r>
            <w:r w:rsidR="00C16B12" w:rsidRPr="00AE242E">
              <w:rPr>
                <w:rFonts w:ascii="Arial" w:hAnsi="Arial" w:cs="Arial"/>
                <w:bCs/>
                <w:szCs w:val="24"/>
              </w:rPr>
              <w:t xml:space="preserve"> </w:t>
            </w:r>
            <w:r w:rsidR="00A63F96" w:rsidRPr="00AE242E">
              <w:rPr>
                <w:rFonts w:ascii="Arial" w:hAnsi="Arial" w:cs="Arial"/>
                <w:bCs/>
                <w:szCs w:val="24"/>
              </w:rPr>
              <w:t xml:space="preserve">this year </w:t>
            </w:r>
            <w:r w:rsidR="00C16B12" w:rsidRPr="00AE242E">
              <w:rPr>
                <w:rFonts w:ascii="Arial" w:hAnsi="Arial" w:cs="Arial"/>
                <w:bCs/>
                <w:szCs w:val="24"/>
              </w:rPr>
              <w:t>which include choir, netball</w:t>
            </w:r>
            <w:r w:rsidR="000B0EDB" w:rsidRPr="00AE242E">
              <w:rPr>
                <w:rFonts w:ascii="Arial" w:hAnsi="Arial" w:cs="Arial"/>
                <w:bCs/>
                <w:szCs w:val="24"/>
              </w:rPr>
              <w:t xml:space="preserve">, </w:t>
            </w:r>
            <w:r w:rsidR="008A51D1">
              <w:rPr>
                <w:rFonts w:ascii="Arial" w:hAnsi="Arial" w:cs="Arial"/>
                <w:bCs/>
                <w:szCs w:val="24"/>
              </w:rPr>
              <w:t xml:space="preserve">Book Club </w:t>
            </w:r>
            <w:r w:rsidR="00A63F96" w:rsidRPr="00AE242E">
              <w:rPr>
                <w:rFonts w:ascii="Arial" w:hAnsi="Arial" w:cs="Arial"/>
                <w:bCs/>
                <w:szCs w:val="24"/>
              </w:rPr>
              <w:t>and</w:t>
            </w:r>
            <w:r w:rsidR="003E420C" w:rsidRPr="00AE242E">
              <w:rPr>
                <w:rFonts w:ascii="Arial" w:hAnsi="Arial" w:cs="Arial"/>
                <w:bCs/>
                <w:szCs w:val="24"/>
              </w:rPr>
              <w:t xml:space="preserve"> </w:t>
            </w:r>
            <w:r w:rsidR="000B0EDB" w:rsidRPr="00AE242E">
              <w:rPr>
                <w:rFonts w:ascii="Arial" w:hAnsi="Arial" w:cs="Arial"/>
                <w:bCs/>
                <w:szCs w:val="24"/>
              </w:rPr>
              <w:t>cookery</w:t>
            </w:r>
            <w:r w:rsidR="003E420C" w:rsidRPr="00AE242E">
              <w:rPr>
                <w:rFonts w:ascii="Arial" w:hAnsi="Arial" w:cs="Arial"/>
                <w:bCs/>
                <w:szCs w:val="24"/>
              </w:rPr>
              <w:t xml:space="preserve"> club</w:t>
            </w:r>
            <w:r w:rsidR="00C16B12" w:rsidRPr="00AE242E">
              <w:rPr>
                <w:rFonts w:ascii="Arial" w:hAnsi="Arial" w:cs="Arial"/>
                <w:bCs/>
                <w:szCs w:val="24"/>
              </w:rPr>
              <w:t>. Pupils also have the opportunity to run clubs for others</w:t>
            </w:r>
            <w:r w:rsidR="00A63F96" w:rsidRPr="00AE242E">
              <w:rPr>
                <w:rFonts w:ascii="Arial" w:hAnsi="Arial" w:cs="Arial"/>
                <w:bCs/>
                <w:szCs w:val="24"/>
              </w:rPr>
              <w:t xml:space="preserve"> e.g.</w:t>
            </w:r>
            <w:r w:rsidR="00E5236E" w:rsidRPr="00AE242E">
              <w:rPr>
                <w:rFonts w:ascii="Arial" w:hAnsi="Arial" w:cs="Arial"/>
                <w:bCs/>
                <w:szCs w:val="24"/>
              </w:rPr>
              <w:t xml:space="preserve"> and </w:t>
            </w:r>
            <w:r w:rsidR="00A63F96" w:rsidRPr="00AE242E">
              <w:rPr>
                <w:rFonts w:ascii="Arial" w:hAnsi="Arial" w:cs="Arial"/>
                <w:bCs/>
                <w:szCs w:val="24"/>
              </w:rPr>
              <w:t>Coding Club</w:t>
            </w:r>
            <w:r w:rsidR="00C16B12" w:rsidRPr="00AE242E">
              <w:rPr>
                <w:rFonts w:ascii="Arial" w:hAnsi="Arial" w:cs="Arial"/>
                <w:bCs/>
                <w:szCs w:val="24"/>
              </w:rPr>
              <w:t>.</w:t>
            </w:r>
          </w:p>
          <w:p w14:paraId="453B2178" w14:textId="13EDD259" w:rsidR="0055133B" w:rsidRPr="00DB1FFA" w:rsidRDefault="00FD4068" w:rsidP="001103F5">
            <w:pPr>
              <w:pStyle w:val="ListParagraph"/>
              <w:numPr>
                <w:ilvl w:val="0"/>
                <w:numId w:val="20"/>
              </w:numPr>
            </w:pPr>
            <w:r w:rsidRPr="00AE242E">
              <w:rPr>
                <w:rFonts w:ascii="Arial" w:hAnsi="Arial" w:cs="Arial"/>
                <w:bCs/>
                <w:szCs w:val="24"/>
              </w:rPr>
              <w:t>School tracks</w:t>
            </w:r>
            <w:r w:rsidR="00C16B12" w:rsidRPr="00AE242E">
              <w:rPr>
                <w:rFonts w:ascii="Arial" w:hAnsi="Arial" w:cs="Arial"/>
                <w:bCs/>
                <w:szCs w:val="24"/>
              </w:rPr>
              <w:t xml:space="preserve"> attendance and late</w:t>
            </w:r>
            <w:r w:rsidRPr="00AE242E">
              <w:rPr>
                <w:rFonts w:ascii="Arial" w:hAnsi="Arial" w:cs="Arial"/>
                <w:bCs/>
                <w:szCs w:val="24"/>
              </w:rPr>
              <w:t xml:space="preserve"> arrivals</w:t>
            </w:r>
            <w:r w:rsidR="00C16B12" w:rsidRPr="00AE242E">
              <w:rPr>
                <w:rFonts w:ascii="Arial" w:hAnsi="Arial" w:cs="Arial"/>
                <w:bCs/>
                <w:szCs w:val="24"/>
              </w:rPr>
              <w:t xml:space="preserve"> daily.</w:t>
            </w:r>
            <w:r w:rsidR="008A51D1">
              <w:rPr>
                <w:rFonts w:ascii="Arial" w:hAnsi="Arial" w:cs="Arial"/>
                <w:bCs/>
                <w:szCs w:val="24"/>
              </w:rPr>
              <w:t xml:space="preserve">  School attendance is regularly mid to high </w:t>
            </w:r>
            <w:r w:rsidR="0005592B">
              <w:rPr>
                <w:rFonts w:ascii="Arial" w:hAnsi="Arial" w:cs="Arial"/>
                <w:bCs/>
                <w:szCs w:val="24"/>
              </w:rPr>
              <w:t xml:space="preserve">ninety percentages.  </w:t>
            </w:r>
          </w:p>
        </w:tc>
      </w:tr>
      <w:tr w:rsidR="0055133B" w:rsidRPr="00C44346" w14:paraId="3BB6B20E" w14:textId="77777777" w:rsidTr="001103F5">
        <w:trPr>
          <w:trHeight w:val="627"/>
        </w:trPr>
        <w:tc>
          <w:tcPr>
            <w:tcW w:w="9782" w:type="dxa"/>
            <w:shd w:val="clear" w:color="auto" w:fill="E2EFD9" w:themeFill="accent6" w:themeFillTint="33"/>
            <w:vAlign w:val="center"/>
          </w:tcPr>
          <w:p w14:paraId="403937A0" w14:textId="77777777" w:rsidR="001C18FA" w:rsidRDefault="001C18FA" w:rsidP="001103F5">
            <w:pPr>
              <w:rPr>
                <w:rFonts w:ascii="Arial" w:hAnsi="Arial" w:cs="Arial"/>
                <w:b/>
                <w:color w:val="595959"/>
                <w:sz w:val="24"/>
                <w:szCs w:val="28"/>
              </w:rPr>
            </w:pPr>
            <w:r w:rsidRPr="00C44346">
              <w:rPr>
                <w:rFonts w:ascii="Arial" w:hAnsi="Arial" w:cs="Arial"/>
                <w:b/>
                <w:color w:val="595959"/>
                <w:sz w:val="24"/>
                <w:szCs w:val="28"/>
              </w:rPr>
              <w:t>What are you going to do now?</w:t>
            </w:r>
          </w:p>
          <w:p w14:paraId="2A3483F2" w14:textId="2CF7F9DC" w:rsidR="0055133B" w:rsidRPr="00C44346" w:rsidRDefault="0055133B" w:rsidP="001103F5">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C44346" w14:paraId="3AD31159" w14:textId="77777777" w:rsidTr="001103F5">
        <w:trPr>
          <w:trHeight w:val="627"/>
        </w:trPr>
        <w:tc>
          <w:tcPr>
            <w:tcW w:w="9782" w:type="dxa"/>
            <w:shd w:val="clear" w:color="auto" w:fill="auto"/>
            <w:vAlign w:val="center"/>
          </w:tcPr>
          <w:p w14:paraId="7B2809C4" w14:textId="5F0A86BE" w:rsidR="00A065BE" w:rsidRDefault="00A065BE" w:rsidP="000016E0">
            <w:pPr>
              <w:pStyle w:val="ListParagraph"/>
              <w:numPr>
                <w:ilvl w:val="0"/>
                <w:numId w:val="25"/>
              </w:numPr>
              <w:rPr>
                <w:rFonts w:ascii="Arial" w:hAnsi="Arial" w:cs="Arial"/>
                <w:bCs/>
                <w:szCs w:val="24"/>
              </w:rPr>
            </w:pPr>
            <w:r>
              <w:rPr>
                <w:rFonts w:ascii="Arial" w:hAnsi="Arial" w:cs="Arial"/>
                <w:bCs/>
                <w:szCs w:val="24"/>
              </w:rPr>
              <w:t xml:space="preserve">Health and Wellbeing </w:t>
            </w:r>
            <w:r w:rsidR="00DF47D7">
              <w:rPr>
                <w:rFonts w:ascii="Arial" w:hAnsi="Arial" w:cs="Arial"/>
                <w:bCs/>
                <w:szCs w:val="24"/>
              </w:rPr>
              <w:t xml:space="preserve">a priority in Phase 1 and beyond as required </w:t>
            </w:r>
            <w:r w:rsidR="00377E5B">
              <w:rPr>
                <w:rFonts w:ascii="Arial" w:hAnsi="Arial" w:cs="Arial"/>
                <w:bCs/>
                <w:szCs w:val="24"/>
              </w:rPr>
              <w:t xml:space="preserve">to support </w:t>
            </w:r>
            <w:r w:rsidR="00FC43B4">
              <w:rPr>
                <w:rFonts w:ascii="Arial" w:hAnsi="Arial" w:cs="Arial"/>
                <w:bCs/>
                <w:szCs w:val="24"/>
              </w:rPr>
              <w:t xml:space="preserve">learning and teaching and consequent good attainment.  </w:t>
            </w:r>
          </w:p>
          <w:p w14:paraId="2C9EE474" w14:textId="66E1AFF4" w:rsidR="001630D1" w:rsidRDefault="00393EEB" w:rsidP="000016E0">
            <w:pPr>
              <w:pStyle w:val="ListParagraph"/>
              <w:numPr>
                <w:ilvl w:val="0"/>
                <w:numId w:val="25"/>
              </w:numPr>
              <w:rPr>
                <w:rFonts w:ascii="Arial" w:hAnsi="Arial" w:cs="Arial"/>
                <w:bCs/>
                <w:szCs w:val="24"/>
              </w:rPr>
            </w:pPr>
            <w:r>
              <w:rPr>
                <w:rFonts w:ascii="Arial" w:hAnsi="Arial" w:cs="Arial"/>
                <w:bCs/>
                <w:szCs w:val="24"/>
              </w:rPr>
              <w:t xml:space="preserve">School </w:t>
            </w:r>
            <w:r w:rsidR="00297D37">
              <w:rPr>
                <w:rFonts w:ascii="Arial" w:hAnsi="Arial" w:cs="Arial"/>
                <w:bCs/>
                <w:szCs w:val="24"/>
              </w:rPr>
              <w:t xml:space="preserve">Recovery Improvement Plans are key focus to </w:t>
            </w:r>
            <w:r w:rsidR="00E212A6">
              <w:rPr>
                <w:rFonts w:ascii="Arial" w:hAnsi="Arial" w:cs="Arial"/>
                <w:bCs/>
                <w:szCs w:val="24"/>
              </w:rPr>
              <w:t>identify</w:t>
            </w:r>
            <w:r w:rsidR="00EE765F">
              <w:rPr>
                <w:rFonts w:ascii="Arial" w:hAnsi="Arial" w:cs="Arial"/>
                <w:bCs/>
                <w:szCs w:val="24"/>
              </w:rPr>
              <w:t xml:space="preserve"> and address </w:t>
            </w:r>
            <w:r w:rsidR="00C87CEC">
              <w:rPr>
                <w:rFonts w:ascii="Arial" w:hAnsi="Arial" w:cs="Arial"/>
                <w:bCs/>
                <w:szCs w:val="24"/>
              </w:rPr>
              <w:t>gaps</w:t>
            </w:r>
            <w:r w:rsidR="00E212A6">
              <w:rPr>
                <w:rFonts w:ascii="Arial" w:hAnsi="Arial" w:cs="Arial"/>
                <w:bCs/>
                <w:szCs w:val="24"/>
              </w:rPr>
              <w:t xml:space="preserve"> in attainment following home learning </w:t>
            </w:r>
            <w:r w:rsidR="00582098">
              <w:rPr>
                <w:rFonts w:ascii="Arial" w:hAnsi="Arial" w:cs="Arial"/>
                <w:bCs/>
                <w:szCs w:val="24"/>
              </w:rPr>
              <w:t>Term 4</w:t>
            </w:r>
            <w:r w:rsidR="001630D1">
              <w:rPr>
                <w:rFonts w:ascii="Arial" w:hAnsi="Arial" w:cs="Arial"/>
                <w:bCs/>
                <w:szCs w:val="24"/>
              </w:rPr>
              <w:t xml:space="preserve">.  </w:t>
            </w:r>
          </w:p>
          <w:p w14:paraId="73D46F26" w14:textId="3543B8A5" w:rsidR="00393EEB" w:rsidRPr="00393EEB" w:rsidRDefault="00ED11ED" w:rsidP="000016E0">
            <w:pPr>
              <w:pStyle w:val="ListParagraph"/>
              <w:numPr>
                <w:ilvl w:val="0"/>
                <w:numId w:val="25"/>
              </w:numPr>
              <w:rPr>
                <w:rFonts w:ascii="Arial" w:hAnsi="Arial" w:cs="Arial"/>
                <w:bCs/>
                <w:szCs w:val="24"/>
              </w:rPr>
            </w:pPr>
            <w:r>
              <w:rPr>
                <w:rFonts w:ascii="Arial" w:hAnsi="Arial" w:cs="Arial"/>
                <w:bCs/>
                <w:szCs w:val="24"/>
              </w:rPr>
              <w:t xml:space="preserve">Future Proofing </w:t>
            </w:r>
            <w:r w:rsidR="00772F56">
              <w:rPr>
                <w:rFonts w:ascii="Arial" w:hAnsi="Arial" w:cs="Arial"/>
                <w:bCs/>
                <w:szCs w:val="24"/>
              </w:rPr>
              <w:t xml:space="preserve">ICT </w:t>
            </w:r>
            <w:r>
              <w:rPr>
                <w:rFonts w:ascii="Arial" w:hAnsi="Arial" w:cs="Arial"/>
                <w:bCs/>
                <w:szCs w:val="24"/>
              </w:rPr>
              <w:t>Skills and Knowledge, for pupils and staff</w:t>
            </w:r>
            <w:r w:rsidR="00232FBA">
              <w:rPr>
                <w:rFonts w:ascii="Arial" w:hAnsi="Arial" w:cs="Arial"/>
                <w:bCs/>
                <w:szCs w:val="24"/>
              </w:rPr>
              <w:t>,</w:t>
            </w:r>
            <w:r>
              <w:rPr>
                <w:rFonts w:ascii="Arial" w:hAnsi="Arial" w:cs="Arial"/>
                <w:bCs/>
                <w:szCs w:val="24"/>
              </w:rPr>
              <w:t xml:space="preserve"> is </w:t>
            </w:r>
            <w:r w:rsidR="00276555">
              <w:rPr>
                <w:rFonts w:ascii="Arial" w:hAnsi="Arial" w:cs="Arial"/>
                <w:bCs/>
                <w:szCs w:val="24"/>
              </w:rPr>
              <w:t>part of our improvement planning to support learning</w:t>
            </w:r>
            <w:r w:rsidR="005F0A2F">
              <w:rPr>
                <w:rFonts w:ascii="Arial" w:hAnsi="Arial" w:cs="Arial"/>
                <w:bCs/>
                <w:szCs w:val="24"/>
              </w:rPr>
              <w:t xml:space="preserve"> and attainment</w:t>
            </w:r>
            <w:r w:rsidR="00276555">
              <w:rPr>
                <w:rFonts w:ascii="Arial" w:hAnsi="Arial" w:cs="Arial"/>
                <w:bCs/>
                <w:szCs w:val="24"/>
              </w:rPr>
              <w:t xml:space="preserve"> in </w:t>
            </w:r>
            <w:r w:rsidR="00232FBA">
              <w:rPr>
                <w:rFonts w:ascii="Arial" w:hAnsi="Arial" w:cs="Arial"/>
                <w:bCs/>
                <w:szCs w:val="24"/>
              </w:rPr>
              <w:t xml:space="preserve">school and </w:t>
            </w:r>
            <w:r w:rsidR="00FC55A9">
              <w:rPr>
                <w:rFonts w:ascii="Arial" w:hAnsi="Arial" w:cs="Arial"/>
                <w:bCs/>
                <w:szCs w:val="24"/>
              </w:rPr>
              <w:t>blended learning if required</w:t>
            </w:r>
            <w:r w:rsidR="005F0A2F">
              <w:rPr>
                <w:rFonts w:ascii="Arial" w:hAnsi="Arial" w:cs="Arial"/>
                <w:bCs/>
                <w:szCs w:val="24"/>
              </w:rPr>
              <w:t xml:space="preserve">.  </w:t>
            </w:r>
          </w:p>
          <w:p w14:paraId="72C98C41" w14:textId="77777777" w:rsidR="0055133B" w:rsidRPr="00ED2756" w:rsidRDefault="0094546B" w:rsidP="000016E0">
            <w:pPr>
              <w:pStyle w:val="ListParagraph"/>
              <w:numPr>
                <w:ilvl w:val="0"/>
                <w:numId w:val="25"/>
              </w:numPr>
              <w:rPr>
                <w:rFonts w:ascii="Arial" w:hAnsi="Arial" w:cs="Arial"/>
                <w:bCs/>
                <w:szCs w:val="24"/>
              </w:rPr>
            </w:pPr>
            <w:r w:rsidRPr="00ED2756">
              <w:rPr>
                <w:rFonts w:ascii="Arial" w:hAnsi="Arial" w:cs="Arial"/>
                <w:bCs/>
                <w:szCs w:val="24"/>
              </w:rPr>
              <w:t>Continue to familiarise all staff with the interrogation of SNSA data.</w:t>
            </w:r>
          </w:p>
          <w:p w14:paraId="0930CA69" w14:textId="77777777" w:rsidR="00ED2756" w:rsidRDefault="00673994" w:rsidP="000016E0">
            <w:pPr>
              <w:pStyle w:val="ListParagraph"/>
              <w:numPr>
                <w:ilvl w:val="0"/>
                <w:numId w:val="25"/>
              </w:numPr>
              <w:rPr>
                <w:rFonts w:ascii="Arial" w:hAnsi="Arial" w:cs="Arial"/>
                <w:bCs/>
                <w:szCs w:val="24"/>
              </w:rPr>
            </w:pPr>
            <w:r w:rsidRPr="00ED2756">
              <w:rPr>
                <w:rFonts w:ascii="Arial" w:hAnsi="Arial" w:cs="Arial"/>
                <w:bCs/>
                <w:szCs w:val="24"/>
              </w:rPr>
              <w:t xml:space="preserve">Visible learning </w:t>
            </w:r>
            <w:r w:rsidR="00ED2756">
              <w:rPr>
                <w:rFonts w:ascii="Arial" w:hAnsi="Arial" w:cs="Arial"/>
                <w:bCs/>
                <w:szCs w:val="24"/>
              </w:rPr>
              <w:t xml:space="preserve">professional reading and </w:t>
            </w:r>
            <w:r w:rsidRPr="00ED2756">
              <w:rPr>
                <w:rFonts w:ascii="Arial" w:hAnsi="Arial" w:cs="Arial"/>
                <w:bCs/>
                <w:szCs w:val="24"/>
              </w:rPr>
              <w:t xml:space="preserve">collegiate sessions </w:t>
            </w:r>
            <w:r w:rsidR="00ED2756">
              <w:rPr>
                <w:rFonts w:ascii="Arial" w:hAnsi="Arial" w:cs="Arial"/>
                <w:bCs/>
                <w:szCs w:val="24"/>
              </w:rPr>
              <w:t xml:space="preserve">to take </w:t>
            </w:r>
            <w:r w:rsidRPr="00ED2756">
              <w:rPr>
                <w:rFonts w:ascii="Arial" w:hAnsi="Arial" w:cs="Arial"/>
                <w:bCs/>
                <w:szCs w:val="24"/>
              </w:rPr>
              <w:t xml:space="preserve">place over the </w:t>
            </w:r>
            <w:r w:rsidR="00ED2756">
              <w:rPr>
                <w:rFonts w:ascii="Arial" w:hAnsi="Arial" w:cs="Arial"/>
                <w:bCs/>
                <w:szCs w:val="24"/>
              </w:rPr>
              <w:t>academic year to support im</w:t>
            </w:r>
            <w:r w:rsidRPr="00ED2756">
              <w:rPr>
                <w:rFonts w:ascii="Arial" w:hAnsi="Arial" w:cs="Arial"/>
                <w:bCs/>
                <w:szCs w:val="24"/>
              </w:rPr>
              <w:t xml:space="preserve">provements in pedagogy and practice. </w:t>
            </w:r>
          </w:p>
          <w:p w14:paraId="6AD9A670" w14:textId="7ED34B69" w:rsidR="00673994" w:rsidRPr="0094546B" w:rsidRDefault="005D4C05" w:rsidP="000016E0">
            <w:pPr>
              <w:pStyle w:val="ListParagraph"/>
              <w:numPr>
                <w:ilvl w:val="0"/>
                <w:numId w:val="25"/>
              </w:numPr>
              <w:rPr>
                <w:rFonts w:ascii="Arial" w:hAnsi="Arial" w:cs="Arial"/>
                <w:bCs/>
                <w:szCs w:val="24"/>
              </w:rPr>
            </w:pPr>
            <w:r w:rsidRPr="00406752">
              <w:rPr>
                <w:rFonts w:ascii="Arial" w:hAnsi="Arial" w:cs="Arial"/>
                <w:bCs/>
                <w:szCs w:val="24"/>
              </w:rPr>
              <w:t>A pupil friendly</w:t>
            </w:r>
            <w:r w:rsidR="002C05D2" w:rsidRPr="00406752">
              <w:rPr>
                <w:rFonts w:ascii="Arial" w:hAnsi="Arial" w:cs="Arial"/>
                <w:bCs/>
                <w:szCs w:val="24"/>
              </w:rPr>
              <w:t xml:space="preserve"> approach to sharing and discussing the importance of Improvement Plan </w:t>
            </w:r>
            <w:r w:rsidR="00406752">
              <w:rPr>
                <w:rFonts w:ascii="Arial" w:hAnsi="Arial" w:cs="Arial"/>
                <w:bCs/>
                <w:szCs w:val="24"/>
              </w:rPr>
              <w:t>3</w:t>
            </w:r>
            <w:r w:rsidR="002C05D2" w:rsidRPr="00406752">
              <w:rPr>
                <w:rFonts w:ascii="Arial" w:hAnsi="Arial" w:cs="Arial"/>
                <w:bCs/>
                <w:szCs w:val="24"/>
              </w:rPr>
              <w:t xml:space="preserve"> </w:t>
            </w:r>
            <w:r w:rsidR="002C05D2" w:rsidRPr="00406752">
              <w:rPr>
                <w:rFonts w:ascii="Arial" w:hAnsi="Arial" w:cs="Arial"/>
                <w:bCs/>
                <w:szCs w:val="24"/>
              </w:rPr>
              <w:softHyphen/>
              <w:t xml:space="preserve"> </w:t>
            </w:r>
            <w:r w:rsidR="00BB5F0F" w:rsidRPr="00406752">
              <w:rPr>
                <w:rFonts w:ascii="Arial" w:hAnsi="Arial" w:cs="Arial"/>
                <w:bCs/>
                <w:i/>
                <w:iCs/>
                <w:szCs w:val="24"/>
              </w:rPr>
              <w:t xml:space="preserve">Technologies </w:t>
            </w:r>
            <w:r w:rsidR="00D5091C" w:rsidRPr="00406752">
              <w:rPr>
                <w:rFonts w:ascii="Arial" w:hAnsi="Arial" w:cs="Arial"/>
                <w:bCs/>
                <w:i/>
                <w:iCs/>
                <w:szCs w:val="24"/>
              </w:rPr>
              <w:t>(Comput</w:t>
            </w:r>
            <w:r w:rsidR="00406752" w:rsidRPr="00406752">
              <w:rPr>
                <w:rFonts w:ascii="Arial" w:hAnsi="Arial" w:cs="Arial"/>
                <w:bCs/>
                <w:i/>
                <w:iCs/>
                <w:szCs w:val="24"/>
              </w:rPr>
              <w:t xml:space="preserve">ing </w:t>
            </w:r>
            <w:r w:rsidR="00406752">
              <w:rPr>
                <w:rFonts w:ascii="Arial" w:hAnsi="Arial" w:cs="Arial"/>
                <w:bCs/>
                <w:i/>
                <w:iCs/>
                <w:szCs w:val="24"/>
              </w:rPr>
              <w:t xml:space="preserve">Science) inc. Future Proofing </w:t>
            </w:r>
            <w:r w:rsidR="002646D5">
              <w:rPr>
                <w:rFonts w:ascii="Arial" w:hAnsi="Arial" w:cs="Arial"/>
                <w:bCs/>
                <w:i/>
                <w:iCs/>
                <w:szCs w:val="24"/>
              </w:rPr>
              <w:t>ICT Skills and Knowledge.</w:t>
            </w:r>
            <w:r w:rsidR="00A31BAE">
              <w:rPr>
                <w:rFonts w:ascii="Arial" w:hAnsi="Arial" w:cs="Arial"/>
                <w:bCs/>
                <w:szCs w:val="24"/>
              </w:rPr>
              <w:t xml:space="preserve"> This </w:t>
            </w:r>
            <w:r w:rsidR="008B488B">
              <w:rPr>
                <w:rFonts w:ascii="Arial" w:hAnsi="Arial" w:cs="Arial"/>
                <w:bCs/>
                <w:szCs w:val="24"/>
              </w:rPr>
              <w:t xml:space="preserve">will support pupils to understand the significance </w:t>
            </w:r>
            <w:r w:rsidR="000717C2">
              <w:rPr>
                <w:rFonts w:ascii="Arial" w:hAnsi="Arial" w:cs="Arial"/>
                <w:bCs/>
                <w:szCs w:val="24"/>
              </w:rPr>
              <w:t xml:space="preserve">for e.g. blended learning, </w:t>
            </w:r>
            <w:r w:rsidR="0088129F">
              <w:rPr>
                <w:rFonts w:ascii="Arial" w:hAnsi="Arial" w:cs="Arial"/>
                <w:bCs/>
                <w:szCs w:val="24"/>
              </w:rPr>
              <w:t xml:space="preserve">college/university and World of Work.  </w:t>
            </w:r>
            <w:r w:rsidRPr="00C16B12">
              <w:rPr>
                <w:rFonts w:ascii="Arial" w:hAnsi="Arial" w:cs="Arial"/>
                <w:bCs/>
                <w:szCs w:val="24"/>
              </w:rPr>
              <w:t xml:space="preserve">  </w:t>
            </w:r>
          </w:p>
        </w:tc>
      </w:tr>
    </w:tbl>
    <w:p w14:paraId="2DB6613F" w14:textId="77777777" w:rsidR="0055133B" w:rsidRDefault="0055133B" w:rsidP="000874DB">
      <w:pPr>
        <w:rPr>
          <w:sz w:val="24"/>
          <w:szCs w:val="24"/>
        </w:rPr>
      </w:pPr>
    </w:p>
    <w:p w14:paraId="274F5BCD" w14:textId="77777777" w:rsidR="0072298E" w:rsidRDefault="0072298E" w:rsidP="0072298E">
      <w:pPr>
        <w:rPr>
          <w:sz w:val="24"/>
          <w:szCs w:val="24"/>
        </w:rPr>
      </w:pPr>
    </w:p>
    <w:p w14:paraId="457BC0C2" w14:textId="77777777" w:rsidR="0072298E" w:rsidRDefault="0072298E" w:rsidP="0072298E">
      <w:pPr>
        <w:rPr>
          <w:sz w:val="24"/>
          <w:szCs w:val="24"/>
        </w:rPr>
      </w:pPr>
    </w:p>
    <w:p w14:paraId="5D736F07" w14:textId="77777777" w:rsidR="0072298E" w:rsidRDefault="0072298E" w:rsidP="0072298E">
      <w:pPr>
        <w:rPr>
          <w:sz w:val="24"/>
          <w:szCs w:val="24"/>
        </w:rPr>
      </w:pPr>
    </w:p>
    <w:p w14:paraId="4BE089C8" w14:textId="379EAD84" w:rsidR="0072298E" w:rsidRPr="0072298E" w:rsidRDefault="0072298E" w:rsidP="0072298E">
      <w:pPr>
        <w:rPr>
          <w:sz w:val="24"/>
          <w:szCs w:val="24"/>
        </w:rPr>
        <w:sectPr w:rsidR="0072298E" w:rsidRPr="0072298E">
          <w:pgSz w:w="11906" w:h="16838"/>
          <w:pgMar w:top="1440" w:right="1440" w:bottom="1440" w:left="1440" w:header="708" w:footer="708" w:gutter="0"/>
          <w:cols w:space="708"/>
          <w:docGrid w:linePitch="360"/>
        </w:sectPr>
      </w:pPr>
    </w:p>
    <w:p w14:paraId="1F349A3F" w14:textId="3900B1E2" w:rsidR="000874DB" w:rsidRPr="001C18FA" w:rsidRDefault="000874DB" w:rsidP="0055133B">
      <w:pPr>
        <w:pStyle w:val="Heading1"/>
        <w:rPr>
          <w:rFonts w:ascii="Arial" w:hAnsi="Arial" w:cs="Arial"/>
          <w:color w:val="004289"/>
          <w:sz w:val="28"/>
          <w:szCs w:val="28"/>
          <w:lang w:val="en-GB"/>
        </w:rPr>
      </w:pPr>
      <w:r w:rsidRPr="0055133B">
        <w:rPr>
          <w:rFonts w:ascii="Arial" w:hAnsi="Arial" w:cs="Arial"/>
          <w:color w:val="004289"/>
          <w:sz w:val="28"/>
          <w:szCs w:val="28"/>
        </w:rPr>
        <w:t xml:space="preserve">PEF </w:t>
      </w:r>
      <w:r w:rsidR="00010C7A" w:rsidRPr="0055133B">
        <w:rPr>
          <w:rFonts w:ascii="Arial" w:hAnsi="Arial" w:cs="Arial"/>
          <w:color w:val="004289"/>
          <w:sz w:val="28"/>
          <w:szCs w:val="28"/>
        </w:rPr>
        <w:t>20</w:t>
      </w:r>
      <w:r w:rsidR="001C18FA">
        <w:rPr>
          <w:rFonts w:ascii="Arial" w:hAnsi="Arial" w:cs="Arial"/>
          <w:color w:val="004289"/>
          <w:sz w:val="28"/>
          <w:szCs w:val="28"/>
          <w:lang w:val="en-GB"/>
        </w:rPr>
        <w:t>20</w:t>
      </w:r>
      <w:r w:rsidR="00010C7A" w:rsidRPr="0055133B">
        <w:rPr>
          <w:rFonts w:ascii="Arial" w:hAnsi="Arial" w:cs="Arial"/>
          <w:color w:val="004289"/>
          <w:sz w:val="28"/>
          <w:szCs w:val="28"/>
        </w:rPr>
        <w:t>-20</w:t>
      </w:r>
      <w:r w:rsidR="001C18FA">
        <w:rPr>
          <w:rFonts w:ascii="Arial" w:hAnsi="Arial" w:cs="Arial"/>
          <w:color w:val="004289"/>
          <w:sz w:val="28"/>
          <w:szCs w:val="28"/>
          <w:lang w:val="en-GB"/>
        </w:rPr>
        <w:t>21</w:t>
      </w:r>
    </w:p>
    <w:p w14:paraId="23DD00DF" w14:textId="77777777" w:rsidR="00E3628D" w:rsidRPr="00E3628D" w:rsidRDefault="00E3628D" w:rsidP="00E3628D">
      <w:pPr>
        <w:rPr>
          <w:rFonts w:ascii="Arial" w:hAnsi="Arial" w:cs="Arial"/>
          <w:lang w:val="x-none"/>
        </w:rPr>
      </w:pPr>
    </w:p>
    <w:tbl>
      <w:tblPr>
        <w:tblStyle w:val="TableGrid"/>
        <w:tblW w:w="0" w:type="auto"/>
        <w:tblLook w:val="04A0" w:firstRow="1" w:lastRow="0" w:firstColumn="1" w:lastColumn="0" w:noHBand="0" w:noVBand="1"/>
      </w:tblPr>
      <w:tblGrid>
        <w:gridCol w:w="1897"/>
        <w:gridCol w:w="7119"/>
      </w:tblGrid>
      <w:tr w:rsidR="000874DB" w:rsidRPr="0055133B" w14:paraId="29463420" w14:textId="77777777" w:rsidTr="00E3628D">
        <w:trPr>
          <w:trHeight w:val="1330"/>
        </w:trPr>
        <w:tc>
          <w:tcPr>
            <w:tcW w:w="1555" w:type="dxa"/>
            <w:shd w:val="clear" w:color="auto" w:fill="BDD6EE" w:themeFill="accent1" w:themeFillTint="66"/>
            <w:vAlign w:val="center"/>
          </w:tcPr>
          <w:p w14:paraId="400E2B1E"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Identified gap</w:t>
            </w:r>
          </w:p>
        </w:tc>
        <w:tc>
          <w:tcPr>
            <w:tcW w:w="7461" w:type="dxa"/>
          </w:tcPr>
          <w:p w14:paraId="7A98FBA1" w14:textId="77777777" w:rsidR="000874DB" w:rsidRPr="0055133B" w:rsidRDefault="000874DB" w:rsidP="001103F5">
            <w:pPr>
              <w:rPr>
                <w:rFonts w:ascii="Arial" w:hAnsi="Arial" w:cs="Arial"/>
                <w:sz w:val="24"/>
                <w:szCs w:val="24"/>
              </w:rPr>
            </w:pPr>
          </w:p>
          <w:p w14:paraId="36C2F83D" w14:textId="056990A0" w:rsidR="000C096B" w:rsidRPr="0048297E" w:rsidRDefault="00830177" w:rsidP="001103F5">
            <w:pPr>
              <w:rPr>
                <w:rFonts w:ascii="Arial" w:hAnsi="Arial" w:cs="Arial"/>
                <w:sz w:val="20"/>
                <w:szCs w:val="20"/>
              </w:rPr>
            </w:pPr>
            <w:r w:rsidRPr="0048297E">
              <w:rPr>
                <w:rFonts w:ascii="Arial" w:hAnsi="Arial" w:cs="Arial"/>
                <w:sz w:val="20"/>
                <w:szCs w:val="20"/>
              </w:rPr>
              <w:t>Early intervention for identified children</w:t>
            </w:r>
            <w:r w:rsidR="000C096B" w:rsidRPr="0048297E">
              <w:rPr>
                <w:rFonts w:ascii="Arial" w:hAnsi="Arial" w:cs="Arial"/>
                <w:sz w:val="20"/>
                <w:szCs w:val="20"/>
              </w:rPr>
              <w:t>.  F</w:t>
            </w:r>
            <w:r w:rsidRPr="0048297E">
              <w:rPr>
                <w:rFonts w:ascii="Arial" w:hAnsi="Arial" w:cs="Arial"/>
                <w:sz w:val="20"/>
                <w:szCs w:val="20"/>
              </w:rPr>
              <w:t>urther</w:t>
            </w:r>
            <w:r w:rsidR="000C096B" w:rsidRPr="0048297E">
              <w:rPr>
                <w:rFonts w:ascii="Arial" w:hAnsi="Arial" w:cs="Arial"/>
                <w:sz w:val="20"/>
                <w:szCs w:val="20"/>
              </w:rPr>
              <w:t xml:space="preserve"> targeted support </w:t>
            </w:r>
            <w:r w:rsidRPr="0048297E">
              <w:rPr>
                <w:rFonts w:ascii="Arial" w:hAnsi="Arial" w:cs="Arial"/>
                <w:sz w:val="20"/>
                <w:szCs w:val="20"/>
              </w:rPr>
              <w:t xml:space="preserve">for </w:t>
            </w:r>
            <w:r w:rsidR="00AE1269" w:rsidRPr="0048297E">
              <w:rPr>
                <w:rFonts w:ascii="Arial" w:hAnsi="Arial" w:cs="Arial"/>
                <w:sz w:val="20"/>
                <w:szCs w:val="20"/>
              </w:rPr>
              <w:t xml:space="preserve">identified children to continue to </w:t>
            </w:r>
            <w:r w:rsidR="000C096B" w:rsidRPr="0048297E">
              <w:rPr>
                <w:rFonts w:ascii="Arial" w:hAnsi="Arial" w:cs="Arial"/>
                <w:sz w:val="20"/>
                <w:szCs w:val="20"/>
              </w:rPr>
              <w:t xml:space="preserve">build on </w:t>
            </w:r>
            <w:r w:rsidR="00AE1269" w:rsidRPr="0048297E">
              <w:rPr>
                <w:rFonts w:ascii="Arial" w:hAnsi="Arial" w:cs="Arial"/>
                <w:sz w:val="20"/>
                <w:szCs w:val="20"/>
              </w:rPr>
              <w:t>positive outcomes</w:t>
            </w:r>
            <w:r w:rsidR="000C096B" w:rsidRPr="0048297E">
              <w:rPr>
                <w:rFonts w:ascii="Arial" w:hAnsi="Arial" w:cs="Arial"/>
                <w:sz w:val="20"/>
                <w:szCs w:val="20"/>
              </w:rPr>
              <w:t xml:space="preserve"> from previous interventions which were also supported by PEF.</w:t>
            </w:r>
            <w:r w:rsidR="0048297E">
              <w:rPr>
                <w:rFonts w:ascii="Arial" w:hAnsi="Arial" w:cs="Arial"/>
                <w:sz w:val="20"/>
                <w:szCs w:val="20"/>
              </w:rPr>
              <w:t xml:space="preserve">  Supporting children to access the curriculum to address attainment gap with particular focus on literacy and numeracy.</w:t>
            </w:r>
          </w:p>
          <w:p w14:paraId="7441A912" w14:textId="77777777" w:rsidR="0048297E" w:rsidRDefault="000C096B" w:rsidP="001103F5">
            <w:pPr>
              <w:rPr>
                <w:rFonts w:ascii="Arial" w:hAnsi="Arial" w:cs="Arial"/>
                <w:sz w:val="20"/>
                <w:szCs w:val="20"/>
              </w:rPr>
            </w:pPr>
            <w:r w:rsidRPr="0048297E">
              <w:rPr>
                <w:rFonts w:ascii="Arial" w:hAnsi="Arial" w:cs="Arial"/>
                <w:sz w:val="20"/>
                <w:szCs w:val="20"/>
              </w:rPr>
              <w:t xml:space="preserve">HWB </w:t>
            </w:r>
            <w:r w:rsidR="0048297E">
              <w:rPr>
                <w:rFonts w:ascii="Arial" w:hAnsi="Arial" w:cs="Arial"/>
                <w:sz w:val="20"/>
                <w:szCs w:val="20"/>
              </w:rPr>
              <w:t>needs</w:t>
            </w:r>
            <w:r w:rsidRPr="0048297E">
              <w:rPr>
                <w:rFonts w:ascii="Arial" w:hAnsi="Arial" w:cs="Arial"/>
                <w:sz w:val="20"/>
                <w:szCs w:val="20"/>
              </w:rPr>
              <w:t xml:space="preserve"> identified across the school in all classes and whole school approach required to support emotional and social </w:t>
            </w:r>
            <w:r w:rsidR="0048297E" w:rsidRPr="0048297E">
              <w:rPr>
                <w:rFonts w:ascii="Arial" w:hAnsi="Arial" w:cs="Arial"/>
                <w:sz w:val="20"/>
                <w:szCs w:val="20"/>
              </w:rPr>
              <w:t>interactions, building positive relationships and self-regulation</w:t>
            </w:r>
            <w:r w:rsidRPr="0048297E">
              <w:rPr>
                <w:rFonts w:ascii="Arial" w:hAnsi="Arial" w:cs="Arial"/>
                <w:sz w:val="20"/>
                <w:szCs w:val="20"/>
              </w:rPr>
              <w:t xml:space="preserve">. </w:t>
            </w:r>
          </w:p>
          <w:p w14:paraId="063C2E1F" w14:textId="43822E93" w:rsidR="000874DB" w:rsidRPr="0048297E" w:rsidRDefault="0048297E" w:rsidP="001103F5">
            <w:pPr>
              <w:rPr>
                <w:rFonts w:ascii="Arial" w:hAnsi="Arial" w:cs="Arial"/>
                <w:sz w:val="20"/>
                <w:szCs w:val="20"/>
              </w:rPr>
            </w:pPr>
            <w:r>
              <w:rPr>
                <w:rFonts w:ascii="Arial" w:hAnsi="Arial" w:cs="Arial"/>
                <w:sz w:val="20"/>
                <w:szCs w:val="20"/>
              </w:rPr>
              <w:t>Resources to facilitate learning and teaching in line with Covid 19 guidelines.</w:t>
            </w:r>
          </w:p>
          <w:p w14:paraId="4DC21255" w14:textId="77777777" w:rsidR="000874DB" w:rsidRPr="0055133B" w:rsidRDefault="000874DB" w:rsidP="001103F5">
            <w:pPr>
              <w:rPr>
                <w:rFonts w:ascii="Arial" w:hAnsi="Arial" w:cs="Arial"/>
                <w:sz w:val="24"/>
                <w:szCs w:val="24"/>
              </w:rPr>
            </w:pPr>
          </w:p>
        </w:tc>
      </w:tr>
      <w:tr w:rsidR="000874DB" w:rsidRPr="0055133B" w14:paraId="157FFE07" w14:textId="77777777" w:rsidTr="00E3628D">
        <w:tc>
          <w:tcPr>
            <w:tcW w:w="1555" w:type="dxa"/>
            <w:shd w:val="clear" w:color="auto" w:fill="BDD6EE" w:themeFill="accent1" w:themeFillTint="66"/>
            <w:vAlign w:val="center"/>
          </w:tcPr>
          <w:p w14:paraId="054A8306"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Expenditure</w:t>
            </w:r>
          </w:p>
        </w:tc>
        <w:tc>
          <w:tcPr>
            <w:tcW w:w="7461" w:type="dxa"/>
          </w:tcPr>
          <w:p w14:paraId="16913707" w14:textId="77777777" w:rsidR="000874DB" w:rsidRPr="0055133B" w:rsidRDefault="000874DB" w:rsidP="001103F5">
            <w:pPr>
              <w:rPr>
                <w:rFonts w:ascii="Arial" w:hAnsi="Arial" w:cs="Arial"/>
                <w:sz w:val="24"/>
                <w:szCs w:val="24"/>
              </w:rPr>
            </w:pPr>
          </w:p>
          <w:p w14:paraId="130A7922" w14:textId="70C10DF9" w:rsidR="0034381E" w:rsidRPr="0055133B" w:rsidRDefault="0048297E" w:rsidP="001103F5">
            <w:pPr>
              <w:rPr>
                <w:rFonts w:ascii="Arial" w:hAnsi="Arial" w:cs="Arial"/>
                <w:sz w:val="24"/>
                <w:szCs w:val="24"/>
              </w:rPr>
            </w:pPr>
            <w:r>
              <w:rPr>
                <w:rFonts w:ascii="Arial" w:hAnsi="Arial" w:cs="Arial"/>
                <w:sz w:val="24"/>
                <w:szCs w:val="24"/>
              </w:rPr>
              <w:t>£7401 see appendix A details.</w:t>
            </w:r>
          </w:p>
          <w:p w14:paraId="13D5CB52" w14:textId="77777777" w:rsidR="0034381E" w:rsidRPr="0055133B" w:rsidRDefault="0034381E" w:rsidP="001103F5">
            <w:pPr>
              <w:rPr>
                <w:rFonts w:ascii="Arial" w:hAnsi="Arial" w:cs="Arial"/>
                <w:sz w:val="24"/>
                <w:szCs w:val="24"/>
              </w:rPr>
            </w:pPr>
          </w:p>
          <w:p w14:paraId="0BE5C496" w14:textId="77777777" w:rsidR="0034381E" w:rsidRPr="0055133B" w:rsidRDefault="0034381E" w:rsidP="001103F5">
            <w:pPr>
              <w:rPr>
                <w:rFonts w:ascii="Arial" w:hAnsi="Arial" w:cs="Arial"/>
                <w:sz w:val="24"/>
                <w:szCs w:val="24"/>
              </w:rPr>
            </w:pPr>
          </w:p>
          <w:p w14:paraId="08B36006" w14:textId="77777777" w:rsidR="0034381E" w:rsidRPr="0055133B" w:rsidRDefault="0034381E" w:rsidP="001103F5">
            <w:pPr>
              <w:rPr>
                <w:rFonts w:ascii="Arial" w:hAnsi="Arial" w:cs="Arial"/>
                <w:sz w:val="24"/>
                <w:szCs w:val="24"/>
              </w:rPr>
            </w:pPr>
          </w:p>
          <w:p w14:paraId="00494245" w14:textId="77777777" w:rsidR="000874DB" w:rsidRPr="0055133B" w:rsidRDefault="000874DB" w:rsidP="001103F5">
            <w:pPr>
              <w:rPr>
                <w:rFonts w:ascii="Arial" w:hAnsi="Arial" w:cs="Arial"/>
                <w:sz w:val="24"/>
                <w:szCs w:val="24"/>
              </w:rPr>
            </w:pPr>
          </w:p>
        </w:tc>
      </w:tr>
      <w:tr w:rsidR="000874DB" w:rsidRPr="0055133B" w14:paraId="0FAFDCE6" w14:textId="77777777" w:rsidTr="0048297E">
        <w:trPr>
          <w:trHeight w:val="1784"/>
        </w:trPr>
        <w:tc>
          <w:tcPr>
            <w:tcW w:w="1555" w:type="dxa"/>
            <w:shd w:val="clear" w:color="auto" w:fill="BDD6EE" w:themeFill="accent1" w:themeFillTint="66"/>
            <w:vAlign w:val="center"/>
          </w:tcPr>
          <w:p w14:paraId="6A41056B" w14:textId="4C3055E1" w:rsidR="000874DB" w:rsidRPr="00E3628D" w:rsidRDefault="000874DB" w:rsidP="00E3628D">
            <w:pPr>
              <w:rPr>
                <w:rFonts w:ascii="Arial" w:hAnsi="Arial" w:cs="Arial"/>
                <w:b/>
                <w:bCs/>
                <w:sz w:val="24"/>
                <w:szCs w:val="24"/>
              </w:rPr>
            </w:pPr>
            <w:r w:rsidRPr="00E3628D">
              <w:rPr>
                <w:rFonts w:ascii="Arial" w:hAnsi="Arial" w:cs="Arial"/>
                <w:b/>
                <w:bCs/>
                <w:sz w:val="24"/>
                <w:szCs w:val="24"/>
              </w:rPr>
              <w:t>Expected outcomes</w:t>
            </w:r>
          </w:p>
        </w:tc>
        <w:tc>
          <w:tcPr>
            <w:tcW w:w="7461" w:type="dxa"/>
          </w:tcPr>
          <w:p w14:paraId="64777C20" w14:textId="00D998BC" w:rsidR="0034381E" w:rsidRPr="00EF03A6" w:rsidRDefault="00FA58F0" w:rsidP="001103F5">
            <w:pPr>
              <w:rPr>
                <w:rFonts w:ascii="Arial" w:hAnsi="Arial" w:cs="Arial"/>
                <w:sz w:val="20"/>
                <w:szCs w:val="20"/>
              </w:rPr>
            </w:pPr>
            <w:r w:rsidRPr="00EF03A6">
              <w:rPr>
                <w:rFonts w:ascii="Arial" w:hAnsi="Arial" w:cs="Arial"/>
                <w:sz w:val="20"/>
                <w:szCs w:val="20"/>
              </w:rPr>
              <w:t>Identified children accessing curriculum and improving personal attainment particularly in literacy and numeracy.</w:t>
            </w:r>
          </w:p>
          <w:p w14:paraId="7F42E154" w14:textId="3817C30F" w:rsidR="00FA58F0" w:rsidRPr="00EF03A6" w:rsidRDefault="00FA58F0" w:rsidP="001103F5">
            <w:pPr>
              <w:rPr>
                <w:rFonts w:ascii="Arial" w:hAnsi="Arial" w:cs="Arial"/>
                <w:sz w:val="20"/>
                <w:szCs w:val="20"/>
              </w:rPr>
            </w:pPr>
            <w:r w:rsidRPr="00EF03A6">
              <w:rPr>
                <w:rFonts w:ascii="Arial" w:hAnsi="Arial" w:cs="Arial"/>
                <w:sz w:val="20"/>
                <w:szCs w:val="20"/>
              </w:rPr>
              <w:t xml:space="preserve">Identified children managing social interactions including building positive relationships and improving self-regulation.  This will positively impact on learning, behaviour and social interactions. </w:t>
            </w:r>
          </w:p>
          <w:p w14:paraId="016F0BC0" w14:textId="125EBD87" w:rsidR="00FA58F0" w:rsidRDefault="00FA58F0" w:rsidP="001103F5">
            <w:pPr>
              <w:rPr>
                <w:rFonts w:ascii="Arial" w:hAnsi="Arial" w:cs="Arial"/>
                <w:sz w:val="20"/>
                <w:szCs w:val="20"/>
              </w:rPr>
            </w:pPr>
            <w:r w:rsidRPr="00EF03A6">
              <w:rPr>
                <w:rFonts w:ascii="Arial" w:hAnsi="Arial" w:cs="Arial"/>
                <w:sz w:val="20"/>
                <w:szCs w:val="20"/>
              </w:rPr>
              <w:t>All c</w:t>
            </w:r>
            <w:r w:rsidR="00EF03A6" w:rsidRPr="00EF03A6">
              <w:rPr>
                <w:rFonts w:ascii="Arial" w:hAnsi="Arial" w:cs="Arial"/>
                <w:sz w:val="20"/>
                <w:szCs w:val="20"/>
              </w:rPr>
              <w:t>hildren able to positively adjust to school in current</w:t>
            </w:r>
            <w:r w:rsidR="00EF03A6">
              <w:rPr>
                <w:rFonts w:ascii="Arial" w:hAnsi="Arial" w:cs="Arial"/>
                <w:sz w:val="20"/>
                <w:szCs w:val="20"/>
              </w:rPr>
              <w:t xml:space="preserve"> times of Covid 19</w:t>
            </w:r>
            <w:r w:rsidR="00EF03A6" w:rsidRPr="00EF03A6">
              <w:rPr>
                <w:rFonts w:ascii="Arial" w:hAnsi="Arial" w:cs="Arial"/>
                <w:sz w:val="20"/>
                <w:szCs w:val="20"/>
              </w:rPr>
              <w:t xml:space="preserve"> restrictions and build resilience supporting </w:t>
            </w:r>
            <w:r w:rsidR="00EF03A6">
              <w:rPr>
                <w:rFonts w:ascii="Arial" w:hAnsi="Arial" w:cs="Arial"/>
                <w:sz w:val="20"/>
                <w:szCs w:val="20"/>
              </w:rPr>
              <w:t xml:space="preserve">wellbeing, </w:t>
            </w:r>
            <w:r w:rsidR="00EF03A6" w:rsidRPr="00EF03A6">
              <w:rPr>
                <w:rFonts w:ascii="Arial" w:hAnsi="Arial" w:cs="Arial"/>
                <w:sz w:val="20"/>
                <w:szCs w:val="20"/>
              </w:rPr>
              <w:t>social interactions and learning.</w:t>
            </w:r>
          </w:p>
          <w:p w14:paraId="1F54B4FC" w14:textId="4D535287" w:rsidR="000874DB" w:rsidRPr="0055133B" w:rsidRDefault="00EF03A6" w:rsidP="00EF03A6">
            <w:pPr>
              <w:rPr>
                <w:rFonts w:ascii="Arial" w:hAnsi="Arial" w:cs="Arial"/>
                <w:sz w:val="24"/>
                <w:szCs w:val="24"/>
              </w:rPr>
            </w:pPr>
            <w:r>
              <w:rPr>
                <w:rFonts w:ascii="Arial" w:hAnsi="Arial" w:cs="Arial"/>
                <w:sz w:val="20"/>
                <w:szCs w:val="20"/>
              </w:rPr>
              <w:t xml:space="preserve">Adequate resources to meet learning and teaching needs in line with Covid 19 guidance restrictions.  </w:t>
            </w:r>
          </w:p>
        </w:tc>
      </w:tr>
      <w:tr w:rsidR="000874DB" w:rsidRPr="0055133B" w14:paraId="68D723EE" w14:textId="77777777" w:rsidTr="00E3628D">
        <w:tc>
          <w:tcPr>
            <w:tcW w:w="1555" w:type="dxa"/>
            <w:shd w:val="clear" w:color="auto" w:fill="BDD6EE" w:themeFill="accent1" w:themeFillTint="66"/>
            <w:vAlign w:val="center"/>
          </w:tcPr>
          <w:p w14:paraId="68BA239E" w14:textId="20A2D9EA" w:rsidR="000874DB" w:rsidRPr="00E3628D" w:rsidRDefault="000874DB" w:rsidP="00E3628D">
            <w:pPr>
              <w:rPr>
                <w:rFonts w:ascii="Arial" w:hAnsi="Arial" w:cs="Arial"/>
                <w:b/>
                <w:bCs/>
                <w:sz w:val="24"/>
                <w:szCs w:val="24"/>
              </w:rPr>
            </w:pPr>
            <w:r w:rsidRPr="00E3628D">
              <w:rPr>
                <w:rFonts w:ascii="Arial" w:hAnsi="Arial" w:cs="Arial"/>
                <w:b/>
                <w:bCs/>
                <w:sz w:val="24"/>
                <w:szCs w:val="24"/>
              </w:rPr>
              <w:t>Impact</w:t>
            </w:r>
            <w:r w:rsidR="007E7491" w:rsidRPr="00E3628D">
              <w:rPr>
                <w:rFonts w:ascii="Arial" w:hAnsi="Arial" w:cs="Arial"/>
                <w:b/>
                <w:bCs/>
                <w:sz w:val="24"/>
                <w:szCs w:val="24"/>
              </w:rPr>
              <w:t xml:space="preserve"> Measurements</w:t>
            </w:r>
          </w:p>
        </w:tc>
        <w:tc>
          <w:tcPr>
            <w:tcW w:w="7461" w:type="dxa"/>
          </w:tcPr>
          <w:p w14:paraId="5F4D4AA6" w14:textId="3D441E7E" w:rsidR="000874DB" w:rsidRPr="0055133B" w:rsidRDefault="00EF03A6" w:rsidP="001103F5">
            <w:pPr>
              <w:rPr>
                <w:rFonts w:ascii="Arial" w:hAnsi="Arial" w:cs="Arial"/>
                <w:sz w:val="24"/>
                <w:szCs w:val="24"/>
              </w:rPr>
            </w:pPr>
            <w:r w:rsidRPr="00EF03A6">
              <w:rPr>
                <w:rFonts w:ascii="Arial" w:hAnsi="Arial" w:cs="Arial"/>
                <w:sz w:val="20"/>
                <w:szCs w:val="20"/>
              </w:rPr>
              <w:t xml:space="preserve">Identified children </w:t>
            </w:r>
            <w:r>
              <w:rPr>
                <w:rFonts w:ascii="Arial" w:hAnsi="Arial" w:cs="Arial"/>
                <w:sz w:val="20"/>
                <w:szCs w:val="20"/>
              </w:rPr>
              <w:t>integrated into whole class learning for increasing periods of time and working more independently with self-regulation strategies in place.</w:t>
            </w:r>
          </w:p>
          <w:p w14:paraId="160B41D2" w14:textId="77777777" w:rsidR="00EF03A6" w:rsidRDefault="00EF03A6" w:rsidP="001103F5">
            <w:pPr>
              <w:rPr>
                <w:rFonts w:ascii="Arial" w:hAnsi="Arial" w:cs="Arial"/>
                <w:sz w:val="20"/>
                <w:szCs w:val="20"/>
              </w:rPr>
            </w:pPr>
            <w:r>
              <w:rPr>
                <w:rFonts w:ascii="Arial" w:hAnsi="Arial" w:cs="Arial"/>
                <w:sz w:val="20"/>
                <w:szCs w:val="20"/>
              </w:rPr>
              <w:t xml:space="preserve">Improved personal attainment for identified children particularly in literacy and numeracy.  </w:t>
            </w:r>
          </w:p>
          <w:p w14:paraId="08A55C90" w14:textId="1E2D2B1E" w:rsidR="0034381E" w:rsidRPr="00300E0E" w:rsidRDefault="00EF03A6" w:rsidP="001103F5">
            <w:pPr>
              <w:rPr>
                <w:rFonts w:ascii="Arial" w:hAnsi="Arial" w:cs="Arial"/>
                <w:i/>
                <w:iCs/>
                <w:sz w:val="24"/>
                <w:szCs w:val="24"/>
              </w:rPr>
            </w:pPr>
            <w:r>
              <w:rPr>
                <w:rFonts w:ascii="Arial" w:hAnsi="Arial" w:cs="Arial"/>
                <w:sz w:val="20"/>
                <w:szCs w:val="20"/>
              </w:rPr>
              <w:t>HWB</w:t>
            </w:r>
            <w:r w:rsidR="00E60CE3">
              <w:rPr>
                <w:rFonts w:ascii="Arial" w:hAnsi="Arial" w:cs="Arial"/>
                <w:sz w:val="20"/>
                <w:szCs w:val="20"/>
              </w:rPr>
              <w:t xml:space="preserve"> needs being met</w:t>
            </w:r>
            <w:r>
              <w:rPr>
                <w:rFonts w:ascii="Arial" w:hAnsi="Arial" w:cs="Arial"/>
                <w:sz w:val="20"/>
                <w:szCs w:val="20"/>
              </w:rPr>
              <w:t xml:space="preserve"> across the school </w:t>
            </w:r>
            <w:r w:rsidR="00E60CE3">
              <w:rPr>
                <w:rFonts w:ascii="Arial" w:hAnsi="Arial" w:cs="Arial"/>
                <w:sz w:val="20"/>
                <w:szCs w:val="20"/>
              </w:rPr>
              <w:t xml:space="preserve">impacting positively on learning and social interactions.  Measured in school attainment reviews.  Positive ethos in school and children engaging in learning across the curriculum.  Positive social interactions with self-regualtions in less supervised situations i.e. playground monitored and evaluated by staff and </w:t>
            </w:r>
            <w:r w:rsidR="00300E0E">
              <w:rPr>
                <w:rFonts w:ascii="Arial" w:hAnsi="Arial" w:cs="Arial"/>
                <w:sz w:val="20"/>
                <w:szCs w:val="20"/>
              </w:rPr>
              <w:t xml:space="preserve">pupils.  Pupil Council Rights Respecting School Group evaluating impact linked to Article 31 – </w:t>
            </w:r>
            <w:r w:rsidR="00300E0E">
              <w:rPr>
                <w:rFonts w:ascii="Arial" w:hAnsi="Arial" w:cs="Arial"/>
                <w:i/>
                <w:iCs/>
                <w:sz w:val="20"/>
                <w:szCs w:val="20"/>
              </w:rPr>
              <w:t>the right to play.</w:t>
            </w:r>
          </w:p>
          <w:p w14:paraId="21CDA246" w14:textId="77777777" w:rsidR="0034381E" w:rsidRPr="0055133B" w:rsidRDefault="0034381E" w:rsidP="001103F5">
            <w:pPr>
              <w:rPr>
                <w:rFonts w:ascii="Arial" w:hAnsi="Arial" w:cs="Arial"/>
                <w:sz w:val="24"/>
                <w:szCs w:val="24"/>
              </w:rPr>
            </w:pPr>
          </w:p>
        </w:tc>
      </w:tr>
    </w:tbl>
    <w:p w14:paraId="045FE6FE" w14:textId="0E22BDAE" w:rsidR="007A4214" w:rsidRDefault="007A4214" w:rsidP="00C6215C">
      <w:pPr>
        <w:spacing w:after="0" w:line="240" w:lineRule="auto"/>
        <w:rPr>
          <w:rFonts w:ascii="Arial" w:eastAsia="Times New Roman" w:hAnsi="Arial" w:cs="Arial"/>
          <w:sz w:val="24"/>
          <w:szCs w:val="24"/>
          <w:lang w:val="en" w:eastAsia="en-GB"/>
        </w:rPr>
      </w:pPr>
    </w:p>
    <w:p w14:paraId="2FE24158" w14:textId="74B7E797" w:rsidR="007A4214" w:rsidRPr="0055133B" w:rsidRDefault="007A4214" w:rsidP="0055133B">
      <w:pPr>
        <w:pStyle w:val="Heading1"/>
        <w:rPr>
          <w:rFonts w:ascii="Arial" w:hAnsi="Arial" w:cs="Arial"/>
          <w:color w:val="004289"/>
          <w:sz w:val="28"/>
          <w:szCs w:val="28"/>
        </w:rPr>
      </w:pPr>
      <w:r w:rsidRPr="0055133B">
        <w:rPr>
          <w:rFonts w:ascii="Arial" w:hAnsi="Arial" w:cs="Arial"/>
          <w:color w:val="004289"/>
          <w:sz w:val="28"/>
          <w:szCs w:val="28"/>
        </w:rPr>
        <w:t>Capacity for improvement</w:t>
      </w:r>
    </w:p>
    <w:p w14:paraId="5BBA2384" w14:textId="77777777" w:rsidR="007A4214" w:rsidRDefault="007A4214" w:rsidP="00C6215C">
      <w:pPr>
        <w:spacing w:after="0" w:line="240" w:lineRule="auto"/>
        <w:rPr>
          <w:rFonts w:ascii="Arial" w:eastAsia="Times New Roman" w:hAnsi="Arial" w:cs="Arial"/>
          <w:sz w:val="24"/>
          <w:szCs w:val="24"/>
          <w:lang w:val="en" w:eastAsia="en-GB"/>
        </w:rPr>
      </w:pPr>
    </w:p>
    <w:p w14:paraId="0ED8EF4F" w14:textId="57B8A5F1" w:rsidR="007A4214" w:rsidRDefault="00FD4068" w:rsidP="00C6215C">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Torphins Primary and Nursery </w:t>
      </w:r>
      <w:r w:rsidR="007A4214" w:rsidRPr="007A4214">
        <w:rPr>
          <w:rFonts w:ascii="Arial" w:eastAsia="Times New Roman" w:hAnsi="Arial" w:cs="Arial"/>
          <w:sz w:val="24"/>
          <w:szCs w:val="24"/>
          <w:lang w:val="en" w:eastAsia="en-GB"/>
        </w:rPr>
        <w:t>School staff are fully committed to the principle of continu</w:t>
      </w:r>
      <w:r w:rsidR="00CB13C3">
        <w:rPr>
          <w:rFonts w:ascii="Arial" w:eastAsia="Times New Roman" w:hAnsi="Arial" w:cs="Arial"/>
          <w:sz w:val="24"/>
          <w:szCs w:val="24"/>
          <w:lang w:val="en" w:eastAsia="en-GB"/>
        </w:rPr>
        <w:t>ous improvement. We wish to provide the very best</w:t>
      </w:r>
      <w:r w:rsidR="007A4214" w:rsidRPr="007A4214">
        <w:rPr>
          <w:rFonts w:ascii="Arial" w:eastAsia="Times New Roman" w:hAnsi="Arial" w:cs="Arial"/>
          <w:sz w:val="24"/>
          <w:szCs w:val="24"/>
          <w:lang w:val="en" w:eastAsia="en-GB"/>
        </w:rPr>
        <w:t xml:space="preserve"> for every child in our care. In this task, we are increasingly advised by performance data, such as pupil attai</w:t>
      </w:r>
      <w:r w:rsidR="007A4214">
        <w:rPr>
          <w:rFonts w:ascii="Arial" w:eastAsia="Times New Roman" w:hAnsi="Arial" w:cs="Arial"/>
          <w:sz w:val="24"/>
          <w:szCs w:val="24"/>
          <w:lang w:val="en" w:eastAsia="en-GB"/>
        </w:rPr>
        <w:t>nment data, so we can see clearl</w:t>
      </w:r>
      <w:r w:rsidR="007A4214" w:rsidRPr="007A4214">
        <w:rPr>
          <w:rFonts w:ascii="Arial" w:eastAsia="Times New Roman" w:hAnsi="Arial" w:cs="Arial"/>
          <w:sz w:val="24"/>
          <w:szCs w:val="24"/>
          <w:lang w:val="en" w:eastAsia="en-GB"/>
        </w:rPr>
        <w:t>y ‘what’</w:t>
      </w:r>
      <w:r w:rsidR="007A4214">
        <w:rPr>
          <w:rFonts w:ascii="Arial" w:eastAsia="Times New Roman" w:hAnsi="Arial" w:cs="Arial"/>
          <w:sz w:val="24"/>
          <w:szCs w:val="24"/>
          <w:lang w:val="en" w:eastAsia="en-GB"/>
        </w:rPr>
        <w:t xml:space="preserve"> </w:t>
      </w:r>
      <w:r w:rsidR="007A4214" w:rsidRPr="007A4214">
        <w:rPr>
          <w:rFonts w:ascii="Arial" w:eastAsia="Times New Roman" w:hAnsi="Arial" w:cs="Arial"/>
          <w:sz w:val="24"/>
          <w:szCs w:val="24"/>
          <w:lang w:val="en" w:eastAsia="en-GB"/>
        </w:rPr>
        <w:t>we nee</w:t>
      </w:r>
      <w:r w:rsidR="007A4214">
        <w:rPr>
          <w:rFonts w:ascii="Arial" w:eastAsia="Times New Roman" w:hAnsi="Arial" w:cs="Arial"/>
          <w:sz w:val="24"/>
          <w:szCs w:val="24"/>
          <w:lang w:val="en" w:eastAsia="en-GB"/>
        </w:rPr>
        <w:t>d to improve.</w:t>
      </w:r>
    </w:p>
    <w:p w14:paraId="62AF2E67" w14:textId="336D2987" w:rsidR="007A4214" w:rsidRPr="007A4214" w:rsidRDefault="007A4214" w:rsidP="007A4214">
      <w:pPr>
        <w:spacing w:after="0" w:line="240" w:lineRule="auto"/>
        <w:rPr>
          <w:rFonts w:ascii="Arial" w:eastAsia="Times New Roman" w:hAnsi="Arial" w:cs="Arial"/>
          <w:sz w:val="24"/>
          <w:szCs w:val="24"/>
          <w:lang w:val="en" w:eastAsia="en-GB"/>
        </w:rPr>
      </w:pPr>
      <w:r w:rsidRPr="007A4214">
        <w:rPr>
          <w:rFonts w:ascii="Arial" w:eastAsia="Times New Roman" w:hAnsi="Arial" w:cs="Arial"/>
          <w:sz w:val="24"/>
          <w:szCs w:val="24"/>
          <w:lang w:val="en" w:eastAsia="en-GB"/>
        </w:rPr>
        <w:t>We will continue to look inwards, outwards and forwards to prepare and equip our young people for their future. We will continue to work in p</w:t>
      </w:r>
      <w:r w:rsidR="00611656">
        <w:rPr>
          <w:rFonts w:ascii="Arial" w:eastAsia="Times New Roman" w:hAnsi="Arial" w:cs="Arial"/>
          <w:sz w:val="24"/>
          <w:szCs w:val="24"/>
          <w:lang w:val="en" w:eastAsia="en-GB"/>
        </w:rPr>
        <w:t xml:space="preserve">artnership with parents, health </w:t>
      </w:r>
      <w:r w:rsidRPr="007A4214">
        <w:rPr>
          <w:rFonts w:ascii="Arial" w:eastAsia="Times New Roman" w:hAnsi="Arial" w:cs="Arial"/>
          <w:sz w:val="24"/>
          <w:szCs w:val="24"/>
          <w:lang w:val="en" w:eastAsia="en-GB"/>
        </w:rPr>
        <w:t xml:space="preserve">professionals, and others to ‘get it right’ </w:t>
      </w:r>
      <w:r>
        <w:rPr>
          <w:rFonts w:ascii="Arial" w:eastAsia="Times New Roman" w:hAnsi="Arial" w:cs="Arial"/>
          <w:sz w:val="24"/>
          <w:szCs w:val="24"/>
          <w:lang w:val="en" w:eastAsia="en-GB"/>
        </w:rPr>
        <w:t>for every</w:t>
      </w:r>
      <w:r w:rsidR="003D588F">
        <w:rPr>
          <w:rFonts w:ascii="Arial" w:eastAsia="Times New Roman" w:hAnsi="Arial" w:cs="Arial"/>
          <w:sz w:val="24"/>
          <w:szCs w:val="24"/>
          <w:lang w:val="en" w:eastAsia="en-GB"/>
        </w:rPr>
        <w:t xml:space="preserve"> child.</w:t>
      </w:r>
    </w:p>
    <w:p w14:paraId="054AE360" w14:textId="77777777" w:rsidR="00E3628D" w:rsidRDefault="00E3628D" w:rsidP="00C6215C">
      <w:pPr>
        <w:spacing w:after="0" w:line="240" w:lineRule="auto"/>
        <w:rPr>
          <w:rFonts w:ascii="Arial" w:eastAsia="Times New Roman" w:hAnsi="Arial" w:cs="Arial"/>
          <w:sz w:val="24"/>
          <w:szCs w:val="24"/>
          <w:lang w:val="en" w:eastAsia="en-GB"/>
        </w:rPr>
        <w:sectPr w:rsidR="00E3628D">
          <w:pgSz w:w="11906" w:h="16838"/>
          <w:pgMar w:top="1440" w:right="1440" w:bottom="1440" w:left="1440" w:header="708" w:footer="708" w:gutter="0"/>
          <w:cols w:space="708"/>
          <w:docGrid w:linePitch="360"/>
        </w:sectPr>
      </w:pPr>
    </w:p>
    <w:p w14:paraId="74124EEB" w14:textId="42CAAA0D" w:rsidR="00E3628D" w:rsidRDefault="00CE3053" w:rsidP="00667A61">
      <w:pPr>
        <w:pStyle w:val="Heading1"/>
        <w:rPr>
          <w:rFonts w:ascii="Arial" w:hAnsi="Arial" w:cs="Arial"/>
          <w:color w:val="004289"/>
          <w:sz w:val="28"/>
          <w:szCs w:val="28"/>
          <w:lang w:val="en-GB"/>
        </w:rPr>
      </w:pPr>
      <w:r w:rsidRPr="00E3628D">
        <w:rPr>
          <w:rFonts w:ascii="Arial" w:hAnsi="Arial" w:cs="Arial"/>
          <w:color w:val="004289"/>
          <w:sz w:val="28"/>
          <w:szCs w:val="28"/>
        </w:rPr>
        <w:t>Action plan</w:t>
      </w:r>
      <w:r w:rsidR="0022087B">
        <w:rPr>
          <w:rFonts w:ascii="Arial" w:hAnsi="Arial" w:cs="Arial"/>
          <w:color w:val="004289"/>
          <w:sz w:val="28"/>
          <w:szCs w:val="28"/>
          <w:lang w:val="en-GB"/>
        </w:rPr>
        <w:t xml:space="preserve"> 1</w:t>
      </w:r>
    </w:p>
    <w:p w14:paraId="73EA868B" w14:textId="77777777" w:rsidR="00742D30" w:rsidRPr="00742D30" w:rsidRDefault="00742D30" w:rsidP="00742D30"/>
    <w:tbl>
      <w:tblPr>
        <w:tblStyle w:val="TableGrid"/>
        <w:tblW w:w="10961" w:type="dxa"/>
        <w:tblInd w:w="-856" w:type="dxa"/>
        <w:tblLayout w:type="fixed"/>
        <w:tblLook w:val="04A0" w:firstRow="1" w:lastRow="0" w:firstColumn="1" w:lastColumn="0" w:noHBand="0" w:noVBand="1"/>
      </w:tblPr>
      <w:tblGrid>
        <w:gridCol w:w="3620"/>
        <w:gridCol w:w="1484"/>
        <w:gridCol w:w="25"/>
        <w:gridCol w:w="1408"/>
        <w:gridCol w:w="1106"/>
        <w:gridCol w:w="154"/>
        <w:gridCol w:w="1857"/>
        <w:gridCol w:w="1307"/>
      </w:tblGrid>
      <w:tr w:rsidR="00EB5595" w:rsidRPr="00010C7A" w14:paraId="5AF899F3" w14:textId="111436A2" w:rsidTr="0022087B">
        <w:trPr>
          <w:trHeight w:val="532"/>
        </w:trPr>
        <w:tc>
          <w:tcPr>
            <w:tcW w:w="3620" w:type="dxa"/>
            <w:shd w:val="clear" w:color="auto" w:fill="auto"/>
            <w:vAlign w:val="center"/>
          </w:tcPr>
          <w:p w14:paraId="22045BD2" w14:textId="37B9FA78" w:rsidR="00EB5595" w:rsidRPr="00667A61" w:rsidRDefault="00AC6674" w:rsidP="00E3628D">
            <w:pPr>
              <w:rPr>
                <w:rFonts w:ascii="Arial" w:hAnsi="Arial" w:cs="Arial"/>
                <w:sz w:val="20"/>
                <w:szCs w:val="20"/>
              </w:rPr>
            </w:pPr>
            <w:hyperlink r:id="rId13" w:history="1">
              <w:r w:rsidR="00EB5595" w:rsidRPr="00667A61">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2DCEBA9D" w14:textId="77777777" w:rsidR="00EB5595" w:rsidRPr="00667A61" w:rsidRDefault="00AC6674" w:rsidP="00E3628D">
            <w:pPr>
              <w:rPr>
                <w:rFonts w:ascii="Arial" w:hAnsi="Arial" w:cs="Arial"/>
                <w:sz w:val="20"/>
                <w:szCs w:val="20"/>
              </w:rPr>
            </w:pPr>
            <w:hyperlink r:id="rId14" w:history="1">
              <w:r w:rsidR="00EB5595" w:rsidRPr="00667A61">
                <w:rPr>
                  <w:rStyle w:val="Hyperlink"/>
                  <w:rFonts w:ascii="Arial" w:hAnsi="Arial" w:cs="Arial"/>
                  <w:sz w:val="20"/>
                  <w:szCs w:val="20"/>
                </w:rPr>
                <w:t>HGIOS</w:t>
              </w:r>
            </w:hyperlink>
            <w:r w:rsidR="00EB5595" w:rsidRPr="00667A61">
              <w:rPr>
                <w:rFonts w:ascii="Arial" w:hAnsi="Arial" w:cs="Arial"/>
                <w:sz w:val="20"/>
                <w:szCs w:val="20"/>
              </w:rPr>
              <w:t xml:space="preserve"> and </w:t>
            </w:r>
            <w:hyperlink r:id="rId15" w:history="1">
              <w:r w:rsidR="00EB5595" w:rsidRPr="00667A61">
                <w:rPr>
                  <w:rStyle w:val="Hyperlink"/>
                  <w:rFonts w:ascii="Arial" w:hAnsi="Arial" w:cs="Arial"/>
                  <w:sz w:val="20"/>
                  <w:szCs w:val="20"/>
                </w:rPr>
                <w:t>ELCC</w:t>
              </w:r>
            </w:hyperlink>
          </w:p>
          <w:p w14:paraId="6ED9D965" w14:textId="77777777" w:rsidR="00EB5595" w:rsidRPr="000A3569" w:rsidRDefault="00EB5595" w:rsidP="00E3628D">
            <w:pPr>
              <w:rPr>
                <w:rFonts w:ascii="Arial" w:eastAsia="Times New Roman" w:hAnsi="Arial" w:cs="Arial"/>
                <w:sz w:val="20"/>
                <w:szCs w:val="20"/>
                <w:lang w:val="en" w:eastAsia="en-GB"/>
              </w:rPr>
            </w:pPr>
            <w:r w:rsidRPr="000A3569">
              <w:rPr>
                <w:rFonts w:ascii="Arial" w:eastAsia="Times New Roman" w:hAnsi="Arial" w:cs="Arial"/>
                <w:sz w:val="20"/>
                <w:szCs w:val="20"/>
                <w:lang w:val="en" w:eastAsia="en-GB"/>
              </w:rPr>
              <w:t>1.1</w:t>
            </w:r>
            <w:r w:rsidRPr="000A3569">
              <w:rPr>
                <w:rFonts w:ascii="Arial" w:eastAsia="Times New Roman" w:hAnsi="Arial" w:cs="Arial"/>
                <w:sz w:val="20"/>
                <w:szCs w:val="20"/>
                <w:lang w:val="en" w:eastAsia="en-GB"/>
              </w:rPr>
              <w:tab/>
              <w:t>Self-evaluation for self-improvement</w:t>
            </w:r>
          </w:p>
          <w:p w14:paraId="3675F905" w14:textId="77777777" w:rsidR="00EB5595" w:rsidRPr="00245D9E" w:rsidRDefault="00EB5595" w:rsidP="00E3628D">
            <w:pPr>
              <w:rPr>
                <w:rFonts w:ascii="Arial" w:eastAsia="Times New Roman" w:hAnsi="Arial" w:cs="Arial"/>
                <w:sz w:val="20"/>
                <w:szCs w:val="20"/>
                <w:highlight w:val="yellow"/>
                <w:lang w:val="en" w:eastAsia="en-GB"/>
              </w:rPr>
            </w:pPr>
            <w:r w:rsidRPr="00245D9E">
              <w:rPr>
                <w:rFonts w:ascii="Arial" w:eastAsia="Times New Roman" w:hAnsi="Arial" w:cs="Arial"/>
                <w:sz w:val="20"/>
                <w:szCs w:val="20"/>
                <w:highlight w:val="yellow"/>
                <w:lang w:val="en" w:eastAsia="en-GB"/>
              </w:rPr>
              <w:t>1.2</w:t>
            </w:r>
            <w:r w:rsidRPr="00245D9E">
              <w:rPr>
                <w:rFonts w:ascii="Arial" w:eastAsia="Times New Roman" w:hAnsi="Arial" w:cs="Arial"/>
                <w:sz w:val="20"/>
                <w:szCs w:val="20"/>
                <w:highlight w:val="yellow"/>
                <w:lang w:val="en" w:eastAsia="en-GB"/>
              </w:rPr>
              <w:tab/>
              <w:t>Leadership for learning</w:t>
            </w:r>
          </w:p>
          <w:p w14:paraId="66DEFC12" w14:textId="77777777" w:rsidR="00EB5595" w:rsidRPr="00283C13" w:rsidRDefault="00EB5595" w:rsidP="00E3628D">
            <w:pPr>
              <w:rPr>
                <w:rFonts w:ascii="Arial" w:eastAsia="Times New Roman" w:hAnsi="Arial" w:cs="Arial"/>
                <w:sz w:val="20"/>
                <w:szCs w:val="20"/>
                <w:lang w:val="en" w:eastAsia="en-GB"/>
              </w:rPr>
            </w:pPr>
            <w:r w:rsidRPr="00245D9E">
              <w:rPr>
                <w:rFonts w:ascii="Arial" w:eastAsia="Times New Roman" w:hAnsi="Arial" w:cs="Arial"/>
                <w:sz w:val="20"/>
                <w:szCs w:val="20"/>
                <w:highlight w:val="yellow"/>
                <w:lang w:val="en" w:eastAsia="en-GB"/>
              </w:rPr>
              <w:t xml:space="preserve">1.3 </w:t>
            </w:r>
            <w:r w:rsidRPr="00245D9E">
              <w:rPr>
                <w:rFonts w:ascii="Arial" w:eastAsia="Times New Roman" w:hAnsi="Arial" w:cs="Arial"/>
                <w:sz w:val="20"/>
                <w:szCs w:val="20"/>
                <w:highlight w:val="yellow"/>
                <w:lang w:val="en" w:eastAsia="en-GB"/>
              </w:rPr>
              <w:tab/>
              <w:t>Leadership of change</w:t>
            </w:r>
          </w:p>
          <w:p w14:paraId="137934C7" w14:textId="77777777" w:rsidR="00EB5595" w:rsidRPr="00283C13" w:rsidRDefault="00EB5595" w:rsidP="00E3628D">
            <w:pPr>
              <w:rPr>
                <w:rFonts w:ascii="Arial" w:eastAsia="Times New Roman" w:hAnsi="Arial" w:cs="Arial"/>
                <w:sz w:val="20"/>
                <w:szCs w:val="20"/>
                <w:lang w:val="en" w:eastAsia="en-GB"/>
              </w:rPr>
            </w:pPr>
            <w:r w:rsidRPr="00283C13">
              <w:rPr>
                <w:rFonts w:ascii="Arial" w:eastAsia="Times New Roman" w:hAnsi="Arial" w:cs="Arial"/>
                <w:sz w:val="20"/>
                <w:szCs w:val="20"/>
                <w:lang w:val="en" w:eastAsia="en-GB"/>
              </w:rPr>
              <w:t xml:space="preserve">1.4 </w:t>
            </w:r>
            <w:r w:rsidRPr="00283C13">
              <w:rPr>
                <w:rFonts w:ascii="Arial" w:eastAsia="Times New Roman" w:hAnsi="Arial" w:cs="Arial"/>
                <w:sz w:val="20"/>
                <w:szCs w:val="20"/>
                <w:lang w:val="en" w:eastAsia="en-GB"/>
              </w:rPr>
              <w:tab/>
              <w:t xml:space="preserve">Leadership and management of staff/ </w:t>
            </w:r>
            <w:r w:rsidRPr="00283C13">
              <w:rPr>
                <w:rFonts w:ascii="Arial" w:eastAsia="Times New Roman" w:hAnsi="Arial" w:cs="Arial"/>
                <w:sz w:val="20"/>
                <w:szCs w:val="20"/>
                <w:lang w:val="en" w:eastAsia="en-GB"/>
              </w:rPr>
              <w:tab/>
              <w:t>practitioners</w:t>
            </w:r>
          </w:p>
          <w:p w14:paraId="2BEA81E6" w14:textId="77777777" w:rsidR="00EB5595" w:rsidRPr="00283C13" w:rsidRDefault="00EB5595" w:rsidP="00E3628D">
            <w:pPr>
              <w:rPr>
                <w:rFonts w:ascii="Arial" w:eastAsia="Times New Roman" w:hAnsi="Arial" w:cs="Arial"/>
                <w:sz w:val="20"/>
                <w:szCs w:val="20"/>
                <w:lang w:val="en" w:eastAsia="en-GB"/>
              </w:rPr>
            </w:pPr>
            <w:r w:rsidRPr="00694BE0">
              <w:rPr>
                <w:rFonts w:ascii="Arial" w:eastAsia="Times New Roman" w:hAnsi="Arial" w:cs="Arial"/>
                <w:sz w:val="20"/>
                <w:szCs w:val="20"/>
                <w:highlight w:val="yellow"/>
                <w:lang w:val="en" w:eastAsia="en-GB"/>
              </w:rPr>
              <w:t xml:space="preserve">1.5 </w:t>
            </w:r>
            <w:r w:rsidRPr="00694BE0">
              <w:rPr>
                <w:rFonts w:ascii="Arial" w:eastAsia="Times New Roman" w:hAnsi="Arial" w:cs="Arial"/>
                <w:sz w:val="20"/>
                <w:szCs w:val="20"/>
                <w:highlight w:val="yellow"/>
                <w:lang w:val="en" w:eastAsia="en-GB"/>
              </w:rPr>
              <w:tab/>
              <w:t>Management of resources to promote equity</w:t>
            </w:r>
          </w:p>
          <w:p w14:paraId="5E861298" w14:textId="77777777" w:rsidR="00EB5595" w:rsidRPr="00283C13" w:rsidRDefault="00EB5595" w:rsidP="00E3628D">
            <w:pPr>
              <w:rPr>
                <w:rFonts w:ascii="Arial" w:eastAsia="Times New Roman" w:hAnsi="Arial" w:cs="Arial"/>
                <w:sz w:val="20"/>
                <w:szCs w:val="20"/>
                <w:lang w:val="en" w:eastAsia="en-GB"/>
              </w:rPr>
            </w:pPr>
            <w:r w:rsidRPr="00283C13">
              <w:rPr>
                <w:rFonts w:ascii="Arial" w:eastAsia="Times New Roman" w:hAnsi="Arial" w:cs="Arial"/>
                <w:sz w:val="20"/>
                <w:szCs w:val="20"/>
                <w:lang w:val="en" w:eastAsia="en-GB"/>
              </w:rPr>
              <w:t xml:space="preserve">2.1 </w:t>
            </w:r>
            <w:r w:rsidRPr="00283C13">
              <w:rPr>
                <w:rFonts w:ascii="Arial" w:eastAsia="Times New Roman" w:hAnsi="Arial" w:cs="Arial"/>
                <w:sz w:val="20"/>
                <w:szCs w:val="20"/>
                <w:lang w:val="en" w:eastAsia="en-GB"/>
              </w:rPr>
              <w:tab/>
              <w:t>Safeguarding and child protection</w:t>
            </w:r>
          </w:p>
          <w:p w14:paraId="58843A58" w14:textId="77777777" w:rsidR="00EB5595" w:rsidRPr="00283C13" w:rsidRDefault="00EB5595" w:rsidP="00E3628D">
            <w:pPr>
              <w:rPr>
                <w:rFonts w:ascii="Arial" w:eastAsia="Times New Roman" w:hAnsi="Arial" w:cs="Arial"/>
                <w:sz w:val="20"/>
                <w:szCs w:val="20"/>
                <w:lang w:val="en" w:eastAsia="en-GB"/>
              </w:rPr>
            </w:pPr>
            <w:r w:rsidRPr="00283C13">
              <w:rPr>
                <w:rFonts w:ascii="Arial" w:eastAsia="Times New Roman" w:hAnsi="Arial" w:cs="Arial"/>
                <w:sz w:val="20"/>
                <w:szCs w:val="20"/>
                <w:lang w:val="en" w:eastAsia="en-GB"/>
              </w:rPr>
              <w:t xml:space="preserve">2.2 </w:t>
            </w:r>
            <w:r w:rsidRPr="00283C13">
              <w:rPr>
                <w:rFonts w:ascii="Arial" w:eastAsia="Times New Roman" w:hAnsi="Arial" w:cs="Arial"/>
                <w:sz w:val="20"/>
                <w:szCs w:val="20"/>
                <w:lang w:val="en" w:eastAsia="en-GB"/>
              </w:rPr>
              <w:tab/>
              <w:t>Curriculum</w:t>
            </w:r>
          </w:p>
          <w:p w14:paraId="63BF15BD" w14:textId="77777777" w:rsidR="00EB5595" w:rsidRPr="00283C13" w:rsidRDefault="00EB5595" w:rsidP="00E3628D">
            <w:pPr>
              <w:rPr>
                <w:rFonts w:ascii="Arial" w:eastAsia="Times New Roman" w:hAnsi="Arial" w:cs="Arial"/>
                <w:sz w:val="20"/>
                <w:szCs w:val="20"/>
                <w:lang w:val="en" w:eastAsia="en-GB"/>
              </w:rPr>
            </w:pPr>
            <w:r w:rsidRPr="00F30FF7">
              <w:rPr>
                <w:rFonts w:ascii="Arial" w:eastAsia="Times New Roman" w:hAnsi="Arial" w:cs="Arial"/>
                <w:sz w:val="20"/>
                <w:szCs w:val="20"/>
                <w:highlight w:val="yellow"/>
                <w:lang w:val="en" w:eastAsia="en-GB"/>
              </w:rPr>
              <w:t xml:space="preserve">2.3 </w:t>
            </w:r>
            <w:r w:rsidRPr="00F30FF7">
              <w:rPr>
                <w:rFonts w:ascii="Arial" w:eastAsia="Times New Roman" w:hAnsi="Arial" w:cs="Arial"/>
                <w:sz w:val="20"/>
                <w:szCs w:val="20"/>
                <w:highlight w:val="yellow"/>
                <w:lang w:val="en" w:eastAsia="en-GB"/>
              </w:rPr>
              <w:tab/>
              <w:t>Learning teaching and assessment</w:t>
            </w:r>
          </w:p>
          <w:p w14:paraId="34B1D059" w14:textId="77777777" w:rsidR="00EB5595" w:rsidRPr="00283C13" w:rsidRDefault="00EB5595" w:rsidP="00E3628D">
            <w:pPr>
              <w:rPr>
                <w:rFonts w:ascii="Arial" w:eastAsia="Times New Roman" w:hAnsi="Arial" w:cs="Arial"/>
                <w:sz w:val="20"/>
                <w:szCs w:val="20"/>
                <w:lang w:val="en" w:eastAsia="en-GB"/>
              </w:rPr>
            </w:pPr>
            <w:r w:rsidRPr="00D50E02">
              <w:rPr>
                <w:rFonts w:ascii="Arial" w:eastAsia="Times New Roman" w:hAnsi="Arial" w:cs="Arial"/>
                <w:sz w:val="20"/>
                <w:szCs w:val="20"/>
                <w:highlight w:val="yellow"/>
                <w:lang w:val="en" w:eastAsia="en-GB"/>
              </w:rPr>
              <w:t xml:space="preserve">2.4 </w:t>
            </w:r>
            <w:r w:rsidRPr="00D50E02">
              <w:rPr>
                <w:rFonts w:ascii="Arial" w:eastAsia="Times New Roman" w:hAnsi="Arial" w:cs="Arial"/>
                <w:sz w:val="20"/>
                <w:szCs w:val="20"/>
                <w:highlight w:val="yellow"/>
                <w:lang w:val="en" w:eastAsia="en-GB"/>
              </w:rPr>
              <w:tab/>
              <w:t>Personalised support</w:t>
            </w:r>
            <w:r w:rsidRPr="00283C13">
              <w:rPr>
                <w:rFonts w:ascii="Arial" w:eastAsia="Times New Roman" w:hAnsi="Arial" w:cs="Arial"/>
                <w:sz w:val="20"/>
                <w:szCs w:val="20"/>
                <w:lang w:val="en" w:eastAsia="en-GB"/>
              </w:rPr>
              <w:t xml:space="preserve"> </w:t>
            </w:r>
          </w:p>
          <w:p w14:paraId="354151EB" w14:textId="77777777" w:rsidR="00EB5595" w:rsidRPr="00283C13" w:rsidRDefault="00EB5595" w:rsidP="00E3628D">
            <w:pPr>
              <w:rPr>
                <w:rFonts w:ascii="Arial" w:eastAsia="Times New Roman" w:hAnsi="Arial" w:cs="Arial"/>
                <w:sz w:val="20"/>
                <w:szCs w:val="20"/>
                <w:lang w:val="en" w:eastAsia="en-GB"/>
              </w:rPr>
            </w:pPr>
            <w:r w:rsidRPr="00283C13">
              <w:rPr>
                <w:rFonts w:ascii="Arial" w:eastAsia="Times New Roman" w:hAnsi="Arial" w:cs="Arial"/>
                <w:sz w:val="20"/>
                <w:szCs w:val="20"/>
                <w:lang w:val="en" w:eastAsia="en-GB"/>
              </w:rPr>
              <w:t xml:space="preserve">2.5 </w:t>
            </w:r>
            <w:r w:rsidRPr="00283C13">
              <w:rPr>
                <w:rFonts w:ascii="Arial" w:eastAsia="Times New Roman" w:hAnsi="Arial" w:cs="Arial"/>
                <w:sz w:val="20"/>
                <w:szCs w:val="20"/>
                <w:lang w:val="en" w:eastAsia="en-GB"/>
              </w:rPr>
              <w:tab/>
              <w:t>Family learning</w:t>
            </w:r>
          </w:p>
          <w:p w14:paraId="25F082C8" w14:textId="77777777" w:rsidR="00EB5595" w:rsidRPr="00283C13" w:rsidRDefault="00EB5595" w:rsidP="00EB5595">
            <w:pPr>
              <w:rPr>
                <w:rFonts w:ascii="Arial" w:eastAsia="Times New Roman" w:hAnsi="Arial" w:cs="Arial"/>
                <w:sz w:val="20"/>
                <w:szCs w:val="20"/>
                <w:lang w:val="en" w:eastAsia="en-GB"/>
              </w:rPr>
            </w:pPr>
            <w:r w:rsidRPr="00283C13">
              <w:rPr>
                <w:rFonts w:ascii="Arial" w:eastAsia="Times New Roman" w:hAnsi="Arial" w:cs="Arial"/>
                <w:sz w:val="20"/>
                <w:szCs w:val="20"/>
                <w:lang w:val="en" w:eastAsia="en-GB"/>
              </w:rPr>
              <w:t xml:space="preserve">2.6 </w:t>
            </w:r>
            <w:r w:rsidRPr="00283C13">
              <w:rPr>
                <w:rFonts w:ascii="Arial" w:eastAsia="Times New Roman" w:hAnsi="Arial" w:cs="Arial"/>
                <w:sz w:val="20"/>
                <w:szCs w:val="20"/>
                <w:lang w:val="en" w:eastAsia="en-GB"/>
              </w:rPr>
              <w:tab/>
              <w:t>Transitions</w:t>
            </w:r>
          </w:p>
          <w:p w14:paraId="16D60767" w14:textId="77777777" w:rsidR="00EB5595" w:rsidRPr="00283C13" w:rsidRDefault="00EB5595" w:rsidP="00EB5595">
            <w:pPr>
              <w:rPr>
                <w:rFonts w:ascii="Arial" w:eastAsia="Times New Roman" w:hAnsi="Arial" w:cs="Arial"/>
                <w:sz w:val="20"/>
                <w:szCs w:val="20"/>
                <w:lang w:val="en" w:eastAsia="en-GB"/>
              </w:rPr>
            </w:pPr>
            <w:r w:rsidRPr="002F1427">
              <w:rPr>
                <w:rFonts w:ascii="Arial" w:eastAsia="Times New Roman" w:hAnsi="Arial" w:cs="Arial"/>
                <w:sz w:val="20"/>
                <w:szCs w:val="20"/>
                <w:lang w:val="en" w:eastAsia="en-GB"/>
              </w:rPr>
              <w:t xml:space="preserve">2.7 </w:t>
            </w:r>
            <w:r w:rsidRPr="002F1427">
              <w:rPr>
                <w:rFonts w:ascii="Arial" w:eastAsia="Times New Roman" w:hAnsi="Arial" w:cs="Arial"/>
                <w:sz w:val="20"/>
                <w:szCs w:val="20"/>
                <w:lang w:val="en" w:eastAsia="en-GB"/>
              </w:rPr>
              <w:tab/>
              <w:t>Partnerships</w:t>
            </w:r>
            <w:r w:rsidRPr="00283C13">
              <w:rPr>
                <w:rFonts w:ascii="Arial" w:eastAsia="Times New Roman" w:hAnsi="Arial" w:cs="Arial"/>
                <w:sz w:val="20"/>
                <w:szCs w:val="20"/>
                <w:lang w:val="en" w:eastAsia="en-GB"/>
              </w:rPr>
              <w:t xml:space="preserve"> </w:t>
            </w:r>
          </w:p>
          <w:p w14:paraId="4E2AFF06" w14:textId="33123361" w:rsidR="00EB5595" w:rsidRPr="00283C13" w:rsidRDefault="00EB5595" w:rsidP="00EB5595">
            <w:pPr>
              <w:rPr>
                <w:rFonts w:ascii="Arial" w:eastAsia="Times New Roman" w:hAnsi="Arial" w:cs="Arial"/>
                <w:sz w:val="20"/>
                <w:szCs w:val="20"/>
                <w:lang w:val="en" w:eastAsia="en-GB"/>
              </w:rPr>
            </w:pPr>
            <w:r w:rsidRPr="00245D9E">
              <w:rPr>
                <w:rFonts w:ascii="Arial" w:eastAsia="Times New Roman" w:hAnsi="Arial" w:cs="Arial"/>
                <w:sz w:val="20"/>
                <w:szCs w:val="20"/>
                <w:highlight w:val="yellow"/>
                <w:lang w:val="en" w:eastAsia="en-GB"/>
              </w:rPr>
              <w:t xml:space="preserve">3.1 </w:t>
            </w:r>
            <w:r w:rsidRPr="00245D9E">
              <w:rPr>
                <w:rFonts w:ascii="Arial" w:eastAsia="Times New Roman" w:hAnsi="Arial" w:cs="Arial"/>
                <w:sz w:val="20"/>
                <w:szCs w:val="20"/>
                <w:highlight w:val="yellow"/>
                <w:lang w:val="en" w:eastAsia="en-GB"/>
              </w:rPr>
              <w:tab/>
              <w:t>Improving/ ensuring wellbeing,</w:t>
            </w:r>
            <w:r w:rsidRPr="00283C13">
              <w:rPr>
                <w:rFonts w:ascii="Arial" w:eastAsia="Times New Roman" w:hAnsi="Arial" w:cs="Arial"/>
                <w:sz w:val="20"/>
                <w:szCs w:val="20"/>
                <w:lang w:val="en" w:eastAsia="en-GB"/>
              </w:rPr>
              <w:t xml:space="preserve"> equality and </w:t>
            </w:r>
            <w:r w:rsidRPr="00283C13">
              <w:rPr>
                <w:rFonts w:ascii="Arial" w:eastAsia="Times New Roman" w:hAnsi="Arial" w:cs="Arial"/>
                <w:sz w:val="20"/>
                <w:szCs w:val="20"/>
                <w:lang w:val="en" w:eastAsia="en-GB"/>
              </w:rPr>
              <w:tab/>
              <w:t xml:space="preserve">inclusion </w:t>
            </w:r>
          </w:p>
          <w:p w14:paraId="6286644A" w14:textId="77777777" w:rsidR="00EB5595" w:rsidRPr="00283C13" w:rsidRDefault="00EB5595" w:rsidP="00EB5595">
            <w:pPr>
              <w:rPr>
                <w:rFonts w:ascii="Arial" w:eastAsia="Times New Roman" w:hAnsi="Arial" w:cs="Arial"/>
                <w:b/>
                <w:bCs/>
                <w:color w:val="004289"/>
                <w:sz w:val="20"/>
                <w:szCs w:val="20"/>
                <w:lang w:val="en" w:eastAsia="en-GB"/>
              </w:rPr>
            </w:pPr>
            <w:r w:rsidRPr="00283C13">
              <w:rPr>
                <w:rFonts w:ascii="Arial" w:eastAsia="Times New Roman" w:hAnsi="Arial" w:cs="Arial"/>
                <w:b/>
                <w:bCs/>
                <w:color w:val="004289"/>
                <w:sz w:val="20"/>
                <w:szCs w:val="20"/>
                <w:lang w:val="en" w:eastAsia="en-GB"/>
              </w:rPr>
              <w:t xml:space="preserve">Specific to HGIOS 4 </w:t>
            </w:r>
          </w:p>
          <w:p w14:paraId="58C2664A" w14:textId="77777777" w:rsidR="00EB5595" w:rsidRPr="00283C13" w:rsidRDefault="00EB5595" w:rsidP="00EB5595">
            <w:pPr>
              <w:rPr>
                <w:rFonts w:ascii="Arial" w:eastAsia="Times New Roman" w:hAnsi="Arial" w:cs="Arial"/>
                <w:sz w:val="20"/>
                <w:szCs w:val="20"/>
                <w:lang w:val="en" w:eastAsia="en-GB"/>
              </w:rPr>
            </w:pPr>
            <w:r w:rsidRPr="00283C13">
              <w:rPr>
                <w:rFonts w:ascii="Arial" w:eastAsia="Times New Roman" w:hAnsi="Arial" w:cs="Arial"/>
                <w:sz w:val="20"/>
                <w:szCs w:val="20"/>
                <w:lang w:val="en" w:eastAsia="en-GB"/>
              </w:rPr>
              <w:t xml:space="preserve">3.2 </w:t>
            </w:r>
            <w:r w:rsidRPr="00283C13">
              <w:rPr>
                <w:rFonts w:ascii="Arial" w:eastAsia="Times New Roman" w:hAnsi="Arial" w:cs="Arial"/>
                <w:sz w:val="20"/>
                <w:szCs w:val="20"/>
                <w:lang w:val="en" w:eastAsia="en-GB"/>
              </w:rPr>
              <w:tab/>
              <w:t xml:space="preserve">Raising attainment and achievement </w:t>
            </w:r>
          </w:p>
          <w:p w14:paraId="34DB04F1" w14:textId="77777777" w:rsidR="00EB5595" w:rsidRPr="00667A61" w:rsidRDefault="00EB5595" w:rsidP="00EB5595">
            <w:pPr>
              <w:rPr>
                <w:rFonts w:ascii="Arial" w:eastAsia="Times New Roman" w:hAnsi="Arial" w:cs="Arial"/>
                <w:sz w:val="20"/>
                <w:szCs w:val="20"/>
                <w:lang w:val="en" w:eastAsia="en-GB"/>
              </w:rPr>
            </w:pPr>
            <w:r w:rsidRPr="00283C13">
              <w:rPr>
                <w:rFonts w:ascii="Arial" w:eastAsia="Times New Roman" w:hAnsi="Arial" w:cs="Arial"/>
                <w:sz w:val="20"/>
                <w:szCs w:val="20"/>
                <w:lang w:val="en" w:eastAsia="en-GB"/>
              </w:rPr>
              <w:t xml:space="preserve">3.3 </w:t>
            </w:r>
            <w:r w:rsidRPr="00283C13">
              <w:rPr>
                <w:rFonts w:ascii="Arial" w:eastAsia="Times New Roman" w:hAnsi="Arial" w:cs="Arial"/>
                <w:sz w:val="20"/>
                <w:szCs w:val="20"/>
                <w:lang w:val="en" w:eastAsia="en-GB"/>
              </w:rPr>
              <w:tab/>
              <w:t>Increasing creativity and employability</w:t>
            </w:r>
            <w:r w:rsidRPr="00667A61">
              <w:rPr>
                <w:rFonts w:ascii="Arial" w:eastAsia="Times New Roman" w:hAnsi="Arial" w:cs="Arial"/>
                <w:sz w:val="20"/>
                <w:szCs w:val="20"/>
                <w:lang w:val="en" w:eastAsia="en-GB"/>
              </w:rPr>
              <w:t xml:space="preserve"> </w:t>
            </w:r>
          </w:p>
          <w:p w14:paraId="51596625" w14:textId="77777777" w:rsidR="00EB5595" w:rsidRPr="00667A61" w:rsidRDefault="00EB5595" w:rsidP="00EB559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6DB0760D"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6D711B11" w14:textId="25ADBE0C"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5347220C" w14:textId="576C5964" w:rsidR="00EB5595" w:rsidRPr="0022087B" w:rsidRDefault="005009BE" w:rsidP="00EB5595">
            <w:pPr>
              <w:tabs>
                <w:tab w:val="left" w:pos="2794"/>
              </w:tabs>
              <w:rPr>
                <w:b/>
                <w:bCs/>
                <w:color w:val="1F4E79" w:themeColor="accent1" w:themeShade="80"/>
              </w:rPr>
            </w:pPr>
            <w:r w:rsidRPr="0022087B">
              <w:rPr>
                <w:b/>
                <w:bCs/>
                <w:color w:val="1F4E79" w:themeColor="accent1" w:themeShade="80"/>
              </w:rPr>
              <w:t>Aberdeenshire</w:t>
            </w:r>
            <w:r w:rsidR="00EB5595" w:rsidRPr="0022087B">
              <w:rPr>
                <w:b/>
                <w:bCs/>
                <w:color w:val="1F4E79" w:themeColor="accent1" w:themeShade="80"/>
              </w:rPr>
              <w:t xml:space="preserve"> Priorities</w:t>
            </w:r>
            <w:r w:rsidR="0022087B">
              <w:rPr>
                <w:b/>
                <w:bCs/>
                <w:color w:val="1F4E79" w:themeColor="accent1" w:themeShade="80"/>
              </w:rPr>
              <w:t>:</w:t>
            </w:r>
          </w:p>
          <w:p w14:paraId="6AF1F987" w14:textId="77777777" w:rsidR="00EB5595" w:rsidRPr="00602256" w:rsidRDefault="00EB5595" w:rsidP="00EB5595">
            <w:pPr>
              <w:tabs>
                <w:tab w:val="left" w:pos="2794"/>
              </w:tabs>
              <w:rPr>
                <w:highlight w:val="yellow"/>
              </w:rPr>
            </w:pPr>
            <w:r w:rsidRPr="00697D67">
              <w:t xml:space="preserve"> </w:t>
            </w:r>
            <w:r w:rsidRPr="00602256">
              <w:rPr>
                <w:highlight w:val="yellow"/>
              </w:rPr>
              <w:t>1. Improving learning, teaching and assessment.</w:t>
            </w:r>
          </w:p>
          <w:p w14:paraId="5FFEA1B5" w14:textId="77777777" w:rsidR="00EB5595" w:rsidRPr="00602256" w:rsidRDefault="00EB5595" w:rsidP="00EB5595">
            <w:pPr>
              <w:tabs>
                <w:tab w:val="left" w:pos="2794"/>
              </w:tabs>
              <w:rPr>
                <w:highlight w:val="yellow"/>
              </w:rPr>
            </w:pPr>
            <w:r w:rsidRPr="00602256">
              <w:rPr>
                <w:highlight w:val="yellow"/>
              </w:rPr>
              <w:t xml:space="preserve"> 2. Partnership working to raise attainment.</w:t>
            </w:r>
          </w:p>
          <w:p w14:paraId="468E8BB9" w14:textId="77777777" w:rsidR="00EB5595" w:rsidRPr="00602256" w:rsidRDefault="00EB5595" w:rsidP="00EB5595">
            <w:pPr>
              <w:tabs>
                <w:tab w:val="left" w:pos="2794"/>
              </w:tabs>
              <w:rPr>
                <w:highlight w:val="yellow"/>
              </w:rPr>
            </w:pPr>
            <w:r w:rsidRPr="00602256">
              <w:rPr>
                <w:highlight w:val="yellow"/>
              </w:rPr>
              <w:t xml:space="preserve"> 3. Developing leadership at all levels.</w:t>
            </w:r>
          </w:p>
          <w:p w14:paraId="21EBC8A6" w14:textId="77777777" w:rsidR="00EB5595" w:rsidRDefault="00EB5595" w:rsidP="00EB5595">
            <w:r w:rsidRPr="00602256">
              <w:rPr>
                <w:highlight w:val="yellow"/>
              </w:rPr>
              <w:t xml:space="preserve"> 4 Improvement through self-evaluation.</w:t>
            </w:r>
          </w:p>
          <w:p w14:paraId="7AE0BD01" w14:textId="77777777" w:rsidR="00EB5595" w:rsidRDefault="00EB5595" w:rsidP="00EB5595"/>
          <w:p w14:paraId="487722DC" w14:textId="77777777" w:rsidR="00EB5595" w:rsidRDefault="00EB5595" w:rsidP="00EB5595"/>
          <w:p w14:paraId="7D3123C3" w14:textId="77777777" w:rsidR="00EB5595" w:rsidRDefault="00EB5595" w:rsidP="00EB5595"/>
          <w:p w14:paraId="6C18D565" w14:textId="77777777" w:rsidR="00EB5595" w:rsidRDefault="00EB5595" w:rsidP="00EB5595"/>
          <w:p w14:paraId="3F147275" w14:textId="77777777" w:rsidR="00EB5595" w:rsidRDefault="00EB5595" w:rsidP="00EB5595"/>
          <w:p w14:paraId="22EA5489" w14:textId="77777777" w:rsidR="00EB5595" w:rsidRDefault="00EB5595" w:rsidP="00EB5595"/>
          <w:p w14:paraId="7AED856D" w14:textId="77777777" w:rsidR="00EB5595" w:rsidRDefault="00EB5595" w:rsidP="00EB5595"/>
          <w:p w14:paraId="6970802E" w14:textId="77777777" w:rsidR="00EB5595" w:rsidRDefault="00EB5595" w:rsidP="00EB5595"/>
          <w:p w14:paraId="3C895D04" w14:textId="77777777" w:rsidR="00EB5595" w:rsidRDefault="00EB5595" w:rsidP="00EB5595"/>
          <w:p w14:paraId="4402AA3C" w14:textId="4EE5E78B" w:rsidR="00EB5595" w:rsidRPr="00FE22AB" w:rsidRDefault="00FE22AB" w:rsidP="00EB5595">
            <w:pPr>
              <w:rPr>
                <w:sz w:val="20"/>
                <w:szCs w:val="20"/>
              </w:rPr>
            </w:pPr>
            <w:r w:rsidRPr="00FE22AB">
              <w:rPr>
                <w:rFonts w:ascii="Comic Sans MS" w:hAnsi="Comic Sans MS"/>
                <w:sz w:val="20"/>
                <w:szCs w:val="20"/>
              </w:rPr>
              <w:t>Rights Respecting Schools Articles 3, 24, 28, 29, 31 and 39</w:t>
            </w:r>
          </w:p>
          <w:p w14:paraId="4C0D038C" w14:textId="77777777" w:rsidR="00EB5595" w:rsidRDefault="00EB5595" w:rsidP="00EB5595"/>
          <w:p w14:paraId="4F80AB82" w14:textId="140983AB" w:rsidR="00EB5595" w:rsidRPr="00667A61" w:rsidRDefault="00EB5595" w:rsidP="00EB5595">
            <w:pPr>
              <w:rPr>
                <w:sz w:val="20"/>
                <w:szCs w:val="20"/>
              </w:rPr>
            </w:pPr>
          </w:p>
        </w:tc>
      </w:tr>
      <w:tr w:rsidR="00EB5595" w:rsidRPr="00010C7A" w14:paraId="60CFE2ED" w14:textId="16407F15" w:rsidTr="0022087B">
        <w:trPr>
          <w:trHeight w:val="3983"/>
        </w:trPr>
        <w:tc>
          <w:tcPr>
            <w:tcW w:w="3620" w:type="dxa"/>
          </w:tcPr>
          <w:p w14:paraId="0E36EF39" w14:textId="77777777" w:rsidR="00EB5595" w:rsidRPr="00283C13" w:rsidRDefault="00EB5595" w:rsidP="00E3628D">
            <w:pPr>
              <w:pStyle w:val="ListParagraph"/>
              <w:numPr>
                <w:ilvl w:val="0"/>
                <w:numId w:val="2"/>
              </w:numPr>
              <w:ind w:left="608" w:hanging="425"/>
              <w:rPr>
                <w:rFonts w:ascii="Arial" w:eastAsia="Times New Roman" w:hAnsi="Arial" w:cs="Arial"/>
                <w:sz w:val="20"/>
                <w:szCs w:val="20"/>
                <w:lang w:val="en" w:eastAsia="en-GB"/>
              </w:rPr>
            </w:pPr>
            <w:r w:rsidRPr="00283C13">
              <w:rPr>
                <w:rFonts w:ascii="Arial" w:eastAsia="Times New Roman" w:hAnsi="Arial" w:cs="Arial"/>
                <w:sz w:val="20"/>
                <w:szCs w:val="20"/>
                <w:lang w:val="en" w:eastAsia="en-GB"/>
              </w:rPr>
              <w:t xml:space="preserve">Improvement in attainment, particularly in literacy and numeracy. </w:t>
            </w:r>
          </w:p>
          <w:p w14:paraId="6C841F6B" w14:textId="77777777" w:rsidR="00EB5595" w:rsidRPr="0050602D" w:rsidRDefault="00EB5595" w:rsidP="00E3628D">
            <w:pPr>
              <w:pStyle w:val="ListParagraph"/>
              <w:numPr>
                <w:ilvl w:val="0"/>
                <w:numId w:val="2"/>
              </w:numPr>
              <w:ind w:left="608" w:hanging="425"/>
              <w:rPr>
                <w:rFonts w:ascii="Arial" w:eastAsia="Times New Roman" w:hAnsi="Arial" w:cs="Arial"/>
                <w:sz w:val="20"/>
                <w:szCs w:val="20"/>
                <w:highlight w:val="yellow"/>
                <w:lang w:val="en" w:eastAsia="en-GB"/>
              </w:rPr>
            </w:pPr>
            <w:r w:rsidRPr="0050602D">
              <w:rPr>
                <w:rFonts w:ascii="Arial" w:eastAsia="Times New Roman" w:hAnsi="Arial" w:cs="Arial"/>
                <w:sz w:val="20"/>
                <w:szCs w:val="20"/>
                <w:highlight w:val="yellow"/>
                <w:lang w:val="en" w:eastAsia="en-GB"/>
              </w:rPr>
              <w:t xml:space="preserve">Closing the attainment gap between the most and least disadvantaged children. </w:t>
            </w:r>
          </w:p>
          <w:p w14:paraId="1F895501" w14:textId="1233AA1F" w:rsidR="00EB5595" w:rsidRPr="0050602D" w:rsidRDefault="00EB5595" w:rsidP="00E3628D">
            <w:pPr>
              <w:pStyle w:val="ListParagraph"/>
              <w:numPr>
                <w:ilvl w:val="0"/>
                <w:numId w:val="2"/>
              </w:numPr>
              <w:ind w:left="608" w:hanging="425"/>
              <w:rPr>
                <w:rFonts w:ascii="Arial" w:eastAsia="Times New Roman" w:hAnsi="Arial" w:cs="Arial"/>
                <w:sz w:val="20"/>
                <w:szCs w:val="20"/>
                <w:highlight w:val="yellow"/>
                <w:lang w:val="en" w:eastAsia="en-GB"/>
              </w:rPr>
            </w:pPr>
            <w:r w:rsidRPr="0050602D">
              <w:rPr>
                <w:rFonts w:ascii="Arial" w:eastAsia="Times New Roman" w:hAnsi="Arial" w:cs="Arial"/>
                <w:sz w:val="20"/>
                <w:szCs w:val="20"/>
                <w:highlight w:val="yellow"/>
                <w:lang w:val="en" w:eastAsia="en-GB"/>
              </w:rPr>
              <w:t xml:space="preserve">Improvement in children and young people’s health and wellbeing. </w:t>
            </w:r>
          </w:p>
          <w:p w14:paraId="6312126B" w14:textId="77777777" w:rsidR="00EB5595" w:rsidRPr="00283C13" w:rsidRDefault="00EB5595" w:rsidP="00E3628D">
            <w:pPr>
              <w:pStyle w:val="ListParagraph"/>
              <w:numPr>
                <w:ilvl w:val="0"/>
                <w:numId w:val="2"/>
              </w:numPr>
              <w:ind w:left="608" w:hanging="425"/>
              <w:rPr>
                <w:rFonts w:ascii="Arial" w:eastAsia="Times New Roman" w:hAnsi="Arial" w:cs="Arial"/>
                <w:sz w:val="20"/>
                <w:szCs w:val="20"/>
                <w:lang w:val="en" w:eastAsia="en-GB"/>
              </w:rPr>
            </w:pPr>
            <w:r w:rsidRPr="00283C13">
              <w:rPr>
                <w:rFonts w:ascii="Arial" w:eastAsia="Times New Roman" w:hAnsi="Arial" w:cs="Arial"/>
                <w:sz w:val="20"/>
                <w:szCs w:val="20"/>
                <w:lang w:val="en" w:eastAsia="en-GB"/>
              </w:rPr>
              <w:t xml:space="preserve">Improvement in employability skills and sustained, positive destinations. </w:t>
            </w:r>
          </w:p>
          <w:p w14:paraId="728ED00A" w14:textId="475984B0" w:rsidR="00EB5595" w:rsidRPr="00283C13" w:rsidRDefault="00EB5595" w:rsidP="009D3866">
            <w:pPr>
              <w:rPr>
                <w:rFonts w:ascii="Arial" w:eastAsia="Times New Roman" w:hAnsi="Arial" w:cs="Arial"/>
                <w:b/>
                <w:bCs/>
                <w:color w:val="004289"/>
                <w:sz w:val="20"/>
                <w:szCs w:val="20"/>
                <w:lang w:val="en" w:eastAsia="en-GB"/>
              </w:rPr>
            </w:pPr>
            <w:r w:rsidRPr="00283C13">
              <w:rPr>
                <w:rFonts w:ascii="Arial" w:eastAsia="Times New Roman" w:hAnsi="Arial" w:cs="Arial"/>
                <w:b/>
                <w:bCs/>
                <w:color w:val="004289"/>
                <w:sz w:val="20"/>
                <w:szCs w:val="20"/>
                <w:lang w:val="en" w:eastAsia="en-GB"/>
              </w:rPr>
              <w:t xml:space="preserve">Key drivers of improvement </w:t>
            </w:r>
          </w:p>
          <w:p w14:paraId="6BD0172D" w14:textId="3B184C00" w:rsidR="00EB5595" w:rsidRPr="00283C13" w:rsidRDefault="00EB5595" w:rsidP="00C6215C">
            <w:pPr>
              <w:rPr>
                <w:rFonts w:ascii="Arial" w:eastAsia="Times New Roman" w:hAnsi="Arial" w:cs="Arial"/>
                <w:sz w:val="20"/>
                <w:szCs w:val="20"/>
                <w:lang w:val="en" w:eastAsia="en-GB"/>
              </w:rPr>
            </w:pPr>
            <w:r w:rsidRPr="00F503FF">
              <w:rPr>
                <w:rFonts w:ascii="Arial" w:eastAsia="Times New Roman" w:hAnsi="Arial" w:cs="Arial"/>
                <w:sz w:val="20"/>
                <w:szCs w:val="20"/>
                <w:highlight w:val="yellow"/>
                <w:lang w:val="en" w:eastAsia="en-GB"/>
              </w:rPr>
              <w:t>School leadership</w:t>
            </w:r>
            <w:r w:rsidRPr="00283C13">
              <w:rPr>
                <w:rFonts w:ascii="Arial" w:eastAsia="Times New Roman" w:hAnsi="Arial" w:cs="Arial"/>
                <w:sz w:val="20"/>
                <w:szCs w:val="20"/>
                <w:lang w:val="en" w:eastAsia="en-GB"/>
              </w:rPr>
              <w:t xml:space="preserve"> </w:t>
            </w:r>
          </w:p>
          <w:p w14:paraId="291609D1" w14:textId="77777777" w:rsidR="00EB5595" w:rsidRPr="00283C13" w:rsidRDefault="00EB5595" w:rsidP="00C6215C">
            <w:pPr>
              <w:rPr>
                <w:rFonts w:ascii="Arial" w:eastAsia="Times New Roman" w:hAnsi="Arial" w:cs="Arial"/>
                <w:sz w:val="20"/>
                <w:szCs w:val="20"/>
                <w:lang w:val="en" w:eastAsia="en-GB"/>
              </w:rPr>
            </w:pPr>
          </w:p>
          <w:p w14:paraId="4D836321" w14:textId="1C40FFE6" w:rsidR="00EB5595" w:rsidRPr="00283C13" w:rsidRDefault="00EB5595" w:rsidP="00C6215C">
            <w:pPr>
              <w:rPr>
                <w:rFonts w:ascii="Arial" w:eastAsia="Times New Roman" w:hAnsi="Arial" w:cs="Arial"/>
                <w:sz w:val="20"/>
                <w:szCs w:val="20"/>
                <w:lang w:val="en" w:eastAsia="en-GB"/>
              </w:rPr>
            </w:pPr>
            <w:r w:rsidRPr="00283C13">
              <w:rPr>
                <w:rFonts w:ascii="Arial" w:eastAsia="Times New Roman" w:hAnsi="Arial" w:cs="Arial"/>
                <w:sz w:val="20"/>
                <w:szCs w:val="20"/>
                <w:lang w:val="en" w:eastAsia="en-GB"/>
              </w:rPr>
              <w:t xml:space="preserve">Teacher professionalism </w:t>
            </w:r>
          </w:p>
          <w:p w14:paraId="447EB86A" w14:textId="77777777" w:rsidR="00EB5595" w:rsidRPr="00283C13" w:rsidRDefault="00EB5595" w:rsidP="00C6215C">
            <w:pPr>
              <w:rPr>
                <w:rFonts w:ascii="Arial" w:eastAsia="Times New Roman" w:hAnsi="Arial" w:cs="Arial"/>
                <w:sz w:val="20"/>
                <w:szCs w:val="20"/>
                <w:lang w:val="en" w:eastAsia="en-GB"/>
              </w:rPr>
            </w:pPr>
          </w:p>
          <w:p w14:paraId="4C7582AA" w14:textId="04A5E1AA" w:rsidR="00EB5595" w:rsidRPr="00283C13" w:rsidRDefault="00EB5595" w:rsidP="00C6215C">
            <w:pPr>
              <w:rPr>
                <w:rFonts w:ascii="Arial" w:eastAsia="Times New Roman" w:hAnsi="Arial" w:cs="Arial"/>
                <w:sz w:val="20"/>
                <w:szCs w:val="20"/>
                <w:lang w:val="en" w:eastAsia="en-GB"/>
              </w:rPr>
            </w:pPr>
            <w:r w:rsidRPr="00283C13">
              <w:rPr>
                <w:rFonts w:ascii="Arial" w:eastAsia="Times New Roman" w:hAnsi="Arial" w:cs="Arial"/>
                <w:sz w:val="20"/>
                <w:szCs w:val="20"/>
                <w:lang w:val="en" w:eastAsia="en-GB"/>
              </w:rPr>
              <w:t xml:space="preserve">Parental engagement </w:t>
            </w:r>
          </w:p>
          <w:p w14:paraId="53228A86" w14:textId="6ACEF8B1" w:rsidR="00EB5595" w:rsidRPr="00283C13" w:rsidRDefault="00EB5595" w:rsidP="00C6215C">
            <w:pPr>
              <w:rPr>
                <w:rFonts w:ascii="Arial" w:eastAsia="Times New Roman" w:hAnsi="Arial" w:cs="Arial"/>
                <w:sz w:val="20"/>
                <w:szCs w:val="20"/>
                <w:lang w:val="en" w:eastAsia="en-GB"/>
              </w:rPr>
            </w:pPr>
          </w:p>
          <w:p w14:paraId="6F291D8E" w14:textId="21279883" w:rsidR="00EB5595" w:rsidRPr="00283C13" w:rsidRDefault="00EB5595" w:rsidP="00C6215C">
            <w:pPr>
              <w:rPr>
                <w:rFonts w:ascii="Arial" w:eastAsia="Times New Roman" w:hAnsi="Arial" w:cs="Arial"/>
                <w:sz w:val="20"/>
                <w:szCs w:val="20"/>
                <w:lang w:val="en" w:eastAsia="en-GB"/>
              </w:rPr>
            </w:pPr>
            <w:r w:rsidRPr="00602256">
              <w:rPr>
                <w:rFonts w:ascii="Arial" w:eastAsia="Times New Roman" w:hAnsi="Arial" w:cs="Arial"/>
                <w:sz w:val="20"/>
                <w:szCs w:val="20"/>
                <w:highlight w:val="yellow"/>
                <w:lang w:val="en" w:eastAsia="en-GB"/>
              </w:rPr>
              <w:t>Assessment of children’s progress</w:t>
            </w:r>
          </w:p>
          <w:p w14:paraId="175FB97D" w14:textId="071296F6" w:rsidR="00EB5595" w:rsidRPr="00283C13" w:rsidRDefault="00EB5595" w:rsidP="00C6215C">
            <w:pPr>
              <w:rPr>
                <w:rFonts w:ascii="Arial" w:eastAsia="Times New Roman" w:hAnsi="Arial" w:cs="Arial"/>
                <w:sz w:val="20"/>
                <w:szCs w:val="20"/>
                <w:lang w:val="en" w:eastAsia="en-GB"/>
              </w:rPr>
            </w:pPr>
          </w:p>
          <w:p w14:paraId="4E5BAF46" w14:textId="6F3605C6" w:rsidR="00EB5595" w:rsidRPr="00667A61" w:rsidRDefault="00EB5595" w:rsidP="00C6215C">
            <w:pPr>
              <w:rPr>
                <w:rFonts w:ascii="Arial" w:eastAsia="Times New Roman" w:hAnsi="Arial" w:cs="Arial"/>
                <w:sz w:val="20"/>
                <w:szCs w:val="20"/>
                <w:lang w:val="en" w:eastAsia="en-GB"/>
              </w:rPr>
            </w:pPr>
            <w:r w:rsidRPr="00283C13">
              <w:rPr>
                <w:rFonts w:ascii="Arial" w:eastAsia="Times New Roman" w:hAnsi="Arial" w:cs="Arial"/>
                <w:sz w:val="20"/>
                <w:szCs w:val="20"/>
                <w:lang w:val="en" w:eastAsia="en-GB"/>
              </w:rPr>
              <w:t>School improvement</w:t>
            </w:r>
            <w:r w:rsidRPr="00667A61">
              <w:rPr>
                <w:rFonts w:ascii="Arial" w:eastAsia="Times New Roman" w:hAnsi="Arial" w:cs="Arial"/>
                <w:sz w:val="20"/>
                <w:szCs w:val="20"/>
                <w:lang w:val="en" w:eastAsia="en-GB"/>
              </w:rPr>
              <w:t xml:space="preserve"> </w:t>
            </w:r>
          </w:p>
          <w:p w14:paraId="2E5FF97B" w14:textId="77777777" w:rsidR="00EB5595" w:rsidRPr="00667A61" w:rsidRDefault="00EB5595" w:rsidP="00C6215C">
            <w:pPr>
              <w:rPr>
                <w:rFonts w:ascii="Arial" w:eastAsia="Times New Roman" w:hAnsi="Arial" w:cs="Arial"/>
                <w:sz w:val="20"/>
                <w:szCs w:val="20"/>
                <w:lang w:val="en" w:eastAsia="en-GB"/>
              </w:rPr>
            </w:pPr>
          </w:p>
          <w:p w14:paraId="236965DB" w14:textId="6F1CCE15" w:rsidR="00EB5595" w:rsidRPr="00667A61" w:rsidRDefault="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sidR="0022087B">
              <w:rPr>
                <w:rFonts w:ascii="Arial" w:eastAsia="Times New Roman" w:hAnsi="Arial" w:cs="Arial"/>
                <w:sz w:val="20"/>
                <w:szCs w:val="20"/>
                <w:lang w:val="en" w:eastAsia="en-GB"/>
              </w:rPr>
              <w:t>Information</w:t>
            </w:r>
          </w:p>
        </w:tc>
        <w:tc>
          <w:tcPr>
            <w:tcW w:w="4177" w:type="dxa"/>
            <w:gridSpan w:val="5"/>
            <w:vMerge/>
          </w:tcPr>
          <w:p w14:paraId="30C67FC8" w14:textId="77777777" w:rsidR="00EB5595" w:rsidRPr="00667A61" w:rsidRDefault="00EB5595" w:rsidP="00E3628D">
            <w:pPr>
              <w:rPr>
                <w:rFonts w:ascii="Arial" w:eastAsia="Times New Roman" w:hAnsi="Arial" w:cs="Arial"/>
                <w:sz w:val="20"/>
                <w:szCs w:val="20"/>
                <w:lang w:val="en" w:eastAsia="en-GB"/>
              </w:rPr>
            </w:pPr>
          </w:p>
        </w:tc>
        <w:tc>
          <w:tcPr>
            <w:tcW w:w="3164" w:type="dxa"/>
            <w:gridSpan w:val="2"/>
            <w:vMerge/>
          </w:tcPr>
          <w:p w14:paraId="43580ED6" w14:textId="3D459088" w:rsidR="00EB5595" w:rsidRPr="00667A61" w:rsidRDefault="00EB5595" w:rsidP="00E3628D">
            <w:pPr>
              <w:rPr>
                <w:rFonts w:ascii="Arial" w:eastAsia="Times New Roman" w:hAnsi="Arial" w:cs="Arial"/>
                <w:sz w:val="20"/>
                <w:szCs w:val="20"/>
                <w:lang w:val="en" w:eastAsia="en-GB"/>
              </w:rPr>
            </w:pPr>
          </w:p>
        </w:tc>
      </w:tr>
      <w:tr w:rsidR="00EB5595" w:rsidRPr="00010C7A" w14:paraId="2758A1C6" w14:textId="77777777" w:rsidTr="00902880">
        <w:trPr>
          <w:trHeight w:val="369"/>
        </w:trPr>
        <w:tc>
          <w:tcPr>
            <w:tcW w:w="5104" w:type="dxa"/>
            <w:gridSpan w:val="2"/>
            <w:shd w:val="clear" w:color="auto" w:fill="BDD6EE" w:themeFill="accent1" w:themeFillTint="66"/>
            <w:vAlign w:val="center"/>
          </w:tcPr>
          <w:p w14:paraId="1340229D" w14:textId="6579E3EB" w:rsidR="0022087B" w:rsidRDefault="00EB5595" w:rsidP="00BB26A5">
            <w:pPr>
              <w:tabs>
                <w:tab w:val="left" w:pos="2794"/>
              </w:tabs>
              <w:rPr>
                <w:b/>
                <w:sz w:val="20"/>
                <w:szCs w:val="20"/>
              </w:rPr>
            </w:pPr>
            <w:r>
              <w:rPr>
                <w:b/>
                <w:sz w:val="20"/>
                <w:szCs w:val="20"/>
              </w:rPr>
              <w:t xml:space="preserve">Priority 1 : </w:t>
            </w:r>
            <w:r w:rsidR="003F4527">
              <w:rPr>
                <w:b/>
                <w:sz w:val="20"/>
                <w:szCs w:val="20"/>
              </w:rPr>
              <w:t>School Recovery</w:t>
            </w:r>
            <w:r w:rsidR="00042136">
              <w:rPr>
                <w:b/>
                <w:sz w:val="20"/>
                <w:szCs w:val="20"/>
              </w:rPr>
              <w:t xml:space="preserve"> </w:t>
            </w:r>
            <w:r w:rsidR="00006099">
              <w:rPr>
                <w:b/>
                <w:sz w:val="20"/>
                <w:szCs w:val="20"/>
              </w:rPr>
              <w:t>–</w:t>
            </w:r>
            <w:r w:rsidR="00EF217E">
              <w:rPr>
                <w:b/>
                <w:sz w:val="20"/>
                <w:szCs w:val="20"/>
              </w:rPr>
              <w:t xml:space="preserve"> </w:t>
            </w:r>
            <w:r w:rsidR="00006099">
              <w:rPr>
                <w:b/>
                <w:sz w:val="20"/>
                <w:szCs w:val="20"/>
              </w:rPr>
              <w:t xml:space="preserve"> </w:t>
            </w:r>
            <w:r w:rsidR="003F4527">
              <w:rPr>
                <w:b/>
                <w:sz w:val="20"/>
                <w:szCs w:val="20"/>
              </w:rPr>
              <w:t>Health &amp; Wellbeing</w:t>
            </w:r>
          </w:p>
          <w:p w14:paraId="7BB4EDA1" w14:textId="1E0CDFE7" w:rsidR="0022087B" w:rsidRDefault="0022087B" w:rsidP="00BB26A5">
            <w:pPr>
              <w:tabs>
                <w:tab w:val="left" w:pos="2794"/>
              </w:tabs>
              <w:rPr>
                <w:b/>
                <w:sz w:val="20"/>
                <w:szCs w:val="20"/>
              </w:rPr>
            </w:pPr>
          </w:p>
        </w:tc>
        <w:tc>
          <w:tcPr>
            <w:tcW w:w="5857" w:type="dxa"/>
            <w:gridSpan w:val="6"/>
            <w:shd w:val="clear" w:color="auto" w:fill="BDD6EE" w:themeFill="accent1" w:themeFillTint="66"/>
            <w:vAlign w:val="center"/>
          </w:tcPr>
          <w:p w14:paraId="30418223" w14:textId="77777777" w:rsidR="00A62C3D" w:rsidRDefault="00EB5595" w:rsidP="00BB26A5">
            <w:pPr>
              <w:tabs>
                <w:tab w:val="left" w:pos="2794"/>
              </w:tabs>
              <w:rPr>
                <w:b/>
                <w:sz w:val="20"/>
                <w:szCs w:val="20"/>
              </w:rPr>
            </w:pPr>
            <w:r>
              <w:rPr>
                <w:b/>
                <w:sz w:val="20"/>
                <w:szCs w:val="20"/>
              </w:rPr>
              <w:t>Data/evidence informing priorit</w:t>
            </w:r>
            <w:r w:rsidR="00292267">
              <w:rPr>
                <w:b/>
                <w:sz w:val="20"/>
                <w:szCs w:val="20"/>
              </w:rPr>
              <w:t xml:space="preserve">y: </w:t>
            </w:r>
          </w:p>
          <w:p w14:paraId="33942C1D" w14:textId="52622DE3" w:rsidR="00EB5595" w:rsidRDefault="008E4AF1" w:rsidP="00BB26A5">
            <w:pPr>
              <w:tabs>
                <w:tab w:val="left" w:pos="2794"/>
              </w:tabs>
              <w:rPr>
                <w:b/>
                <w:sz w:val="20"/>
                <w:szCs w:val="20"/>
              </w:rPr>
            </w:pPr>
            <w:r>
              <w:rPr>
                <w:b/>
                <w:sz w:val="20"/>
                <w:szCs w:val="20"/>
              </w:rPr>
              <w:t>Engagement with</w:t>
            </w:r>
            <w:r w:rsidR="00C744EF">
              <w:rPr>
                <w:b/>
                <w:sz w:val="20"/>
                <w:szCs w:val="20"/>
              </w:rPr>
              <w:t xml:space="preserve"> resources and approaches to support HWB</w:t>
            </w:r>
          </w:p>
          <w:p w14:paraId="2882BDA8" w14:textId="2049E4E4" w:rsidR="00837D19" w:rsidRDefault="00837D19" w:rsidP="00BB26A5">
            <w:pPr>
              <w:tabs>
                <w:tab w:val="left" w:pos="2794"/>
              </w:tabs>
              <w:rPr>
                <w:b/>
                <w:sz w:val="20"/>
                <w:szCs w:val="20"/>
              </w:rPr>
            </w:pPr>
            <w:r>
              <w:rPr>
                <w:b/>
                <w:sz w:val="20"/>
                <w:szCs w:val="20"/>
              </w:rPr>
              <w:t>Self-evaluation using HGIOS 4 by staff</w:t>
            </w:r>
          </w:p>
          <w:p w14:paraId="71C18001" w14:textId="3EB0DE47" w:rsidR="0022087B" w:rsidRDefault="0022087B" w:rsidP="00420B40">
            <w:pPr>
              <w:tabs>
                <w:tab w:val="left" w:pos="2794"/>
              </w:tabs>
              <w:rPr>
                <w:b/>
                <w:sz w:val="20"/>
                <w:szCs w:val="20"/>
              </w:rPr>
            </w:pPr>
          </w:p>
        </w:tc>
      </w:tr>
      <w:tr w:rsidR="00EB5595" w:rsidRPr="00010C7A" w14:paraId="03AC2F18" w14:textId="243E0927" w:rsidTr="00EB5595">
        <w:trPr>
          <w:trHeight w:val="369"/>
        </w:trPr>
        <w:tc>
          <w:tcPr>
            <w:tcW w:w="5129" w:type="dxa"/>
            <w:gridSpan w:val="3"/>
            <w:vMerge w:val="restart"/>
            <w:shd w:val="clear" w:color="auto" w:fill="BDD6EE" w:themeFill="accent1" w:themeFillTint="66"/>
            <w:vAlign w:val="center"/>
          </w:tcPr>
          <w:p w14:paraId="44414842" w14:textId="663982B5" w:rsidR="00EB5595" w:rsidRPr="00E3628D" w:rsidRDefault="00EB5595" w:rsidP="00BB26A5">
            <w:pPr>
              <w:rPr>
                <w:rFonts w:ascii="Arial" w:hAnsi="Arial" w:cs="Arial"/>
                <w:b/>
                <w:bCs/>
                <w:color w:val="004289"/>
              </w:rPr>
            </w:pPr>
            <w:r>
              <w:rPr>
                <w:rFonts w:ascii="Arial" w:hAnsi="Arial" w:cs="Arial"/>
                <w:b/>
                <w:bCs/>
                <w:color w:val="004289"/>
              </w:rPr>
              <w:t>Key actions</w:t>
            </w:r>
          </w:p>
        </w:tc>
        <w:tc>
          <w:tcPr>
            <w:tcW w:w="1408" w:type="dxa"/>
            <w:vMerge w:val="restart"/>
            <w:shd w:val="clear" w:color="auto" w:fill="BDD6EE" w:themeFill="accent1" w:themeFillTint="66"/>
            <w:vAlign w:val="center"/>
          </w:tcPr>
          <w:p w14:paraId="177DD808" w14:textId="197BF4A6" w:rsidR="00EB5595" w:rsidRPr="00E3628D" w:rsidRDefault="00EB5595" w:rsidP="00BB26A5">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51D56C65" w14:textId="26AB8DC7" w:rsidR="00EB5595" w:rsidRPr="00E3628D" w:rsidRDefault="00EB5595" w:rsidP="00BB26A5">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1A05E7C8" w14:textId="77777777" w:rsidR="00EB5595" w:rsidRDefault="00EB5595" w:rsidP="00BB26A5">
            <w:pPr>
              <w:tabs>
                <w:tab w:val="left" w:pos="2794"/>
              </w:tabs>
              <w:rPr>
                <w:rFonts w:ascii="Arial" w:hAnsi="Arial" w:cs="Arial"/>
                <w:b/>
                <w:bCs/>
              </w:rPr>
            </w:pPr>
          </w:p>
          <w:p w14:paraId="760D9991" w14:textId="77777777" w:rsidR="00EB5595" w:rsidRDefault="00EB5595" w:rsidP="00BB26A5">
            <w:pPr>
              <w:tabs>
                <w:tab w:val="left" w:pos="2794"/>
              </w:tabs>
              <w:rPr>
                <w:rFonts w:ascii="Arial" w:hAnsi="Arial" w:cs="Arial"/>
                <w:b/>
                <w:bCs/>
              </w:rPr>
            </w:pPr>
          </w:p>
          <w:p w14:paraId="18F2B5A4" w14:textId="6F99B04E" w:rsidR="00EB5595" w:rsidRPr="00B87E82" w:rsidRDefault="00EB5595" w:rsidP="00BB26A5">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32C29A65" w14:textId="6302E7AA" w:rsidR="00EB5595" w:rsidRPr="00667A61" w:rsidRDefault="00EB5595" w:rsidP="00BB26A5">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77CF2260" w14:textId="77777777" w:rsidR="00EB5595" w:rsidRPr="00667A61" w:rsidRDefault="00EB5595" w:rsidP="00BB26A5">
            <w:pPr>
              <w:tabs>
                <w:tab w:val="left" w:pos="2794"/>
              </w:tabs>
              <w:rPr>
                <w:b/>
                <w:sz w:val="20"/>
                <w:szCs w:val="20"/>
              </w:rPr>
            </w:pPr>
            <w:r w:rsidRPr="00667A61">
              <w:rPr>
                <w:b/>
                <w:sz w:val="20"/>
                <w:szCs w:val="20"/>
              </w:rPr>
              <w:t>Progress</w:t>
            </w:r>
          </w:p>
          <w:p w14:paraId="7AF1D5BC" w14:textId="296A8DD0" w:rsidR="00EB5595" w:rsidRPr="00667A61" w:rsidRDefault="00EB5595" w:rsidP="00BB26A5">
            <w:pPr>
              <w:tabs>
                <w:tab w:val="left" w:pos="2794"/>
              </w:tabs>
              <w:rPr>
                <w:rFonts w:ascii="Arial" w:hAnsi="Arial" w:cs="Arial"/>
                <w:b/>
                <w:bCs/>
              </w:rPr>
            </w:pPr>
          </w:p>
        </w:tc>
      </w:tr>
      <w:tr w:rsidR="00EB5595" w:rsidRPr="00010C7A" w14:paraId="6EAF5439" w14:textId="77777777" w:rsidTr="00EB5595">
        <w:trPr>
          <w:trHeight w:val="263"/>
        </w:trPr>
        <w:tc>
          <w:tcPr>
            <w:tcW w:w="5129" w:type="dxa"/>
            <w:gridSpan w:val="3"/>
            <w:vMerge/>
            <w:shd w:val="clear" w:color="auto" w:fill="BDD6EE" w:themeFill="accent1" w:themeFillTint="66"/>
            <w:vAlign w:val="center"/>
          </w:tcPr>
          <w:p w14:paraId="0F35695D" w14:textId="77777777" w:rsidR="00EB5595" w:rsidRDefault="00EB5595" w:rsidP="00BB26A5">
            <w:pPr>
              <w:rPr>
                <w:rFonts w:ascii="Arial" w:hAnsi="Arial" w:cs="Arial"/>
                <w:b/>
                <w:bCs/>
                <w:color w:val="004289"/>
              </w:rPr>
            </w:pPr>
          </w:p>
        </w:tc>
        <w:tc>
          <w:tcPr>
            <w:tcW w:w="1408" w:type="dxa"/>
            <w:vMerge/>
            <w:shd w:val="clear" w:color="auto" w:fill="BDD6EE" w:themeFill="accent1" w:themeFillTint="66"/>
            <w:vAlign w:val="center"/>
          </w:tcPr>
          <w:p w14:paraId="0F17BF7F" w14:textId="77777777" w:rsidR="00EB5595" w:rsidRDefault="00EB5595" w:rsidP="00BB26A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1D1A3325"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1128DB46" w14:textId="77777777" w:rsidR="00EB5595" w:rsidRPr="00667A61" w:rsidRDefault="00EB5595" w:rsidP="00BB26A5">
            <w:pPr>
              <w:tabs>
                <w:tab w:val="left" w:pos="2794"/>
              </w:tabs>
              <w:rPr>
                <w:rFonts w:ascii="Arial" w:hAnsi="Arial" w:cs="Arial"/>
                <w:b/>
                <w:bCs/>
              </w:rPr>
            </w:pPr>
          </w:p>
        </w:tc>
        <w:tc>
          <w:tcPr>
            <w:tcW w:w="1307" w:type="dxa"/>
            <w:shd w:val="clear" w:color="auto" w:fill="00B050"/>
          </w:tcPr>
          <w:p w14:paraId="6770D52F" w14:textId="211FCDCE" w:rsidR="00EB5595" w:rsidRPr="00667A61" w:rsidRDefault="00EB5595" w:rsidP="00BB26A5">
            <w:pPr>
              <w:tabs>
                <w:tab w:val="left" w:pos="2794"/>
              </w:tabs>
              <w:rPr>
                <w:b/>
                <w:sz w:val="20"/>
                <w:szCs w:val="20"/>
              </w:rPr>
            </w:pPr>
            <w:r w:rsidRPr="00667A61">
              <w:rPr>
                <w:b/>
                <w:sz w:val="20"/>
                <w:szCs w:val="20"/>
              </w:rPr>
              <w:t>On Track</w:t>
            </w:r>
          </w:p>
        </w:tc>
      </w:tr>
      <w:tr w:rsidR="00EB5595" w:rsidRPr="00010C7A" w14:paraId="54EAA3A8" w14:textId="77777777" w:rsidTr="00EB5595">
        <w:trPr>
          <w:trHeight w:val="262"/>
        </w:trPr>
        <w:tc>
          <w:tcPr>
            <w:tcW w:w="5129" w:type="dxa"/>
            <w:gridSpan w:val="3"/>
            <w:vMerge/>
            <w:shd w:val="clear" w:color="auto" w:fill="BDD6EE" w:themeFill="accent1" w:themeFillTint="66"/>
            <w:vAlign w:val="center"/>
          </w:tcPr>
          <w:p w14:paraId="72B9262E" w14:textId="77777777" w:rsidR="00EB5595" w:rsidRDefault="00EB5595" w:rsidP="00BB26A5">
            <w:pPr>
              <w:rPr>
                <w:rFonts w:ascii="Arial" w:hAnsi="Arial" w:cs="Arial"/>
                <w:b/>
                <w:bCs/>
                <w:color w:val="004289"/>
              </w:rPr>
            </w:pPr>
          </w:p>
        </w:tc>
        <w:tc>
          <w:tcPr>
            <w:tcW w:w="1408" w:type="dxa"/>
            <w:vMerge/>
            <w:shd w:val="clear" w:color="auto" w:fill="BDD6EE" w:themeFill="accent1" w:themeFillTint="66"/>
            <w:vAlign w:val="center"/>
          </w:tcPr>
          <w:p w14:paraId="43FAB037" w14:textId="77777777" w:rsidR="00EB5595" w:rsidRDefault="00EB5595" w:rsidP="00BB26A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0347116A"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5873C468" w14:textId="77777777" w:rsidR="00EB5595" w:rsidRPr="00667A61" w:rsidRDefault="00EB5595" w:rsidP="00BB26A5">
            <w:pPr>
              <w:tabs>
                <w:tab w:val="left" w:pos="2794"/>
              </w:tabs>
              <w:rPr>
                <w:rFonts w:ascii="Arial" w:hAnsi="Arial" w:cs="Arial"/>
                <w:b/>
                <w:bCs/>
              </w:rPr>
            </w:pPr>
          </w:p>
        </w:tc>
        <w:tc>
          <w:tcPr>
            <w:tcW w:w="1307" w:type="dxa"/>
            <w:shd w:val="clear" w:color="auto" w:fill="FFC000"/>
          </w:tcPr>
          <w:p w14:paraId="6C42ACC3" w14:textId="5FFFF82C" w:rsidR="00EB5595" w:rsidRPr="00667A61" w:rsidRDefault="00EB5595" w:rsidP="00BB26A5">
            <w:pPr>
              <w:tabs>
                <w:tab w:val="left" w:pos="2794"/>
              </w:tabs>
              <w:rPr>
                <w:b/>
                <w:sz w:val="20"/>
                <w:szCs w:val="20"/>
              </w:rPr>
            </w:pPr>
            <w:r>
              <w:rPr>
                <w:b/>
                <w:sz w:val="20"/>
                <w:szCs w:val="20"/>
              </w:rPr>
              <w:t>Behind Schedule</w:t>
            </w:r>
          </w:p>
        </w:tc>
      </w:tr>
      <w:tr w:rsidR="00EB5595" w:rsidRPr="00010C7A" w14:paraId="551107F2" w14:textId="77777777" w:rsidTr="00EB5595">
        <w:trPr>
          <w:trHeight w:val="68"/>
        </w:trPr>
        <w:tc>
          <w:tcPr>
            <w:tcW w:w="5129" w:type="dxa"/>
            <w:gridSpan w:val="3"/>
            <w:vMerge/>
            <w:shd w:val="clear" w:color="auto" w:fill="BDD6EE" w:themeFill="accent1" w:themeFillTint="66"/>
            <w:vAlign w:val="center"/>
          </w:tcPr>
          <w:p w14:paraId="68727B07" w14:textId="77777777" w:rsidR="00EB5595" w:rsidRDefault="00EB5595" w:rsidP="00BB26A5">
            <w:pPr>
              <w:rPr>
                <w:rFonts w:ascii="Arial" w:hAnsi="Arial" w:cs="Arial"/>
                <w:b/>
                <w:bCs/>
                <w:color w:val="004289"/>
              </w:rPr>
            </w:pPr>
          </w:p>
        </w:tc>
        <w:tc>
          <w:tcPr>
            <w:tcW w:w="1408" w:type="dxa"/>
            <w:vMerge/>
            <w:shd w:val="clear" w:color="auto" w:fill="BDD6EE" w:themeFill="accent1" w:themeFillTint="66"/>
            <w:vAlign w:val="center"/>
          </w:tcPr>
          <w:p w14:paraId="0AE6A6B2" w14:textId="77777777" w:rsidR="00EB5595" w:rsidRDefault="00EB5595" w:rsidP="00BB26A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4D95A466"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00D0BD91" w14:textId="77777777" w:rsidR="00EB5595" w:rsidRDefault="00EB5595" w:rsidP="00BB26A5">
            <w:pPr>
              <w:tabs>
                <w:tab w:val="left" w:pos="2794"/>
              </w:tabs>
              <w:rPr>
                <w:rFonts w:ascii="Arial" w:hAnsi="Arial" w:cs="Arial"/>
                <w:b/>
                <w:bCs/>
                <w:color w:val="004289"/>
              </w:rPr>
            </w:pPr>
          </w:p>
        </w:tc>
        <w:tc>
          <w:tcPr>
            <w:tcW w:w="1307" w:type="dxa"/>
            <w:shd w:val="clear" w:color="auto" w:fill="FF0000"/>
          </w:tcPr>
          <w:p w14:paraId="6305155A" w14:textId="4F995C87" w:rsidR="00EB5595" w:rsidRDefault="00EB5595" w:rsidP="00BB26A5">
            <w:pPr>
              <w:tabs>
                <w:tab w:val="left" w:pos="2794"/>
              </w:tabs>
              <w:rPr>
                <w:b/>
                <w:color w:val="000000"/>
                <w:sz w:val="20"/>
                <w:szCs w:val="20"/>
              </w:rPr>
            </w:pPr>
            <w:r>
              <w:rPr>
                <w:b/>
                <w:color w:val="000000"/>
                <w:sz w:val="20"/>
                <w:szCs w:val="20"/>
              </w:rPr>
              <w:t>Not Achieved</w:t>
            </w:r>
          </w:p>
        </w:tc>
      </w:tr>
      <w:tr w:rsidR="00EB5595" w:rsidRPr="00010C7A" w14:paraId="2F39660D" w14:textId="77777777" w:rsidTr="0049220F">
        <w:trPr>
          <w:trHeight w:val="68"/>
        </w:trPr>
        <w:tc>
          <w:tcPr>
            <w:tcW w:w="5129" w:type="dxa"/>
            <w:gridSpan w:val="3"/>
            <w:shd w:val="clear" w:color="auto" w:fill="auto"/>
          </w:tcPr>
          <w:p w14:paraId="22883471" w14:textId="678AECCF" w:rsidR="00744223" w:rsidRDefault="00006099" w:rsidP="0049220F">
            <w:pPr>
              <w:pStyle w:val="ListParagraph"/>
              <w:numPr>
                <w:ilvl w:val="0"/>
                <w:numId w:val="27"/>
              </w:numPr>
              <w:rPr>
                <w:rFonts w:ascii="Arial" w:hAnsi="Arial" w:cs="Arial"/>
              </w:rPr>
            </w:pPr>
            <w:r>
              <w:rPr>
                <w:rFonts w:ascii="Arial" w:hAnsi="Arial" w:cs="Arial"/>
              </w:rPr>
              <w:t xml:space="preserve">HWB - </w:t>
            </w:r>
            <w:r w:rsidR="00D41E57" w:rsidRPr="000E6E12">
              <w:rPr>
                <w:rFonts w:ascii="Arial" w:hAnsi="Arial" w:cs="Arial"/>
              </w:rPr>
              <w:t>Emotion Works</w:t>
            </w:r>
            <w:r w:rsidR="00F721CF">
              <w:rPr>
                <w:rFonts w:ascii="Arial" w:hAnsi="Arial" w:cs="Arial"/>
              </w:rPr>
              <w:t>.</w:t>
            </w:r>
          </w:p>
          <w:p w14:paraId="57ABA24E" w14:textId="0FA22014" w:rsidR="0007655D" w:rsidRDefault="0006432D" w:rsidP="0007655D">
            <w:pPr>
              <w:pStyle w:val="ListParagraph"/>
              <w:numPr>
                <w:ilvl w:val="1"/>
                <w:numId w:val="27"/>
              </w:numPr>
              <w:rPr>
                <w:rFonts w:ascii="Arial" w:hAnsi="Arial" w:cs="Arial"/>
              </w:rPr>
            </w:pPr>
            <w:r>
              <w:rPr>
                <w:rFonts w:ascii="Arial" w:hAnsi="Arial" w:cs="Arial"/>
              </w:rPr>
              <w:t>PEF funded resources.</w:t>
            </w:r>
          </w:p>
          <w:p w14:paraId="0D3B78A8" w14:textId="59B56852" w:rsidR="0006432D" w:rsidRPr="000E6E12" w:rsidRDefault="0006432D" w:rsidP="0007655D">
            <w:pPr>
              <w:pStyle w:val="ListParagraph"/>
              <w:numPr>
                <w:ilvl w:val="1"/>
                <w:numId w:val="27"/>
              </w:numPr>
              <w:rPr>
                <w:rFonts w:ascii="Arial" w:hAnsi="Arial" w:cs="Arial"/>
              </w:rPr>
            </w:pPr>
            <w:r>
              <w:rPr>
                <w:rFonts w:ascii="Arial" w:hAnsi="Arial" w:cs="Arial"/>
              </w:rPr>
              <w:t>CLPL for staff led by SfL Teacher.</w:t>
            </w:r>
          </w:p>
          <w:p w14:paraId="03E4E630" w14:textId="3FEEF19C" w:rsidR="00744223" w:rsidRDefault="00744223" w:rsidP="0049220F">
            <w:pPr>
              <w:pStyle w:val="ListParagraph"/>
              <w:ind w:left="360"/>
              <w:rPr>
                <w:rFonts w:ascii="Arial" w:hAnsi="Arial" w:cs="Arial"/>
                <w:b/>
                <w:bCs/>
                <w:color w:val="004289"/>
              </w:rPr>
            </w:pPr>
          </w:p>
        </w:tc>
        <w:tc>
          <w:tcPr>
            <w:tcW w:w="1408" w:type="dxa"/>
            <w:shd w:val="clear" w:color="auto" w:fill="auto"/>
          </w:tcPr>
          <w:p w14:paraId="3913D9CF" w14:textId="6EB3CFB3" w:rsidR="00CA6192" w:rsidRPr="001F49E9" w:rsidRDefault="00AF4319" w:rsidP="00AF4319">
            <w:pPr>
              <w:tabs>
                <w:tab w:val="left" w:pos="2794"/>
              </w:tabs>
              <w:rPr>
                <w:rFonts w:ascii="Arial" w:hAnsi="Arial" w:cs="Arial"/>
                <w:sz w:val="20"/>
                <w:szCs w:val="20"/>
              </w:rPr>
            </w:pPr>
            <w:r w:rsidRPr="001F49E9">
              <w:rPr>
                <w:rFonts w:ascii="Arial" w:hAnsi="Arial" w:cs="Arial"/>
                <w:sz w:val="20"/>
                <w:szCs w:val="20"/>
              </w:rPr>
              <w:t xml:space="preserve">Staff and pupils </w:t>
            </w:r>
          </w:p>
          <w:p w14:paraId="03340A6E" w14:textId="33F33D0A" w:rsidR="00A01104" w:rsidRPr="001F49E9" w:rsidRDefault="001F49E9" w:rsidP="00AF4319">
            <w:pPr>
              <w:tabs>
                <w:tab w:val="left" w:pos="2794"/>
              </w:tabs>
              <w:rPr>
                <w:rFonts w:ascii="Arial" w:hAnsi="Arial" w:cs="Arial"/>
                <w:sz w:val="20"/>
                <w:szCs w:val="20"/>
              </w:rPr>
            </w:pPr>
            <w:r w:rsidRPr="001F49E9">
              <w:rPr>
                <w:rFonts w:ascii="Arial" w:hAnsi="Arial" w:cs="Arial"/>
                <w:sz w:val="20"/>
                <w:szCs w:val="20"/>
              </w:rPr>
              <w:t xml:space="preserve">SfL </w:t>
            </w:r>
            <w:r w:rsidR="00992160">
              <w:rPr>
                <w:rFonts w:ascii="Arial" w:hAnsi="Arial" w:cs="Arial"/>
                <w:sz w:val="20"/>
                <w:szCs w:val="20"/>
              </w:rPr>
              <w:t>T</w:t>
            </w:r>
            <w:r w:rsidRPr="001F49E9">
              <w:rPr>
                <w:rFonts w:ascii="Arial" w:hAnsi="Arial" w:cs="Arial"/>
                <w:sz w:val="20"/>
                <w:szCs w:val="20"/>
              </w:rPr>
              <w:t>eacher</w:t>
            </w:r>
            <w:r w:rsidR="00D0052D">
              <w:rPr>
                <w:rFonts w:ascii="Arial" w:hAnsi="Arial" w:cs="Arial"/>
                <w:sz w:val="20"/>
                <w:szCs w:val="20"/>
              </w:rPr>
              <w:t xml:space="preserve"> lead</w:t>
            </w:r>
          </w:p>
          <w:p w14:paraId="7F5F6606" w14:textId="3EF78771" w:rsidR="00AF4319" w:rsidRPr="001F49E9" w:rsidRDefault="00AF4319" w:rsidP="00AF4319">
            <w:pPr>
              <w:tabs>
                <w:tab w:val="left" w:pos="2794"/>
              </w:tabs>
              <w:rPr>
                <w:rFonts w:ascii="Arial" w:hAnsi="Arial" w:cs="Arial"/>
                <w:sz w:val="20"/>
                <w:szCs w:val="20"/>
              </w:rPr>
            </w:pPr>
          </w:p>
        </w:tc>
        <w:tc>
          <w:tcPr>
            <w:tcW w:w="1106" w:type="dxa"/>
            <w:shd w:val="clear" w:color="auto" w:fill="auto"/>
          </w:tcPr>
          <w:p w14:paraId="5F40DDF5" w14:textId="5E0A8E2E" w:rsidR="00A01104" w:rsidRPr="001F49E9" w:rsidRDefault="00A01104" w:rsidP="00FE4F81">
            <w:pPr>
              <w:tabs>
                <w:tab w:val="left" w:pos="2794"/>
              </w:tabs>
              <w:rPr>
                <w:rFonts w:ascii="Arial" w:hAnsi="Arial" w:cs="Arial"/>
                <w:sz w:val="20"/>
                <w:szCs w:val="20"/>
              </w:rPr>
            </w:pPr>
            <w:r w:rsidRPr="001F49E9">
              <w:rPr>
                <w:rFonts w:ascii="Arial" w:hAnsi="Arial" w:cs="Arial"/>
                <w:sz w:val="20"/>
                <w:szCs w:val="20"/>
              </w:rPr>
              <w:t xml:space="preserve">In-service Aug then </w:t>
            </w:r>
          </w:p>
          <w:p w14:paraId="09D9E2ED" w14:textId="7A385C7B" w:rsidR="00816F43" w:rsidRPr="001A6290" w:rsidRDefault="00FE4F81" w:rsidP="00FE4F81">
            <w:pPr>
              <w:tabs>
                <w:tab w:val="left" w:pos="2794"/>
              </w:tabs>
              <w:rPr>
                <w:rFonts w:ascii="Arial" w:hAnsi="Arial" w:cs="Arial"/>
                <w:color w:val="004289"/>
                <w:sz w:val="20"/>
                <w:szCs w:val="20"/>
              </w:rPr>
            </w:pPr>
            <w:r w:rsidRPr="001F49E9">
              <w:rPr>
                <w:rFonts w:ascii="Arial" w:hAnsi="Arial" w:cs="Arial"/>
                <w:sz w:val="20"/>
                <w:szCs w:val="20"/>
              </w:rPr>
              <w:t>CLP</w:t>
            </w:r>
            <w:r w:rsidR="00DC33BA" w:rsidRPr="001F49E9">
              <w:rPr>
                <w:rFonts w:ascii="Arial" w:hAnsi="Arial" w:cs="Arial"/>
                <w:sz w:val="20"/>
                <w:szCs w:val="20"/>
              </w:rPr>
              <w:t xml:space="preserve">L ongoing </w:t>
            </w:r>
          </w:p>
        </w:tc>
        <w:tc>
          <w:tcPr>
            <w:tcW w:w="2011" w:type="dxa"/>
            <w:gridSpan w:val="2"/>
            <w:shd w:val="clear" w:color="auto" w:fill="auto"/>
          </w:tcPr>
          <w:p w14:paraId="06E3638F" w14:textId="07C04D4B" w:rsidR="001A6290" w:rsidRPr="00E24639" w:rsidRDefault="005D1938" w:rsidP="00BB26A5">
            <w:pPr>
              <w:tabs>
                <w:tab w:val="left" w:pos="2794"/>
              </w:tabs>
              <w:rPr>
                <w:rFonts w:ascii="Arial" w:hAnsi="Arial" w:cs="Arial"/>
                <w:color w:val="004289"/>
                <w:sz w:val="20"/>
                <w:szCs w:val="20"/>
              </w:rPr>
            </w:pPr>
            <w:r>
              <w:rPr>
                <w:rFonts w:ascii="Arial" w:hAnsi="Arial" w:cs="Arial"/>
                <w:sz w:val="20"/>
                <w:szCs w:val="20"/>
              </w:rPr>
              <w:t>T</w:t>
            </w:r>
            <w:r w:rsidR="00E24639">
              <w:rPr>
                <w:rFonts w:ascii="Arial" w:hAnsi="Arial" w:cs="Arial"/>
                <w:sz w:val="20"/>
                <w:szCs w:val="20"/>
              </w:rPr>
              <w:t>eacher</w:t>
            </w:r>
            <w:r>
              <w:rPr>
                <w:rFonts w:ascii="Arial" w:hAnsi="Arial" w:cs="Arial"/>
                <w:sz w:val="20"/>
                <w:szCs w:val="20"/>
              </w:rPr>
              <w:t xml:space="preserve"> assessment, </w:t>
            </w:r>
            <w:r w:rsidR="00926C2F" w:rsidRPr="00E24639">
              <w:rPr>
                <w:rFonts w:ascii="Arial" w:hAnsi="Arial" w:cs="Arial"/>
                <w:sz w:val="20"/>
                <w:szCs w:val="20"/>
              </w:rPr>
              <w:t>Class observations</w:t>
            </w:r>
            <w:r>
              <w:rPr>
                <w:rFonts w:ascii="Arial" w:hAnsi="Arial" w:cs="Arial"/>
                <w:sz w:val="20"/>
                <w:szCs w:val="20"/>
              </w:rPr>
              <w:t>, Pupil responses</w:t>
            </w:r>
            <w:r w:rsidR="0049220F">
              <w:rPr>
                <w:rFonts w:ascii="Arial" w:hAnsi="Arial" w:cs="Arial"/>
                <w:sz w:val="20"/>
                <w:szCs w:val="20"/>
              </w:rPr>
              <w:t>.</w:t>
            </w:r>
          </w:p>
        </w:tc>
        <w:tc>
          <w:tcPr>
            <w:tcW w:w="1307" w:type="dxa"/>
            <w:shd w:val="clear" w:color="auto" w:fill="auto"/>
          </w:tcPr>
          <w:p w14:paraId="5C6F2709" w14:textId="77777777" w:rsidR="00EB5595" w:rsidRDefault="00EB5595" w:rsidP="00BB26A5">
            <w:pPr>
              <w:tabs>
                <w:tab w:val="left" w:pos="2794"/>
              </w:tabs>
              <w:rPr>
                <w:b/>
                <w:color w:val="000000"/>
                <w:sz w:val="20"/>
                <w:szCs w:val="20"/>
              </w:rPr>
            </w:pPr>
          </w:p>
        </w:tc>
      </w:tr>
      <w:tr w:rsidR="0031147C" w:rsidRPr="00010C7A" w14:paraId="588D43F4" w14:textId="77777777" w:rsidTr="0049220F">
        <w:trPr>
          <w:trHeight w:val="68"/>
        </w:trPr>
        <w:tc>
          <w:tcPr>
            <w:tcW w:w="5129" w:type="dxa"/>
            <w:gridSpan w:val="3"/>
            <w:shd w:val="clear" w:color="auto" w:fill="auto"/>
          </w:tcPr>
          <w:p w14:paraId="3BDB5477" w14:textId="697E980B" w:rsidR="0031147C" w:rsidRDefault="00EF217E" w:rsidP="0049220F">
            <w:pPr>
              <w:pStyle w:val="ListParagraph"/>
              <w:numPr>
                <w:ilvl w:val="0"/>
                <w:numId w:val="27"/>
              </w:numPr>
              <w:rPr>
                <w:rFonts w:ascii="Arial" w:hAnsi="Arial" w:cs="Arial"/>
              </w:rPr>
            </w:pPr>
            <w:r>
              <w:rPr>
                <w:rFonts w:ascii="Arial" w:hAnsi="Arial" w:cs="Arial"/>
              </w:rPr>
              <w:t>HWB – SCARF</w:t>
            </w:r>
          </w:p>
          <w:p w14:paraId="389BDD4D" w14:textId="225162B6" w:rsidR="0006432D" w:rsidRDefault="0006432D" w:rsidP="0006432D">
            <w:pPr>
              <w:pStyle w:val="ListParagraph"/>
              <w:numPr>
                <w:ilvl w:val="1"/>
                <w:numId w:val="27"/>
              </w:numPr>
              <w:rPr>
                <w:rFonts w:ascii="Arial" w:hAnsi="Arial" w:cs="Arial"/>
              </w:rPr>
            </w:pPr>
            <w:r>
              <w:rPr>
                <w:rFonts w:ascii="Arial" w:hAnsi="Arial" w:cs="Arial"/>
              </w:rPr>
              <w:t xml:space="preserve">PEF funded resources </w:t>
            </w:r>
          </w:p>
          <w:p w14:paraId="2744A607" w14:textId="49D2BE51" w:rsidR="0006432D" w:rsidRDefault="0058012C" w:rsidP="0006432D">
            <w:pPr>
              <w:pStyle w:val="ListParagraph"/>
              <w:numPr>
                <w:ilvl w:val="1"/>
                <w:numId w:val="27"/>
              </w:numPr>
              <w:rPr>
                <w:rFonts w:ascii="Arial" w:hAnsi="Arial" w:cs="Arial"/>
              </w:rPr>
            </w:pPr>
            <w:r>
              <w:rPr>
                <w:rFonts w:ascii="Arial" w:hAnsi="Arial" w:cs="Arial"/>
              </w:rPr>
              <w:t>Collegiate engagement led by HWB Lead Teacher</w:t>
            </w:r>
            <w:r w:rsidR="00005C04">
              <w:rPr>
                <w:rFonts w:ascii="Arial" w:hAnsi="Arial" w:cs="Arial"/>
              </w:rPr>
              <w:t>.</w:t>
            </w:r>
          </w:p>
          <w:p w14:paraId="34DC0C42" w14:textId="4112EA68" w:rsidR="00933824" w:rsidRDefault="00933824" w:rsidP="0006432D">
            <w:pPr>
              <w:pStyle w:val="ListParagraph"/>
              <w:numPr>
                <w:ilvl w:val="1"/>
                <w:numId w:val="27"/>
              </w:numPr>
              <w:rPr>
                <w:rFonts w:ascii="Arial" w:hAnsi="Arial" w:cs="Arial"/>
              </w:rPr>
            </w:pPr>
            <w:r>
              <w:rPr>
                <w:rFonts w:ascii="Arial" w:hAnsi="Arial" w:cs="Arial"/>
              </w:rPr>
              <w:t>Partnership working with SCARF Cor</w:t>
            </w:r>
            <w:r w:rsidR="00846C41">
              <w:rPr>
                <w:rFonts w:ascii="Arial" w:hAnsi="Arial" w:cs="Arial"/>
              </w:rPr>
              <w:t xml:space="preserve">am Life </w:t>
            </w:r>
            <w:r>
              <w:rPr>
                <w:rFonts w:ascii="Arial" w:hAnsi="Arial" w:cs="Arial"/>
              </w:rPr>
              <w:t>Education</w:t>
            </w:r>
          </w:p>
          <w:p w14:paraId="6BEEBC1D" w14:textId="239590A8" w:rsidR="00EF217E" w:rsidRPr="00EF217E" w:rsidRDefault="00EF217E" w:rsidP="00EF217E">
            <w:pPr>
              <w:rPr>
                <w:rFonts w:ascii="Arial" w:hAnsi="Arial" w:cs="Arial"/>
              </w:rPr>
            </w:pPr>
          </w:p>
        </w:tc>
        <w:tc>
          <w:tcPr>
            <w:tcW w:w="1408" w:type="dxa"/>
            <w:shd w:val="clear" w:color="auto" w:fill="auto"/>
          </w:tcPr>
          <w:p w14:paraId="1C268D12" w14:textId="77777777" w:rsidR="00CC087D" w:rsidRDefault="00EF217E" w:rsidP="00EF217E">
            <w:pPr>
              <w:tabs>
                <w:tab w:val="left" w:pos="2794"/>
              </w:tabs>
              <w:rPr>
                <w:rFonts w:ascii="Arial" w:hAnsi="Arial" w:cs="Arial"/>
                <w:sz w:val="20"/>
                <w:szCs w:val="20"/>
              </w:rPr>
            </w:pPr>
            <w:r w:rsidRPr="001F49E9">
              <w:rPr>
                <w:rFonts w:ascii="Arial" w:hAnsi="Arial" w:cs="Arial"/>
                <w:sz w:val="20"/>
                <w:szCs w:val="20"/>
              </w:rPr>
              <w:t xml:space="preserve">Staff and pupils </w:t>
            </w:r>
          </w:p>
          <w:p w14:paraId="38C773A1" w14:textId="7E8FC595" w:rsidR="00EF217E" w:rsidRPr="001F49E9" w:rsidRDefault="00CC087D" w:rsidP="00EF217E">
            <w:pPr>
              <w:tabs>
                <w:tab w:val="left" w:pos="2794"/>
              </w:tabs>
              <w:rPr>
                <w:rFonts w:ascii="Arial" w:hAnsi="Arial" w:cs="Arial"/>
                <w:sz w:val="20"/>
                <w:szCs w:val="20"/>
              </w:rPr>
            </w:pPr>
            <w:r>
              <w:rPr>
                <w:rFonts w:ascii="Arial" w:hAnsi="Arial" w:cs="Arial"/>
                <w:sz w:val="20"/>
                <w:szCs w:val="20"/>
              </w:rPr>
              <w:t xml:space="preserve">HWB </w:t>
            </w:r>
            <w:r w:rsidR="00992160">
              <w:rPr>
                <w:rFonts w:ascii="Arial" w:hAnsi="Arial" w:cs="Arial"/>
                <w:sz w:val="20"/>
                <w:szCs w:val="20"/>
              </w:rPr>
              <w:t>L</w:t>
            </w:r>
            <w:r>
              <w:rPr>
                <w:rFonts w:ascii="Arial" w:hAnsi="Arial" w:cs="Arial"/>
                <w:sz w:val="20"/>
                <w:szCs w:val="20"/>
              </w:rPr>
              <w:t xml:space="preserve">ead </w:t>
            </w:r>
            <w:r w:rsidR="00992160">
              <w:rPr>
                <w:rFonts w:ascii="Arial" w:hAnsi="Arial" w:cs="Arial"/>
                <w:sz w:val="20"/>
                <w:szCs w:val="20"/>
              </w:rPr>
              <w:t>T</w:t>
            </w:r>
            <w:r w:rsidR="00EF217E" w:rsidRPr="001F49E9">
              <w:rPr>
                <w:rFonts w:ascii="Arial" w:hAnsi="Arial" w:cs="Arial"/>
                <w:sz w:val="20"/>
                <w:szCs w:val="20"/>
              </w:rPr>
              <w:t>eacher</w:t>
            </w:r>
            <w:r w:rsidR="00EF217E">
              <w:rPr>
                <w:rFonts w:ascii="Arial" w:hAnsi="Arial" w:cs="Arial"/>
                <w:sz w:val="20"/>
                <w:szCs w:val="20"/>
              </w:rPr>
              <w:t xml:space="preserve"> </w:t>
            </w:r>
          </w:p>
          <w:p w14:paraId="40B3960D" w14:textId="0163AADC" w:rsidR="0031147C" w:rsidRPr="001F49E9" w:rsidRDefault="00846C41" w:rsidP="00AF4319">
            <w:pPr>
              <w:tabs>
                <w:tab w:val="left" w:pos="2794"/>
              </w:tabs>
              <w:rPr>
                <w:rFonts w:ascii="Arial" w:hAnsi="Arial" w:cs="Arial"/>
                <w:sz w:val="20"/>
                <w:szCs w:val="20"/>
              </w:rPr>
            </w:pPr>
            <w:r>
              <w:rPr>
                <w:rFonts w:ascii="Arial" w:hAnsi="Arial" w:cs="Arial"/>
                <w:sz w:val="20"/>
                <w:szCs w:val="20"/>
              </w:rPr>
              <w:t>Coram Life Education</w:t>
            </w:r>
          </w:p>
        </w:tc>
        <w:tc>
          <w:tcPr>
            <w:tcW w:w="1106" w:type="dxa"/>
            <w:shd w:val="clear" w:color="auto" w:fill="auto"/>
          </w:tcPr>
          <w:p w14:paraId="48234991" w14:textId="77777777" w:rsidR="00992160" w:rsidRPr="001F49E9" w:rsidRDefault="00992160" w:rsidP="00992160">
            <w:pPr>
              <w:tabs>
                <w:tab w:val="left" w:pos="2794"/>
              </w:tabs>
              <w:rPr>
                <w:rFonts w:ascii="Arial" w:hAnsi="Arial" w:cs="Arial"/>
                <w:sz w:val="20"/>
                <w:szCs w:val="20"/>
              </w:rPr>
            </w:pPr>
            <w:r w:rsidRPr="001F49E9">
              <w:rPr>
                <w:rFonts w:ascii="Arial" w:hAnsi="Arial" w:cs="Arial"/>
                <w:sz w:val="20"/>
                <w:szCs w:val="20"/>
              </w:rPr>
              <w:t xml:space="preserve">In-service Aug then </w:t>
            </w:r>
          </w:p>
          <w:p w14:paraId="449051C1" w14:textId="0CCA127A" w:rsidR="0031147C" w:rsidRPr="001F49E9" w:rsidRDefault="00992160" w:rsidP="00992160">
            <w:pPr>
              <w:tabs>
                <w:tab w:val="left" w:pos="2794"/>
              </w:tabs>
              <w:rPr>
                <w:rFonts w:ascii="Arial" w:hAnsi="Arial" w:cs="Arial"/>
                <w:sz w:val="20"/>
                <w:szCs w:val="20"/>
              </w:rPr>
            </w:pPr>
            <w:r w:rsidRPr="001F49E9">
              <w:rPr>
                <w:rFonts w:ascii="Arial" w:hAnsi="Arial" w:cs="Arial"/>
                <w:sz w:val="20"/>
                <w:szCs w:val="20"/>
              </w:rPr>
              <w:t>CLPL ongoing</w:t>
            </w:r>
          </w:p>
        </w:tc>
        <w:tc>
          <w:tcPr>
            <w:tcW w:w="2011" w:type="dxa"/>
            <w:gridSpan w:val="2"/>
            <w:shd w:val="clear" w:color="auto" w:fill="auto"/>
          </w:tcPr>
          <w:p w14:paraId="6F9D3B91" w14:textId="6AC01FA5" w:rsidR="0031147C" w:rsidRDefault="0007655D" w:rsidP="00BB26A5">
            <w:pPr>
              <w:tabs>
                <w:tab w:val="left" w:pos="2794"/>
              </w:tabs>
              <w:rPr>
                <w:rFonts w:ascii="Arial" w:hAnsi="Arial" w:cs="Arial"/>
                <w:sz w:val="20"/>
                <w:szCs w:val="20"/>
              </w:rPr>
            </w:pPr>
            <w:r>
              <w:rPr>
                <w:rFonts w:ascii="Arial" w:hAnsi="Arial" w:cs="Arial"/>
                <w:sz w:val="20"/>
                <w:szCs w:val="20"/>
              </w:rPr>
              <w:t xml:space="preserve">Teacher assessment, </w:t>
            </w:r>
            <w:r w:rsidRPr="00E24639">
              <w:rPr>
                <w:rFonts w:ascii="Arial" w:hAnsi="Arial" w:cs="Arial"/>
                <w:sz w:val="20"/>
                <w:szCs w:val="20"/>
              </w:rPr>
              <w:t>Class observations</w:t>
            </w:r>
            <w:r>
              <w:rPr>
                <w:rFonts w:ascii="Arial" w:hAnsi="Arial" w:cs="Arial"/>
                <w:sz w:val="20"/>
                <w:szCs w:val="20"/>
              </w:rPr>
              <w:t>, Pupil responses.</w:t>
            </w:r>
          </w:p>
        </w:tc>
        <w:tc>
          <w:tcPr>
            <w:tcW w:w="1307" w:type="dxa"/>
            <w:shd w:val="clear" w:color="auto" w:fill="auto"/>
          </w:tcPr>
          <w:p w14:paraId="7E031D70" w14:textId="77777777" w:rsidR="0031147C" w:rsidRDefault="0031147C" w:rsidP="00BB26A5">
            <w:pPr>
              <w:tabs>
                <w:tab w:val="left" w:pos="2794"/>
              </w:tabs>
              <w:rPr>
                <w:b/>
                <w:color w:val="000000"/>
                <w:sz w:val="20"/>
                <w:szCs w:val="20"/>
              </w:rPr>
            </w:pPr>
          </w:p>
        </w:tc>
      </w:tr>
      <w:tr w:rsidR="00005C04" w:rsidRPr="00010C7A" w14:paraId="111D605F" w14:textId="77777777" w:rsidTr="0049220F">
        <w:trPr>
          <w:trHeight w:val="68"/>
        </w:trPr>
        <w:tc>
          <w:tcPr>
            <w:tcW w:w="5129" w:type="dxa"/>
            <w:gridSpan w:val="3"/>
            <w:shd w:val="clear" w:color="auto" w:fill="auto"/>
          </w:tcPr>
          <w:p w14:paraId="40565656" w14:textId="4B29666A" w:rsidR="00005C04" w:rsidRDefault="00005C04" w:rsidP="0049220F">
            <w:pPr>
              <w:pStyle w:val="ListParagraph"/>
              <w:numPr>
                <w:ilvl w:val="0"/>
                <w:numId w:val="27"/>
              </w:numPr>
              <w:rPr>
                <w:rFonts w:ascii="Arial" w:hAnsi="Arial" w:cs="Arial"/>
              </w:rPr>
            </w:pPr>
            <w:r>
              <w:rPr>
                <w:rFonts w:ascii="Arial" w:hAnsi="Arial" w:cs="Arial"/>
              </w:rPr>
              <w:t xml:space="preserve">HWB </w:t>
            </w:r>
            <w:r w:rsidR="00135D24">
              <w:rPr>
                <w:rFonts w:ascii="Arial" w:hAnsi="Arial" w:cs="Arial"/>
              </w:rPr>
              <w:t>Progression reviewed and updated to reflect appropriate changes.</w:t>
            </w:r>
          </w:p>
        </w:tc>
        <w:tc>
          <w:tcPr>
            <w:tcW w:w="1408" w:type="dxa"/>
            <w:shd w:val="clear" w:color="auto" w:fill="auto"/>
          </w:tcPr>
          <w:p w14:paraId="4B3AFAC8" w14:textId="35F4F745" w:rsidR="00005C04" w:rsidRPr="001F49E9" w:rsidRDefault="00BA26DF" w:rsidP="00EF217E">
            <w:pPr>
              <w:tabs>
                <w:tab w:val="left" w:pos="2794"/>
              </w:tabs>
              <w:rPr>
                <w:rFonts w:ascii="Arial" w:hAnsi="Arial" w:cs="Arial"/>
                <w:sz w:val="20"/>
                <w:szCs w:val="20"/>
              </w:rPr>
            </w:pPr>
            <w:r>
              <w:rPr>
                <w:rFonts w:ascii="Arial" w:hAnsi="Arial" w:cs="Arial"/>
                <w:sz w:val="20"/>
                <w:szCs w:val="20"/>
              </w:rPr>
              <w:t>Staff</w:t>
            </w:r>
          </w:p>
        </w:tc>
        <w:tc>
          <w:tcPr>
            <w:tcW w:w="1106" w:type="dxa"/>
            <w:shd w:val="clear" w:color="auto" w:fill="auto"/>
          </w:tcPr>
          <w:p w14:paraId="30B3A6D2" w14:textId="15EC9FAE" w:rsidR="00005C04" w:rsidRPr="001F49E9" w:rsidRDefault="00135D24" w:rsidP="00992160">
            <w:pPr>
              <w:tabs>
                <w:tab w:val="left" w:pos="2794"/>
              </w:tabs>
              <w:rPr>
                <w:rFonts w:ascii="Arial" w:hAnsi="Arial" w:cs="Arial"/>
                <w:sz w:val="20"/>
                <w:szCs w:val="20"/>
              </w:rPr>
            </w:pPr>
            <w:r>
              <w:rPr>
                <w:rFonts w:ascii="Arial" w:hAnsi="Arial" w:cs="Arial"/>
                <w:sz w:val="20"/>
                <w:szCs w:val="20"/>
              </w:rPr>
              <w:t>Term 4</w:t>
            </w:r>
          </w:p>
        </w:tc>
        <w:tc>
          <w:tcPr>
            <w:tcW w:w="2011" w:type="dxa"/>
            <w:gridSpan w:val="2"/>
            <w:shd w:val="clear" w:color="auto" w:fill="auto"/>
          </w:tcPr>
          <w:p w14:paraId="771389CC" w14:textId="042677F5" w:rsidR="00005C04" w:rsidRDefault="00BA26DF" w:rsidP="00BB26A5">
            <w:pPr>
              <w:tabs>
                <w:tab w:val="left" w:pos="2794"/>
              </w:tabs>
              <w:rPr>
                <w:rFonts w:ascii="Arial" w:hAnsi="Arial" w:cs="Arial"/>
                <w:sz w:val="20"/>
                <w:szCs w:val="20"/>
              </w:rPr>
            </w:pPr>
            <w:r>
              <w:rPr>
                <w:rFonts w:ascii="Arial" w:hAnsi="Arial" w:cs="Arial"/>
                <w:sz w:val="20"/>
                <w:szCs w:val="20"/>
              </w:rPr>
              <w:t xml:space="preserve">Audit and updating of </w:t>
            </w:r>
            <w:r w:rsidR="003D6BBF">
              <w:rPr>
                <w:rFonts w:ascii="Arial" w:hAnsi="Arial" w:cs="Arial"/>
                <w:sz w:val="20"/>
                <w:szCs w:val="20"/>
              </w:rPr>
              <w:t>progression.</w:t>
            </w:r>
          </w:p>
        </w:tc>
        <w:tc>
          <w:tcPr>
            <w:tcW w:w="1307" w:type="dxa"/>
            <w:shd w:val="clear" w:color="auto" w:fill="auto"/>
          </w:tcPr>
          <w:p w14:paraId="439A4A33" w14:textId="77777777" w:rsidR="00005C04" w:rsidRDefault="00005C04" w:rsidP="00BB26A5">
            <w:pPr>
              <w:tabs>
                <w:tab w:val="left" w:pos="2794"/>
              </w:tabs>
              <w:rPr>
                <w:b/>
                <w:color w:val="000000"/>
                <w:sz w:val="20"/>
                <w:szCs w:val="20"/>
              </w:rPr>
            </w:pPr>
          </w:p>
        </w:tc>
      </w:tr>
    </w:tbl>
    <w:p w14:paraId="0F2BC782" w14:textId="26663ABF" w:rsidR="00CF690F" w:rsidRDefault="00CF690F" w:rsidP="0022087B">
      <w:pPr>
        <w:pStyle w:val="Heading1"/>
        <w:rPr>
          <w:rFonts w:ascii="Arial" w:hAnsi="Arial" w:cs="Arial"/>
          <w:color w:val="004289"/>
          <w:sz w:val="28"/>
          <w:szCs w:val="28"/>
        </w:rPr>
      </w:pPr>
    </w:p>
    <w:p w14:paraId="3AE88023" w14:textId="77777777" w:rsidR="00732216" w:rsidRPr="00732216" w:rsidRDefault="00732216" w:rsidP="00732216">
      <w:pPr>
        <w:rPr>
          <w:lang w:val="x-none"/>
        </w:rPr>
      </w:pPr>
    </w:p>
    <w:p w14:paraId="1CC72EF7" w14:textId="6CF4058E" w:rsidR="00C23A96" w:rsidRDefault="0022087B" w:rsidP="008327E2">
      <w:pPr>
        <w:pStyle w:val="Heading1"/>
        <w:rPr>
          <w:rFonts w:ascii="Arial" w:hAnsi="Arial" w:cs="Arial"/>
          <w:color w:val="004289"/>
          <w:sz w:val="28"/>
          <w:szCs w:val="28"/>
          <w:lang w:val="en-GB"/>
        </w:rPr>
      </w:pPr>
      <w:r w:rsidRPr="00E3628D">
        <w:rPr>
          <w:rFonts w:ascii="Arial" w:hAnsi="Arial" w:cs="Arial"/>
          <w:color w:val="004289"/>
          <w:sz w:val="28"/>
          <w:szCs w:val="28"/>
        </w:rPr>
        <w:t>Action plan</w:t>
      </w:r>
      <w:r>
        <w:rPr>
          <w:rFonts w:ascii="Arial" w:hAnsi="Arial" w:cs="Arial"/>
          <w:color w:val="004289"/>
          <w:sz w:val="28"/>
          <w:szCs w:val="28"/>
          <w:lang w:val="en-GB"/>
        </w:rPr>
        <w:t xml:space="preserve"> 2</w:t>
      </w:r>
    </w:p>
    <w:p w14:paraId="6886193C" w14:textId="7B830E5A" w:rsidR="008327E2" w:rsidRDefault="008327E2" w:rsidP="008327E2"/>
    <w:tbl>
      <w:tblPr>
        <w:tblStyle w:val="TableGrid"/>
        <w:tblW w:w="10961" w:type="dxa"/>
        <w:tblInd w:w="-856" w:type="dxa"/>
        <w:tblLayout w:type="fixed"/>
        <w:tblLook w:val="04A0" w:firstRow="1" w:lastRow="0" w:firstColumn="1" w:lastColumn="0" w:noHBand="0" w:noVBand="1"/>
      </w:tblPr>
      <w:tblGrid>
        <w:gridCol w:w="3620"/>
        <w:gridCol w:w="1484"/>
        <w:gridCol w:w="25"/>
        <w:gridCol w:w="1408"/>
        <w:gridCol w:w="1106"/>
        <w:gridCol w:w="154"/>
        <w:gridCol w:w="1857"/>
        <w:gridCol w:w="1307"/>
      </w:tblGrid>
      <w:tr w:rsidR="002A4E55" w:rsidRPr="00010C7A" w14:paraId="3EA9B562" w14:textId="77777777" w:rsidTr="00F15632">
        <w:trPr>
          <w:trHeight w:val="532"/>
        </w:trPr>
        <w:tc>
          <w:tcPr>
            <w:tcW w:w="3620" w:type="dxa"/>
            <w:shd w:val="clear" w:color="auto" w:fill="auto"/>
            <w:vAlign w:val="center"/>
          </w:tcPr>
          <w:p w14:paraId="15C3C293" w14:textId="77777777" w:rsidR="002A4E55" w:rsidRPr="00667A61" w:rsidRDefault="00AC6674" w:rsidP="00B9367C">
            <w:pPr>
              <w:rPr>
                <w:rFonts w:ascii="Arial" w:hAnsi="Arial" w:cs="Arial"/>
                <w:sz w:val="20"/>
                <w:szCs w:val="20"/>
              </w:rPr>
            </w:pPr>
            <w:hyperlink r:id="rId16" w:history="1">
              <w:r w:rsidR="002A4E55" w:rsidRPr="00667A61">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120C3F72" w14:textId="77777777" w:rsidR="002A4E55" w:rsidRPr="00667A61" w:rsidRDefault="00AC6674" w:rsidP="00B9367C">
            <w:pPr>
              <w:rPr>
                <w:rFonts w:ascii="Arial" w:hAnsi="Arial" w:cs="Arial"/>
                <w:sz w:val="20"/>
                <w:szCs w:val="20"/>
              </w:rPr>
            </w:pPr>
            <w:hyperlink r:id="rId17" w:history="1">
              <w:r w:rsidR="002A4E55" w:rsidRPr="00667A61">
                <w:rPr>
                  <w:rStyle w:val="Hyperlink"/>
                  <w:rFonts w:ascii="Arial" w:hAnsi="Arial" w:cs="Arial"/>
                  <w:sz w:val="20"/>
                  <w:szCs w:val="20"/>
                </w:rPr>
                <w:t>HGIOS</w:t>
              </w:r>
            </w:hyperlink>
            <w:r w:rsidR="002A4E55" w:rsidRPr="00667A61">
              <w:rPr>
                <w:rFonts w:ascii="Arial" w:hAnsi="Arial" w:cs="Arial"/>
                <w:sz w:val="20"/>
                <w:szCs w:val="20"/>
              </w:rPr>
              <w:t xml:space="preserve"> and </w:t>
            </w:r>
            <w:hyperlink r:id="rId18" w:history="1">
              <w:r w:rsidR="002A4E55" w:rsidRPr="00667A61">
                <w:rPr>
                  <w:rStyle w:val="Hyperlink"/>
                  <w:rFonts w:ascii="Arial" w:hAnsi="Arial" w:cs="Arial"/>
                  <w:sz w:val="20"/>
                  <w:szCs w:val="20"/>
                </w:rPr>
                <w:t>ELCC</w:t>
              </w:r>
            </w:hyperlink>
          </w:p>
          <w:p w14:paraId="7AEABB2C" w14:textId="77777777" w:rsidR="002A4E55" w:rsidRPr="00245D9E" w:rsidRDefault="002A4E55" w:rsidP="00B9367C">
            <w:pPr>
              <w:rPr>
                <w:rFonts w:ascii="Arial" w:eastAsia="Times New Roman" w:hAnsi="Arial" w:cs="Arial"/>
                <w:sz w:val="20"/>
                <w:szCs w:val="20"/>
                <w:highlight w:val="yellow"/>
                <w:lang w:val="en" w:eastAsia="en-GB"/>
              </w:rPr>
            </w:pPr>
            <w:r w:rsidRPr="00245D9E">
              <w:rPr>
                <w:rFonts w:ascii="Arial" w:eastAsia="Times New Roman" w:hAnsi="Arial" w:cs="Arial"/>
                <w:sz w:val="20"/>
                <w:szCs w:val="20"/>
                <w:highlight w:val="yellow"/>
                <w:lang w:val="en" w:eastAsia="en-GB"/>
              </w:rPr>
              <w:t>1.1</w:t>
            </w:r>
            <w:r w:rsidRPr="00245D9E">
              <w:rPr>
                <w:rFonts w:ascii="Arial" w:eastAsia="Times New Roman" w:hAnsi="Arial" w:cs="Arial"/>
                <w:sz w:val="20"/>
                <w:szCs w:val="20"/>
                <w:highlight w:val="yellow"/>
                <w:lang w:val="en" w:eastAsia="en-GB"/>
              </w:rPr>
              <w:tab/>
              <w:t>Self-evaluation for self-improvement</w:t>
            </w:r>
          </w:p>
          <w:p w14:paraId="1A1B811F" w14:textId="77777777" w:rsidR="002A4E55" w:rsidRPr="00245D9E" w:rsidRDefault="002A4E55" w:rsidP="00B9367C">
            <w:pPr>
              <w:rPr>
                <w:rFonts w:ascii="Arial" w:eastAsia="Times New Roman" w:hAnsi="Arial" w:cs="Arial"/>
                <w:sz w:val="20"/>
                <w:szCs w:val="20"/>
                <w:highlight w:val="yellow"/>
                <w:lang w:val="en" w:eastAsia="en-GB"/>
              </w:rPr>
            </w:pPr>
            <w:r w:rsidRPr="00245D9E">
              <w:rPr>
                <w:rFonts w:ascii="Arial" w:eastAsia="Times New Roman" w:hAnsi="Arial" w:cs="Arial"/>
                <w:sz w:val="20"/>
                <w:szCs w:val="20"/>
                <w:highlight w:val="yellow"/>
                <w:lang w:val="en" w:eastAsia="en-GB"/>
              </w:rPr>
              <w:t>1.2</w:t>
            </w:r>
            <w:r w:rsidRPr="00245D9E">
              <w:rPr>
                <w:rFonts w:ascii="Arial" w:eastAsia="Times New Roman" w:hAnsi="Arial" w:cs="Arial"/>
                <w:sz w:val="20"/>
                <w:szCs w:val="20"/>
                <w:highlight w:val="yellow"/>
                <w:lang w:val="en" w:eastAsia="en-GB"/>
              </w:rPr>
              <w:tab/>
              <w:t>Leadership for learning</w:t>
            </w:r>
          </w:p>
          <w:p w14:paraId="2C3538BC" w14:textId="77777777" w:rsidR="002A4E55" w:rsidRPr="00283C13" w:rsidRDefault="002A4E55" w:rsidP="00B9367C">
            <w:pPr>
              <w:rPr>
                <w:rFonts w:ascii="Arial" w:eastAsia="Times New Roman" w:hAnsi="Arial" w:cs="Arial"/>
                <w:sz w:val="20"/>
                <w:szCs w:val="20"/>
                <w:lang w:val="en" w:eastAsia="en-GB"/>
              </w:rPr>
            </w:pPr>
            <w:r w:rsidRPr="00245D9E">
              <w:rPr>
                <w:rFonts w:ascii="Arial" w:eastAsia="Times New Roman" w:hAnsi="Arial" w:cs="Arial"/>
                <w:sz w:val="20"/>
                <w:szCs w:val="20"/>
                <w:highlight w:val="yellow"/>
                <w:lang w:val="en" w:eastAsia="en-GB"/>
              </w:rPr>
              <w:t xml:space="preserve">1.3 </w:t>
            </w:r>
            <w:r w:rsidRPr="00245D9E">
              <w:rPr>
                <w:rFonts w:ascii="Arial" w:eastAsia="Times New Roman" w:hAnsi="Arial" w:cs="Arial"/>
                <w:sz w:val="20"/>
                <w:szCs w:val="20"/>
                <w:highlight w:val="yellow"/>
                <w:lang w:val="en" w:eastAsia="en-GB"/>
              </w:rPr>
              <w:tab/>
              <w:t>Leadership of change</w:t>
            </w:r>
          </w:p>
          <w:p w14:paraId="10CE602A" w14:textId="77777777" w:rsidR="002A4E55" w:rsidRPr="00283C13" w:rsidRDefault="002A4E55" w:rsidP="00B9367C">
            <w:pPr>
              <w:rPr>
                <w:rFonts w:ascii="Arial" w:eastAsia="Times New Roman" w:hAnsi="Arial" w:cs="Arial"/>
                <w:sz w:val="20"/>
                <w:szCs w:val="20"/>
                <w:lang w:val="en" w:eastAsia="en-GB"/>
              </w:rPr>
            </w:pPr>
            <w:r w:rsidRPr="00283C13">
              <w:rPr>
                <w:rFonts w:ascii="Arial" w:eastAsia="Times New Roman" w:hAnsi="Arial" w:cs="Arial"/>
                <w:sz w:val="20"/>
                <w:szCs w:val="20"/>
                <w:lang w:val="en" w:eastAsia="en-GB"/>
              </w:rPr>
              <w:t xml:space="preserve">1.4 </w:t>
            </w:r>
            <w:r w:rsidRPr="00283C13">
              <w:rPr>
                <w:rFonts w:ascii="Arial" w:eastAsia="Times New Roman" w:hAnsi="Arial" w:cs="Arial"/>
                <w:sz w:val="20"/>
                <w:szCs w:val="20"/>
                <w:lang w:val="en" w:eastAsia="en-GB"/>
              </w:rPr>
              <w:tab/>
              <w:t xml:space="preserve">Leadership and management of staff/ </w:t>
            </w:r>
            <w:r w:rsidRPr="00283C13">
              <w:rPr>
                <w:rFonts w:ascii="Arial" w:eastAsia="Times New Roman" w:hAnsi="Arial" w:cs="Arial"/>
                <w:sz w:val="20"/>
                <w:szCs w:val="20"/>
                <w:lang w:val="en" w:eastAsia="en-GB"/>
              </w:rPr>
              <w:tab/>
              <w:t>practitioners</w:t>
            </w:r>
          </w:p>
          <w:p w14:paraId="584BD2E5" w14:textId="77777777" w:rsidR="002A4E55" w:rsidRPr="00283C13" w:rsidRDefault="002A4E55" w:rsidP="00B9367C">
            <w:pPr>
              <w:rPr>
                <w:rFonts w:ascii="Arial" w:eastAsia="Times New Roman" w:hAnsi="Arial" w:cs="Arial"/>
                <w:sz w:val="20"/>
                <w:szCs w:val="20"/>
                <w:lang w:val="en" w:eastAsia="en-GB"/>
              </w:rPr>
            </w:pPr>
            <w:r w:rsidRPr="00BA31A7">
              <w:rPr>
                <w:rFonts w:ascii="Arial" w:eastAsia="Times New Roman" w:hAnsi="Arial" w:cs="Arial"/>
                <w:sz w:val="20"/>
                <w:szCs w:val="20"/>
                <w:lang w:val="en" w:eastAsia="en-GB"/>
              </w:rPr>
              <w:t xml:space="preserve">1.5 </w:t>
            </w:r>
            <w:r w:rsidRPr="00BA31A7">
              <w:rPr>
                <w:rFonts w:ascii="Arial" w:eastAsia="Times New Roman" w:hAnsi="Arial" w:cs="Arial"/>
                <w:sz w:val="20"/>
                <w:szCs w:val="20"/>
                <w:lang w:val="en" w:eastAsia="en-GB"/>
              </w:rPr>
              <w:tab/>
              <w:t>Management of resources to promote equity</w:t>
            </w:r>
          </w:p>
          <w:p w14:paraId="6FE67866" w14:textId="77777777" w:rsidR="002A4E55" w:rsidRPr="00283C13" w:rsidRDefault="002A4E55" w:rsidP="00B9367C">
            <w:pPr>
              <w:rPr>
                <w:rFonts w:ascii="Arial" w:eastAsia="Times New Roman" w:hAnsi="Arial" w:cs="Arial"/>
                <w:sz w:val="20"/>
                <w:szCs w:val="20"/>
                <w:lang w:val="en" w:eastAsia="en-GB"/>
              </w:rPr>
            </w:pPr>
            <w:r w:rsidRPr="00283C13">
              <w:rPr>
                <w:rFonts w:ascii="Arial" w:eastAsia="Times New Roman" w:hAnsi="Arial" w:cs="Arial"/>
                <w:sz w:val="20"/>
                <w:szCs w:val="20"/>
                <w:lang w:val="en" w:eastAsia="en-GB"/>
              </w:rPr>
              <w:t xml:space="preserve">2.1 </w:t>
            </w:r>
            <w:r w:rsidRPr="00283C13">
              <w:rPr>
                <w:rFonts w:ascii="Arial" w:eastAsia="Times New Roman" w:hAnsi="Arial" w:cs="Arial"/>
                <w:sz w:val="20"/>
                <w:szCs w:val="20"/>
                <w:lang w:val="en" w:eastAsia="en-GB"/>
              </w:rPr>
              <w:tab/>
              <w:t>Safeguarding and child protection</w:t>
            </w:r>
          </w:p>
          <w:p w14:paraId="77A5DFC1" w14:textId="77777777" w:rsidR="002A4E55" w:rsidRPr="00283C13" w:rsidRDefault="002A4E55" w:rsidP="00B9367C">
            <w:pPr>
              <w:rPr>
                <w:rFonts w:ascii="Arial" w:eastAsia="Times New Roman" w:hAnsi="Arial" w:cs="Arial"/>
                <w:sz w:val="20"/>
                <w:szCs w:val="20"/>
                <w:lang w:val="en" w:eastAsia="en-GB"/>
              </w:rPr>
            </w:pPr>
            <w:r w:rsidRPr="00283C13">
              <w:rPr>
                <w:rFonts w:ascii="Arial" w:eastAsia="Times New Roman" w:hAnsi="Arial" w:cs="Arial"/>
                <w:sz w:val="20"/>
                <w:szCs w:val="20"/>
                <w:lang w:val="en" w:eastAsia="en-GB"/>
              </w:rPr>
              <w:t xml:space="preserve">2.2 </w:t>
            </w:r>
            <w:r w:rsidRPr="00283C13">
              <w:rPr>
                <w:rFonts w:ascii="Arial" w:eastAsia="Times New Roman" w:hAnsi="Arial" w:cs="Arial"/>
                <w:sz w:val="20"/>
                <w:szCs w:val="20"/>
                <w:lang w:val="en" w:eastAsia="en-GB"/>
              </w:rPr>
              <w:tab/>
              <w:t>Curriculum</w:t>
            </w:r>
          </w:p>
          <w:p w14:paraId="3185F550" w14:textId="77777777" w:rsidR="002A4E55" w:rsidRPr="00283C13" w:rsidRDefault="002A4E55" w:rsidP="00B9367C">
            <w:pPr>
              <w:rPr>
                <w:rFonts w:ascii="Arial" w:eastAsia="Times New Roman" w:hAnsi="Arial" w:cs="Arial"/>
                <w:sz w:val="20"/>
                <w:szCs w:val="20"/>
                <w:lang w:val="en" w:eastAsia="en-GB"/>
              </w:rPr>
            </w:pPr>
            <w:r w:rsidRPr="00F30FF7">
              <w:rPr>
                <w:rFonts w:ascii="Arial" w:eastAsia="Times New Roman" w:hAnsi="Arial" w:cs="Arial"/>
                <w:sz w:val="20"/>
                <w:szCs w:val="20"/>
                <w:highlight w:val="yellow"/>
                <w:lang w:val="en" w:eastAsia="en-GB"/>
              </w:rPr>
              <w:t xml:space="preserve">2.3 </w:t>
            </w:r>
            <w:r w:rsidRPr="00F30FF7">
              <w:rPr>
                <w:rFonts w:ascii="Arial" w:eastAsia="Times New Roman" w:hAnsi="Arial" w:cs="Arial"/>
                <w:sz w:val="20"/>
                <w:szCs w:val="20"/>
                <w:highlight w:val="yellow"/>
                <w:lang w:val="en" w:eastAsia="en-GB"/>
              </w:rPr>
              <w:tab/>
              <w:t>Learning teaching and assessment</w:t>
            </w:r>
          </w:p>
          <w:p w14:paraId="7B20BDD3" w14:textId="77777777" w:rsidR="002A4E55" w:rsidRPr="00283C13" w:rsidRDefault="002A4E55" w:rsidP="00B9367C">
            <w:pPr>
              <w:rPr>
                <w:rFonts w:ascii="Arial" w:eastAsia="Times New Roman" w:hAnsi="Arial" w:cs="Arial"/>
                <w:sz w:val="20"/>
                <w:szCs w:val="20"/>
                <w:lang w:val="en" w:eastAsia="en-GB"/>
              </w:rPr>
            </w:pPr>
            <w:r w:rsidRPr="00096CF0">
              <w:rPr>
                <w:rFonts w:ascii="Arial" w:eastAsia="Times New Roman" w:hAnsi="Arial" w:cs="Arial"/>
                <w:sz w:val="20"/>
                <w:szCs w:val="20"/>
                <w:highlight w:val="yellow"/>
                <w:lang w:val="en" w:eastAsia="en-GB"/>
              </w:rPr>
              <w:t xml:space="preserve">2.4 </w:t>
            </w:r>
            <w:r w:rsidRPr="00096CF0">
              <w:rPr>
                <w:rFonts w:ascii="Arial" w:eastAsia="Times New Roman" w:hAnsi="Arial" w:cs="Arial"/>
                <w:sz w:val="20"/>
                <w:szCs w:val="20"/>
                <w:highlight w:val="yellow"/>
                <w:lang w:val="en" w:eastAsia="en-GB"/>
              </w:rPr>
              <w:tab/>
              <w:t>Personalised support</w:t>
            </w:r>
            <w:r w:rsidRPr="00283C13">
              <w:rPr>
                <w:rFonts w:ascii="Arial" w:eastAsia="Times New Roman" w:hAnsi="Arial" w:cs="Arial"/>
                <w:sz w:val="20"/>
                <w:szCs w:val="20"/>
                <w:lang w:val="en" w:eastAsia="en-GB"/>
              </w:rPr>
              <w:t xml:space="preserve"> </w:t>
            </w:r>
          </w:p>
          <w:p w14:paraId="321F3799" w14:textId="77777777" w:rsidR="002A4E55" w:rsidRPr="00283C13" w:rsidRDefault="002A4E55" w:rsidP="00B9367C">
            <w:pPr>
              <w:rPr>
                <w:rFonts w:ascii="Arial" w:eastAsia="Times New Roman" w:hAnsi="Arial" w:cs="Arial"/>
                <w:sz w:val="20"/>
                <w:szCs w:val="20"/>
                <w:lang w:val="en" w:eastAsia="en-GB"/>
              </w:rPr>
            </w:pPr>
            <w:r w:rsidRPr="00283C13">
              <w:rPr>
                <w:rFonts w:ascii="Arial" w:eastAsia="Times New Roman" w:hAnsi="Arial" w:cs="Arial"/>
                <w:sz w:val="20"/>
                <w:szCs w:val="20"/>
                <w:lang w:val="en" w:eastAsia="en-GB"/>
              </w:rPr>
              <w:t xml:space="preserve">2.5 </w:t>
            </w:r>
            <w:r w:rsidRPr="00283C13">
              <w:rPr>
                <w:rFonts w:ascii="Arial" w:eastAsia="Times New Roman" w:hAnsi="Arial" w:cs="Arial"/>
                <w:sz w:val="20"/>
                <w:szCs w:val="20"/>
                <w:lang w:val="en" w:eastAsia="en-GB"/>
              </w:rPr>
              <w:tab/>
              <w:t>Family learning</w:t>
            </w:r>
          </w:p>
          <w:p w14:paraId="72A4AA71" w14:textId="77777777" w:rsidR="002A4E55" w:rsidRPr="00283C13" w:rsidRDefault="002A4E55" w:rsidP="00B9367C">
            <w:pPr>
              <w:rPr>
                <w:rFonts w:ascii="Arial" w:eastAsia="Times New Roman" w:hAnsi="Arial" w:cs="Arial"/>
                <w:sz w:val="20"/>
                <w:szCs w:val="20"/>
                <w:lang w:val="en" w:eastAsia="en-GB"/>
              </w:rPr>
            </w:pPr>
            <w:r w:rsidRPr="00283C13">
              <w:rPr>
                <w:rFonts w:ascii="Arial" w:eastAsia="Times New Roman" w:hAnsi="Arial" w:cs="Arial"/>
                <w:sz w:val="20"/>
                <w:szCs w:val="20"/>
                <w:lang w:val="en" w:eastAsia="en-GB"/>
              </w:rPr>
              <w:t xml:space="preserve">2.6 </w:t>
            </w:r>
            <w:r w:rsidRPr="00283C13">
              <w:rPr>
                <w:rFonts w:ascii="Arial" w:eastAsia="Times New Roman" w:hAnsi="Arial" w:cs="Arial"/>
                <w:sz w:val="20"/>
                <w:szCs w:val="20"/>
                <w:lang w:val="en" w:eastAsia="en-GB"/>
              </w:rPr>
              <w:tab/>
              <w:t>Transitions</w:t>
            </w:r>
          </w:p>
          <w:p w14:paraId="322BA44B" w14:textId="77777777" w:rsidR="002A4E55" w:rsidRPr="00283C13" w:rsidRDefault="002A4E55" w:rsidP="00B9367C">
            <w:pPr>
              <w:rPr>
                <w:rFonts w:ascii="Arial" w:eastAsia="Times New Roman" w:hAnsi="Arial" w:cs="Arial"/>
                <w:sz w:val="20"/>
                <w:szCs w:val="20"/>
                <w:lang w:val="en" w:eastAsia="en-GB"/>
              </w:rPr>
            </w:pPr>
            <w:r w:rsidRPr="006F746D">
              <w:rPr>
                <w:rFonts w:ascii="Arial" w:eastAsia="Times New Roman" w:hAnsi="Arial" w:cs="Arial"/>
                <w:sz w:val="20"/>
                <w:szCs w:val="20"/>
                <w:highlight w:val="yellow"/>
                <w:lang w:val="en" w:eastAsia="en-GB"/>
              </w:rPr>
              <w:t xml:space="preserve">2.7 </w:t>
            </w:r>
            <w:r w:rsidRPr="006F746D">
              <w:rPr>
                <w:rFonts w:ascii="Arial" w:eastAsia="Times New Roman" w:hAnsi="Arial" w:cs="Arial"/>
                <w:sz w:val="20"/>
                <w:szCs w:val="20"/>
                <w:highlight w:val="yellow"/>
                <w:lang w:val="en" w:eastAsia="en-GB"/>
              </w:rPr>
              <w:tab/>
              <w:t>Partnerships</w:t>
            </w:r>
            <w:r w:rsidRPr="00283C13">
              <w:rPr>
                <w:rFonts w:ascii="Arial" w:eastAsia="Times New Roman" w:hAnsi="Arial" w:cs="Arial"/>
                <w:sz w:val="20"/>
                <w:szCs w:val="20"/>
                <w:lang w:val="en" w:eastAsia="en-GB"/>
              </w:rPr>
              <w:t xml:space="preserve"> </w:t>
            </w:r>
          </w:p>
          <w:p w14:paraId="4F4A92CF" w14:textId="77777777" w:rsidR="002A4E55" w:rsidRPr="00283C13" w:rsidRDefault="002A4E55" w:rsidP="00B9367C">
            <w:pPr>
              <w:rPr>
                <w:rFonts w:ascii="Arial" w:eastAsia="Times New Roman" w:hAnsi="Arial" w:cs="Arial"/>
                <w:sz w:val="20"/>
                <w:szCs w:val="20"/>
                <w:lang w:val="en" w:eastAsia="en-GB"/>
              </w:rPr>
            </w:pPr>
            <w:r w:rsidRPr="00245D9E">
              <w:rPr>
                <w:rFonts w:ascii="Arial" w:eastAsia="Times New Roman" w:hAnsi="Arial" w:cs="Arial"/>
                <w:sz w:val="20"/>
                <w:szCs w:val="20"/>
                <w:highlight w:val="yellow"/>
                <w:lang w:val="en" w:eastAsia="en-GB"/>
              </w:rPr>
              <w:t xml:space="preserve">3.1 </w:t>
            </w:r>
            <w:r w:rsidRPr="00245D9E">
              <w:rPr>
                <w:rFonts w:ascii="Arial" w:eastAsia="Times New Roman" w:hAnsi="Arial" w:cs="Arial"/>
                <w:sz w:val="20"/>
                <w:szCs w:val="20"/>
                <w:highlight w:val="yellow"/>
                <w:lang w:val="en" w:eastAsia="en-GB"/>
              </w:rPr>
              <w:tab/>
              <w:t>Improving/ ensuring wellbeing,</w:t>
            </w:r>
            <w:r w:rsidRPr="00283C13">
              <w:rPr>
                <w:rFonts w:ascii="Arial" w:eastAsia="Times New Roman" w:hAnsi="Arial" w:cs="Arial"/>
                <w:sz w:val="20"/>
                <w:szCs w:val="20"/>
                <w:lang w:val="en" w:eastAsia="en-GB"/>
              </w:rPr>
              <w:t xml:space="preserve"> equality and </w:t>
            </w:r>
            <w:r w:rsidRPr="00283C13">
              <w:rPr>
                <w:rFonts w:ascii="Arial" w:eastAsia="Times New Roman" w:hAnsi="Arial" w:cs="Arial"/>
                <w:sz w:val="20"/>
                <w:szCs w:val="20"/>
                <w:lang w:val="en" w:eastAsia="en-GB"/>
              </w:rPr>
              <w:tab/>
              <w:t xml:space="preserve">inclusion </w:t>
            </w:r>
          </w:p>
          <w:p w14:paraId="7AEEE690" w14:textId="77777777" w:rsidR="002A4E55" w:rsidRPr="00283C13" w:rsidRDefault="002A4E55" w:rsidP="00B9367C">
            <w:pPr>
              <w:rPr>
                <w:rFonts w:ascii="Arial" w:eastAsia="Times New Roman" w:hAnsi="Arial" w:cs="Arial"/>
                <w:b/>
                <w:bCs/>
                <w:color w:val="004289"/>
                <w:sz w:val="20"/>
                <w:szCs w:val="20"/>
                <w:lang w:val="en" w:eastAsia="en-GB"/>
              </w:rPr>
            </w:pPr>
            <w:r w:rsidRPr="00283C13">
              <w:rPr>
                <w:rFonts w:ascii="Arial" w:eastAsia="Times New Roman" w:hAnsi="Arial" w:cs="Arial"/>
                <w:b/>
                <w:bCs/>
                <w:color w:val="004289"/>
                <w:sz w:val="20"/>
                <w:szCs w:val="20"/>
                <w:lang w:val="en" w:eastAsia="en-GB"/>
              </w:rPr>
              <w:t xml:space="preserve">Specific to HGIOS 4 </w:t>
            </w:r>
          </w:p>
          <w:p w14:paraId="3A101A93" w14:textId="77777777" w:rsidR="002A4E55" w:rsidRPr="00283C13" w:rsidRDefault="002A4E55" w:rsidP="00B9367C">
            <w:pPr>
              <w:rPr>
                <w:rFonts w:ascii="Arial" w:eastAsia="Times New Roman" w:hAnsi="Arial" w:cs="Arial"/>
                <w:sz w:val="20"/>
                <w:szCs w:val="20"/>
                <w:lang w:val="en" w:eastAsia="en-GB"/>
              </w:rPr>
            </w:pPr>
            <w:r w:rsidRPr="008B257B">
              <w:rPr>
                <w:rFonts w:ascii="Arial" w:eastAsia="Times New Roman" w:hAnsi="Arial" w:cs="Arial"/>
                <w:sz w:val="20"/>
                <w:szCs w:val="20"/>
                <w:highlight w:val="yellow"/>
                <w:lang w:val="en" w:eastAsia="en-GB"/>
              </w:rPr>
              <w:t xml:space="preserve">3.2 </w:t>
            </w:r>
            <w:r w:rsidRPr="008B257B">
              <w:rPr>
                <w:rFonts w:ascii="Arial" w:eastAsia="Times New Roman" w:hAnsi="Arial" w:cs="Arial"/>
                <w:sz w:val="20"/>
                <w:szCs w:val="20"/>
                <w:highlight w:val="yellow"/>
                <w:lang w:val="en" w:eastAsia="en-GB"/>
              </w:rPr>
              <w:tab/>
              <w:t>Raising attainment and achievement</w:t>
            </w:r>
            <w:r w:rsidRPr="00283C13">
              <w:rPr>
                <w:rFonts w:ascii="Arial" w:eastAsia="Times New Roman" w:hAnsi="Arial" w:cs="Arial"/>
                <w:sz w:val="20"/>
                <w:szCs w:val="20"/>
                <w:lang w:val="en" w:eastAsia="en-GB"/>
              </w:rPr>
              <w:t xml:space="preserve"> </w:t>
            </w:r>
          </w:p>
          <w:p w14:paraId="16D84169" w14:textId="77777777" w:rsidR="002A4E55" w:rsidRPr="00667A61" w:rsidRDefault="002A4E55" w:rsidP="00B9367C">
            <w:pPr>
              <w:rPr>
                <w:rFonts w:ascii="Arial" w:eastAsia="Times New Roman" w:hAnsi="Arial" w:cs="Arial"/>
                <w:sz w:val="20"/>
                <w:szCs w:val="20"/>
                <w:lang w:val="en" w:eastAsia="en-GB"/>
              </w:rPr>
            </w:pPr>
            <w:r w:rsidRPr="00283C13">
              <w:rPr>
                <w:rFonts w:ascii="Arial" w:eastAsia="Times New Roman" w:hAnsi="Arial" w:cs="Arial"/>
                <w:sz w:val="20"/>
                <w:szCs w:val="20"/>
                <w:lang w:val="en" w:eastAsia="en-GB"/>
              </w:rPr>
              <w:t xml:space="preserve">3.3 </w:t>
            </w:r>
            <w:r w:rsidRPr="00283C13">
              <w:rPr>
                <w:rFonts w:ascii="Arial" w:eastAsia="Times New Roman" w:hAnsi="Arial" w:cs="Arial"/>
                <w:sz w:val="20"/>
                <w:szCs w:val="20"/>
                <w:lang w:val="en" w:eastAsia="en-GB"/>
              </w:rPr>
              <w:tab/>
              <w:t>Increasing creativity and employability</w:t>
            </w:r>
            <w:r w:rsidRPr="00667A61">
              <w:rPr>
                <w:rFonts w:ascii="Arial" w:eastAsia="Times New Roman" w:hAnsi="Arial" w:cs="Arial"/>
                <w:sz w:val="20"/>
                <w:szCs w:val="20"/>
                <w:lang w:val="en" w:eastAsia="en-GB"/>
              </w:rPr>
              <w:t xml:space="preserve"> </w:t>
            </w:r>
          </w:p>
          <w:p w14:paraId="015221FB" w14:textId="77777777" w:rsidR="002A4E55" w:rsidRPr="00667A61" w:rsidRDefault="002A4E55" w:rsidP="00B9367C">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46EE3C93" w14:textId="77777777" w:rsidR="002A4E55" w:rsidRPr="00667A61" w:rsidRDefault="002A4E55" w:rsidP="00B9367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3C96BB8E" w14:textId="77777777" w:rsidR="002A4E55" w:rsidRPr="00667A61" w:rsidRDefault="002A4E55" w:rsidP="00B9367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7DA607F4" w14:textId="77777777" w:rsidR="002A4E55" w:rsidRPr="0022087B" w:rsidRDefault="002A4E55" w:rsidP="00B9367C">
            <w:pPr>
              <w:tabs>
                <w:tab w:val="left" w:pos="2794"/>
              </w:tabs>
              <w:rPr>
                <w:b/>
                <w:bCs/>
                <w:color w:val="1F4E79" w:themeColor="accent1" w:themeShade="80"/>
              </w:rPr>
            </w:pPr>
            <w:r w:rsidRPr="0022087B">
              <w:rPr>
                <w:b/>
                <w:bCs/>
                <w:color w:val="1F4E79" w:themeColor="accent1" w:themeShade="80"/>
              </w:rPr>
              <w:t>Aberdeenshire Priorities</w:t>
            </w:r>
            <w:r>
              <w:rPr>
                <w:b/>
                <w:bCs/>
                <w:color w:val="1F4E79" w:themeColor="accent1" w:themeShade="80"/>
              </w:rPr>
              <w:t>:</w:t>
            </w:r>
          </w:p>
          <w:p w14:paraId="658C25E2" w14:textId="77777777" w:rsidR="002A4E55" w:rsidRPr="00602256" w:rsidRDefault="002A4E55" w:rsidP="00B9367C">
            <w:pPr>
              <w:tabs>
                <w:tab w:val="left" w:pos="2794"/>
              </w:tabs>
              <w:rPr>
                <w:highlight w:val="yellow"/>
              </w:rPr>
            </w:pPr>
            <w:r w:rsidRPr="00697D67">
              <w:t xml:space="preserve"> </w:t>
            </w:r>
            <w:r w:rsidRPr="00602256">
              <w:rPr>
                <w:highlight w:val="yellow"/>
              </w:rPr>
              <w:t>1. Improving learning, teaching and assessment.</w:t>
            </w:r>
          </w:p>
          <w:p w14:paraId="4C962DE3" w14:textId="77777777" w:rsidR="002A4E55" w:rsidRPr="00602256" w:rsidRDefault="002A4E55" w:rsidP="00B9367C">
            <w:pPr>
              <w:tabs>
                <w:tab w:val="left" w:pos="2794"/>
              </w:tabs>
              <w:rPr>
                <w:highlight w:val="yellow"/>
              </w:rPr>
            </w:pPr>
            <w:r w:rsidRPr="00602256">
              <w:rPr>
                <w:highlight w:val="yellow"/>
              </w:rPr>
              <w:t xml:space="preserve"> 2. Partnership working to raise attainment.</w:t>
            </w:r>
          </w:p>
          <w:p w14:paraId="386B2EB0" w14:textId="77777777" w:rsidR="002A4E55" w:rsidRPr="00602256" w:rsidRDefault="002A4E55" w:rsidP="00B9367C">
            <w:pPr>
              <w:tabs>
                <w:tab w:val="left" w:pos="2794"/>
              </w:tabs>
              <w:rPr>
                <w:highlight w:val="yellow"/>
              </w:rPr>
            </w:pPr>
            <w:r w:rsidRPr="00602256">
              <w:rPr>
                <w:highlight w:val="yellow"/>
              </w:rPr>
              <w:t xml:space="preserve"> 3. Developing leadership at all levels.</w:t>
            </w:r>
          </w:p>
          <w:p w14:paraId="02EAEBE2" w14:textId="77777777" w:rsidR="002A4E55" w:rsidRDefault="002A4E55" w:rsidP="00B9367C">
            <w:r w:rsidRPr="00602256">
              <w:rPr>
                <w:highlight w:val="yellow"/>
              </w:rPr>
              <w:t xml:space="preserve"> 4 Improvement through self-evaluation.</w:t>
            </w:r>
          </w:p>
          <w:p w14:paraId="0967FDB2" w14:textId="77777777" w:rsidR="002A4E55" w:rsidRDefault="002A4E55" w:rsidP="00B9367C"/>
          <w:p w14:paraId="757C38CE" w14:textId="77777777" w:rsidR="002A4E55" w:rsidRDefault="002A4E55" w:rsidP="00B9367C"/>
          <w:p w14:paraId="399C2EF0" w14:textId="77777777" w:rsidR="002A4E55" w:rsidRDefault="002A4E55" w:rsidP="00B9367C"/>
          <w:p w14:paraId="37C17E56" w14:textId="77777777" w:rsidR="002A4E55" w:rsidRDefault="002A4E55" w:rsidP="00B9367C"/>
          <w:p w14:paraId="15187838" w14:textId="77777777" w:rsidR="002A4E55" w:rsidRDefault="002A4E55" w:rsidP="00B9367C"/>
          <w:p w14:paraId="66C8C10D" w14:textId="77777777" w:rsidR="002A4E55" w:rsidRDefault="002A4E55" w:rsidP="00B9367C"/>
          <w:p w14:paraId="3EA2FF37" w14:textId="77777777" w:rsidR="002A4E55" w:rsidRDefault="002A4E55" w:rsidP="00B9367C"/>
          <w:p w14:paraId="0E25C59D" w14:textId="77777777" w:rsidR="002A4E55" w:rsidRDefault="002A4E55" w:rsidP="00B9367C"/>
          <w:p w14:paraId="5A1AC956" w14:textId="77777777" w:rsidR="002A4E55" w:rsidRDefault="002A4E55" w:rsidP="00B9367C"/>
          <w:p w14:paraId="50AAD603" w14:textId="72BA109B" w:rsidR="002A4E55" w:rsidRPr="003E3572" w:rsidRDefault="00767254" w:rsidP="00B9367C">
            <w:pPr>
              <w:rPr>
                <w:sz w:val="20"/>
                <w:szCs w:val="20"/>
              </w:rPr>
            </w:pPr>
            <w:r w:rsidRPr="003E3572">
              <w:rPr>
                <w:rFonts w:ascii="Comic Sans MS" w:hAnsi="Comic Sans MS"/>
                <w:sz w:val="20"/>
                <w:szCs w:val="20"/>
              </w:rPr>
              <w:t>Rights Respecting Schools Articles 12</w:t>
            </w:r>
            <w:r w:rsidR="005656BB">
              <w:rPr>
                <w:rFonts w:ascii="Comic Sans MS" w:hAnsi="Comic Sans MS"/>
                <w:sz w:val="20"/>
                <w:szCs w:val="20"/>
              </w:rPr>
              <w:t>,</w:t>
            </w:r>
            <w:r w:rsidRPr="003E3572">
              <w:rPr>
                <w:rFonts w:ascii="Comic Sans MS" w:hAnsi="Comic Sans MS"/>
                <w:sz w:val="20"/>
                <w:szCs w:val="20"/>
              </w:rPr>
              <w:t xml:space="preserve"> 13</w:t>
            </w:r>
            <w:r w:rsidR="005656BB">
              <w:rPr>
                <w:rFonts w:ascii="Comic Sans MS" w:hAnsi="Comic Sans MS"/>
                <w:sz w:val="20"/>
                <w:szCs w:val="20"/>
              </w:rPr>
              <w:t>, 28 and 29</w:t>
            </w:r>
          </w:p>
          <w:p w14:paraId="44E10EE6" w14:textId="77777777" w:rsidR="002A4E55" w:rsidRDefault="002A4E55" w:rsidP="00B9367C"/>
          <w:p w14:paraId="09057748" w14:textId="77777777" w:rsidR="002A4E55" w:rsidRDefault="002A4E55" w:rsidP="00B9367C"/>
          <w:p w14:paraId="31BDC3F3" w14:textId="77777777" w:rsidR="002A4E55" w:rsidRDefault="002A4E55" w:rsidP="00B9367C"/>
          <w:p w14:paraId="5812FCFE" w14:textId="77777777" w:rsidR="002A4E55" w:rsidRDefault="002A4E55" w:rsidP="00B9367C"/>
          <w:p w14:paraId="6B80938F" w14:textId="77777777" w:rsidR="002A4E55" w:rsidRPr="00667A61" w:rsidRDefault="002A4E55" w:rsidP="00B9367C">
            <w:pPr>
              <w:rPr>
                <w:sz w:val="20"/>
                <w:szCs w:val="20"/>
              </w:rPr>
            </w:pPr>
          </w:p>
        </w:tc>
      </w:tr>
      <w:tr w:rsidR="002A4E55" w:rsidRPr="00010C7A" w14:paraId="56043276" w14:textId="77777777" w:rsidTr="00F15632">
        <w:trPr>
          <w:trHeight w:val="3983"/>
        </w:trPr>
        <w:tc>
          <w:tcPr>
            <w:tcW w:w="3620" w:type="dxa"/>
          </w:tcPr>
          <w:p w14:paraId="0FA041C1" w14:textId="77777777" w:rsidR="002A4E55" w:rsidRPr="00283C13" w:rsidRDefault="002A4E55" w:rsidP="00B9367C">
            <w:pPr>
              <w:pStyle w:val="ListParagraph"/>
              <w:numPr>
                <w:ilvl w:val="0"/>
                <w:numId w:val="2"/>
              </w:numPr>
              <w:ind w:left="608" w:hanging="425"/>
              <w:rPr>
                <w:rFonts w:ascii="Arial" w:eastAsia="Times New Roman" w:hAnsi="Arial" w:cs="Arial"/>
                <w:sz w:val="20"/>
                <w:szCs w:val="20"/>
                <w:lang w:val="en" w:eastAsia="en-GB"/>
              </w:rPr>
            </w:pPr>
            <w:r w:rsidRPr="00283C13">
              <w:rPr>
                <w:rFonts w:ascii="Arial" w:eastAsia="Times New Roman" w:hAnsi="Arial" w:cs="Arial"/>
                <w:sz w:val="20"/>
                <w:szCs w:val="20"/>
                <w:lang w:val="en" w:eastAsia="en-GB"/>
              </w:rPr>
              <w:t xml:space="preserve">Improvement in attainment, particularly in literacy and numeracy. </w:t>
            </w:r>
          </w:p>
          <w:p w14:paraId="120731BA" w14:textId="77777777" w:rsidR="002A4E55" w:rsidRPr="0050602D" w:rsidRDefault="002A4E55" w:rsidP="00B9367C">
            <w:pPr>
              <w:pStyle w:val="ListParagraph"/>
              <w:numPr>
                <w:ilvl w:val="0"/>
                <w:numId w:val="2"/>
              </w:numPr>
              <w:ind w:left="608" w:hanging="425"/>
              <w:rPr>
                <w:rFonts w:ascii="Arial" w:eastAsia="Times New Roman" w:hAnsi="Arial" w:cs="Arial"/>
                <w:sz w:val="20"/>
                <w:szCs w:val="20"/>
                <w:highlight w:val="yellow"/>
                <w:lang w:val="en" w:eastAsia="en-GB"/>
              </w:rPr>
            </w:pPr>
            <w:r w:rsidRPr="0050602D">
              <w:rPr>
                <w:rFonts w:ascii="Arial" w:eastAsia="Times New Roman" w:hAnsi="Arial" w:cs="Arial"/>
                <w:sz w:val="20"/>
                <w:szCs w:val="20"/>
                <w:highlight w:val="yellow"/>
                <w:lang w:val="en" w:eastAsia="en-GB"/>
              </w:rPr>
              <w:t xml:space="preserve">Closing the attainment gap between the most and least disadvantaged children. </w:t>
            </w:r>
          </w:p>
          <w:p w14:paraId="390B7148" w14:textId="77777777" w:rsidR="002A4E55" w:rsidRPr="00E10E4C" w:rsidRDefault="002A4E55" w:rsidP="00B9367C">
            <w:pPr>
              <w:pStyle w:val="ListParagraph"/>
              <w:numPr>
                <w:ilvl w:val="0"/>
                <w:numId w:val="2"/>
              </w:numPr>
              <w:ind w:left="608" w:hanging="425"/>
              <w:rPr>
                <w:rFonts w:ascii="Arial" w:eastAsia="Times New Roman" w:hAnsi="Arial" w:cs="Arial"/>
                <w:sz w:val="20"/>
                <w:szCs w:val="20"/>
                <w:lang w:val="en" w:eastAsia="en-GB"/>
              </w:rPr>
            </w:pPr>
            <w:r w:rsidRPr="00E10E4C">
              <w:rPr>
                <w:rFonts w:ascii="Arial" w:eastAsia="Times New Roman" w:hAnsi="Arial" w:cs="Arial"/>
                <w:sz w:val="20"/>
                <w:szCs w:val="20"/>
                <w:lang w:val="en" w:eastAsia="en-GB"/>
              </w:rPr>
              <w:t xml:space="preserve">Improvement in children and young people’s health and wellbeing. </w:t>
            </w:r>
          </w:p>
          <w:p w14:paraId="0705A04A" w14:textId="77777777" w:rsidR="002A4E55" w:rsidRPr="00283C13" w:rsidRDefault="002A4E55" w:rsidP="00B9367C">
            <w:pPr>
              <w:pStyle w:val="ListParagraph"/>
              <w:numPr>
                <w:ilvl w:val="0"/>
                <w:numId w:val="2"/>
              </w:numPr>
              <w:ind w:left="608" w:hanging="425"/>
              <w:rPr>
                <w:rFonts w:ascii="Arial" w:eastAsia="Times New Roman" w:hAnsi="Arial" w:cs="Arial"/>
                <w:sz w:val="20"/>
                <w:szCs w:val="20"/>
                <w:lang w:val="en" w:eastAsia="en-GB"/>
              </w:rPr>
            </w:pPr>
            <w:r w:rsidRPr="00283C13">
              <w:rPr>
                <w:rFonts w:ascii="Arial" w:eastAsia="Times New Roman" w:hAnsi="Arial" w:cs="Arial"/>
                <w:sz w:val="20"/>
                <w:szCs w:val="20"/>
                <w:lang w:val="en" w:eastAsia="en-GB"/>
              </w:rPr>
              <w:t xml:space="preserve">Improvement in employability skills and sustained, positive destinations. </w:t>
            </w:r>
          </w:p>
          <w:p w14:paraId="7DE2F525" w14:textId="77777777" w:rsidR="002A4E55" w:rsidRPr="00283C13" w:rsidRDefault="002A4E55" w:rsidP="00B9367C">
            <w:pPr>
              <w:rPr>
                <w:rFonts w:ascii="Arial" w:eastAsia="Times New Roman" w:hAnsi="Arial" w:cs="Arial"/>
                <w:b/>
                <w:bCs/>
                <w:color w:val="004289"/>
                <w:sz w:val="20"/>
                <w:szCs w:val="20"/>
                <w:lang w:val="en" w:eastAsia="en-GB"/>
              </w:rPr>
            </w:pPr>
            <w:r w:rsidRPr="00283C13">
              <w:rPr>
                <w:rFonts w:ascii="Arial" w:eastAsia="Times New Roman" w:hAnsi="Arial" w:cs="Arial"/>
                <w:b/>
                <w:bCs/>
                <w:color w:val="004289"/>
                <w:sz w:val="20"/>
                <w:szCs w:val="20"/>
                <w:lang w:val="en" w:eastAsia="en-GB"/>
              </w:rPr>
              <w:t xml:space="preserve">Key drivers of improvement </w:t>
            </w:r>
          </w:p>
          <w:p w14:paraId="06E38A7A" w14:textId="77777777" w:rsidR="002A4E55" w:rsidRPr="00283C13" w:rsidRDefault="002A4E55" w:rsidP="00B9367C">
            <w:pPr>
              <w:rPr>
                <w:rFonts w:ascii="Arial" w:eastAsia="Times New Roman" w:hAnsi="Arial" w:cs="Arial"/>
                <w:sz w:val="20"/>
                <w:szCs w:val="20"/>
                <w:lang w:val="en" w:eastAsia="en-GB"/>
              </w:rPr>
            </w:pPr>
            <w:r w:rsidRPr="00283C13">
              <w:rPr>
                <w:rFonts w:ascii="Arial" w:eastAsia="Times New Roman" w:hAnsi="Arial" w:cs="Arial"/>
                <w:sz w:val="20"/>
                <w:szCs w:val="20"/>
                <w:lang w:val="en" w:eastAsia="en-GB"/>
              </w:rPr>
              <w:t xml:space="preserve">School leadership </w:t>
            </w:r>
          </w:p>
          <w:p w14:paraId="62440B83" w14:textId="77777777" w:rsidR="002A4E55" w:rsidRPr="00283C13" w:rsidRDefault="002A4E55" w:rsidP="00B9367C">
            <w:pPr>
              <w:rPr>
                <w:rFonts w:ascii="Arial" w:eastAsia="Times New Roman" w:hAnsi="Arial" w:cs="Arial"/>
                <w:sz w:val="20"/>
                <w:szCs w:val="20"/>
                <w:lang w:val="en" w:eastAsia="en-GB"/>
              </w:rPr>
            </w:pPr>
          </w:p>
          <w:p w14:paraId="677A8C56" w14:textId="77777777" w:rsidR="002A4E55" w:rsidRPr="00283C13" w:rsidRDefault="002A4E55" w:rsidP="00B9367C">
            <w:pPr>
              <w:rPr>
                <w:rFonts w:ascii="Arial" w:eastAsia="Times New Roman" w:hAnsi="Arial" w:cs="Arial"/>
                <w:sz w:val="20"/>
                <w:szCs w:val="20"/>
                <w:lang w:val="en" w:eastAsia="en-GB"/>
              </w:rPr>
            </w:pPr>
            <w:r w:rsidRPr="00E10E4C">
              <w:rPr>
                <w:rFonts w:ascii="Arial" w:eastAsia="Times New Roman" w:hAnsi="Arial" w:cs="Arial"/>
                <w:sz w:val="20"/>
                <w:szCs w:val="20"/>
                <w:highlight w:val="yellow"/>
                <w:lang w:val="en" w:eastAsia="en-GB"/>
              </w:rPr>
              <w:t>Teacher professionalism</w:t>
            </w:r>
            <w:r w:rsidRPr="00283C13">
              <w:rPr>
                <w:rFonts w:ascii="Arial" w:eastAsia="Times New Roman" w:hAnsi="Arial" w:cs="Arial"/>
                <w:sz w:val="20"/>
                <w:szCs w:val="20"/>
                <w:lang w:val="en" w:eastAsia="en-GB"/>
              </w:rPr>
              <w:t xml:space="preserve"> </w:t>
            </w:r>
          </w:p>
          <w:p w14:paraId="6366A0B9" w14:textId="77777777" w:rsidR="002A4E55" w:rsidRPr="00283C13" w:rsidRDefault="002A4E55" w:rsidP="00B9367C">
            <w:pPr>
              <w:rPr>
                <w:rFonts w:ascii="Arial" w:eastAsia="Times New Roman" w:hAnsi="Arial" w:cs="Arial"/>
                <w:sz w:val="20"/>
                <w:szCs w:val="20"/>
                <w:lang w:val="en" w:eastAsia="en-GB"/>
              </w:rPr>
            </w:pPr>
          </w:p>
          <w:p w14:paraId="7330BF1B" w14:textId="77777777" w:rsidR="002A4E55" w:rsidRPr="00283C13" w:rsidRDefault="002A4E55" w:rsidP="00B9367C">
            <w:pPr>
              <w:rPr>
                <w:rFonts w:ascii="Arial" w:eastAsia="Times New Roman" w:hAnsi="Arial" w:cs="Arial"/>
                <w:sz w:val="20"/>
                <w:szCs w:val="20"/>
                <w:lang w:val="en" w:eastAsia="en-GB"/>
              </w:rPr>
            </w:pPr>
            <w:r w:rsidRPr="00283C13">
              <w:rPr>
                <w:rFonts w:ascii="Arial" w:eastAsia="Times New Roman" w:hAnsi="Arial" w:cs="Arial"/>
                <w:sz w:val="20"/>
                <w:szCs w:val="20"/>
                <w:lang w:val="en" w:eastAsia="en-GB"/>
              </w:rPr>
              <w:t xml:space="preserve">Parental engagement </w:t>
            </w:r>
          </w:p>
          <w:p w14:paraId="30207036" w14:textId="77777777" w:rsidR="002A4E55" w:rsidRPr="00283C13" w:rsidRDefault="002A4E55" w:rsidP="00B9367C">
            <w:pPr>
              <w:rPr>
                <w:rFonts w:ascii="Arial" w:eastAsia="Times New Roman" w:hAnsi="Arial" w:cs="Arial"/>
                <w:sz w:val="20"/>
                <w:szCs w:val="20"/>
                <w:lang w:val="en" w:eastAsia="en-GB"/>
              </w:rPr>
            </w:pPr>
          </w:p>
          <w:p w14:paraId="677D95C4" w14:textId="77777777" w:rsidR="002A4E55" w:rsidRPr="00283C13" w:rsidRDefault="002A4E55" w:rsidP="00B9367C">
            <w:pPr>
              <w:rPr>
                <w:rFonts w:ascii="Arial" w:eastAsia="Times New Roman" w:hAnsi="Arial" w:cs="Arial"/>
                <w:sz w:val="20"/>
                <w:szCs w:val="20"/>
                <w:lang w:val="en" w:eastAsia="en-GB"/>
              </w:rPr>
            </w:pPr>
            <w:r w:rsidRPr="00602256">
              <w:rPr>
                <w:rFonts w:ascii="Arial" w:eastAsia="Times New Roman" w:hAnsi="Arial" w:cs="Arial"/>
                <w:sz w:val="20"/>
                <w:szCs w:val="20"/>
                <w:highlight w:val="yellow"/>
                <w:lang w:val="en" w:eastAsia="en-GB"/>
              </w:rPr>
              <w:t>Assessment of children’s progress</w:t>
            </w:r>
          </w:p>
          <w:p w14:paraId="57E76B59" w14:textId="77777777" w:rsidR="002A4E55" w:rsidRPr="00283C13" w:rsidRDefault="002A4E55" w:rsidP="00B9367C">
            <w:pPr>
              <w:rPr>
                <w:rFonts w:ascii="Arial" w:eastAsia="Times New Roman" w:hAnsi="Arial" w:cs="Arial"/>
                <w:sz w:val="20"/>
                <w:szCs w:val="20"/>
                <w:lang w:val="en" w:eastAsia="en-GB"/>
              </w:rPr>
            </w:pPr>
          </w:p>
          <w:p w14:paraId="640E2BCB" w14:textId="77777777" w:rsidR="002A4E55" w:rsidRPr="00667A61" w:rsidRDefault="002A4E55" w:rsidP="00B9367C">
            <w:pPr>
              <w:rPr>
                <w:rFonts w:ascii="Arial" w:eastAsia="Times New Roman" w:hAnsi="Arial" w:cs="Arial"/>
                <w:sz w:val="20"/>
                <w:szCs w:val="20"/>
                <w:lang w:val="en" w:eastAsia="en-GB"/>
              </w:rPr>
            </w:pPr>
            <w:r w:rsidRPr="00283C13">
              <w:rPr>
                <w:rFonts w:ascii="Arial" w:eastAsia="Times New Roman" w:hAnsi="Arial" w:cs="Arial"/>
                <w:sz w:val="20"/>
                <w:szCs w:val="20"/>
                <w:lang w:val="en" w:eastAsia="en-GB"/>
              </w:rPr>
              <w:t>School improvement</w:t>
            </w:r>
            <w:r w:rsidRPr="00667A61">
              <w:rPr>
                <w:rFonts w:ascii="Arial" w:eastAsia="Times New Roman" w:hAnsi="Arial" w:cs="Arial"/>
                <w:sz w:val="20"/>
                <w:szCs w:val="20"/>
                <w:lang w:val="en" w:eastAsia="en-GB"/>
              </w:rPr>
              <w:t xml:space="preserve"> </w:t>
            </w:r>
          </w:p>
          <w:p w14:paraId="0EB2EB42" w14:textId="77777777" w:rsidR="002A4E55" w:rsidRPr="00667A61" w:rsidRDefault="002A4E55" w:rsidP="00B9367C">
            <w:pPr>
              <w:rPr>
                <w:rFonts w:ascii="Arial" w:eastAsia="Times New Roman" w:hAnsi="Arial" w:cs="Arial"/>
                <w:sz w:val="20"/>
                <w:szCs w:val="20"/>
                <w:lang w:val="en" w:eastAsia="en-GB"/>
              </w:rPr>
            </w:pPr>
          </w:p>
          <w:p w14:paraId="00F7F4A8" w14:textId="77777777" w:rsidR="002A4E55" w:rsidRPr="00667A61" w:rsidRDefault="002A4E55" w:rsidP="00B9367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Pr>
                <w:rFonts w:ascii="Arial" w:eastAsia="Times New Roman" w:hAnsi="Arial" w:cs="Arial"/>
                <w:sz w:val="20"/>
                <w:szCs w:val="20"/>
                <w:lang w:val="en" w:eastAsia="en-GB"/>
              </w:rPr>
              <w:t>Information</w:t>
            </w:r>
          </w:p>
        </w:tc>
        <w:tc>
          <w:tcPr>
            <w:tcW w:w="4177" w:type="dxa"/>
            <w:gridSpan w:val="5"/>
            <w:vMerge/>
          </w:tcPr>
          <w:p w14:paraId="437194EB" w14:textId="77777777" w:rsidR="002A4E55" w:rsidRPr="00667A61" w:rsidRDefault="002A4E55" w:rsidP="00B9367C">
            <w:pPr>
              <w:rPr>
                <w:rFonts w:ascii="Arial" w:eastAsia="Times New Roman" w:hAnsi="Arial" w:cs="Arial"/>
                <w:sz w:val="20"/>
                <w:szCs w:val="20"/>
                <w:lang w:val="en" w:eastAsia="en-GB"/>
              </w:rPr>
            </w:pPr>
          </w:p>
        </w:tc>
        <w:tc>
          <w:tcPr>
            <w:tcW w:w="3164" w:type="dxa"/>
            <w:gridSpan w:val="2"/>
            <w:vMerge/>
          </w:tcPr>
          <w:p w14:paraId="776AC493" w14:textId="77777777" w:rsidR="002A4E55" w:rsidRPr="00667A61" w:rsidRDefault="002A4E55" w:rsidP="00B9367C">
            <w:pPr>
              <w:rPr>
                <w:rFonts w:ascii="Arial" w:eastAsia="Times New Roman" w:hAnsi="Arial" w:cs="Arial"/>
                <w:sz w:val="20"/>
                <w:szCs w:val="20"/>
                <w:lang w:val="en" w:eastAsia="en-GB"/>
              </w:rPr>
            </w:pPr>
          </w:p>
        </w:tc>
      </w:tr>
      <w:tr w:rsidR="002A4E55" w:rsidRPr="00010C7A" w14:paraId="4C4FE9BB" w14:textId="77777777" w:rsidTr="00F15632">
        <w:trPr>
          <w:trHeight w:val="369"/>
        </w:trPr>
        <w:tc>
          <w:tcPr>
            <w:tcW w:w="5104" w:type="dxa"/>
            <w:gridSpan w:val="2"/>
            <w:shd w:val="clear" w:color="auto" w:fill="BDD6EE" w:themeFill="accent1" w:themeFillTint="66"/>
            <w:vAlign w:val="center"/>
          </w:tcPr>
          <w:p w14:paraId="7A10CAD4" w14:textId="213F3323" w:rsidR="002A4E55" w:rsidRDefault="002A4E55" w:rsidP="00B9367C">
            <w:pPr>
              <w:tabs>
                <w:tab w:val="left" w:pos="2794"/>
              </w:tabs>
              <w:rPr>
                <w:b/>
                <w:sz w:val="20"/>
                <w:szCs w:val="20"/>
              </w:rPr>
            </w:pPr>
            <w:r>
              <w:rPr>
                <w:b/>
                <w:sz w:val="20"/>
                <w:szCs w:val="20"/>
              </w:rPr>
              <w:t xml:space="preserve">Priority </w:t>
            </w:r>
            <w:r w:rsidR="0004219A">
              <w:rPr>
                <w:b/>
                <w:sz w:val="20"/>
                <w:szCs w:val="20"/>
              </w:rPr>
              <w:t>2</w:t>
            </w:r>
            <w:r>
              <w:rPr>
                <w:b/>
                <w:sz w:val="20"/>
                <w:szCs w:val="20"/>
              </w:rPr>
              <w:t xml:space="preserve"> : School Recovery </w:t>
            </w:r>
          </w:p>
          <w:p w14:paraId="714231C8" w14:textId="77777777" w:rsidR="002A4E55" w:rsidRDefault="002A4E55" w:rsidP="00B9367C">
            <w:pPr>
              <w:tabs>
                <w:tab w:val="left" w:pos="2794"/>
              </w:tabs>
              <w:rPr>
                <w:b/>
                <w:sz w:val="20"/>
                <w:szCs w:val="20"/>
              </w:rPr>
            </w:pPr>
          </w:p>
        </w:tc>
        <w:tc>
          <w:tcPr>
            <w:tcW w:w="5857" w:type="dxa"/>
            <w:gridSpan w:val="6"/>
            <w:shd w:val="clear" w:color="auto" w:fill="BDD6EE" w:themeFill="accent1" w:themeFillTint="66"/>
            <w:vAlign w:val="center"/>
          </w:tcPr>
          <w:p w14:paraId="137CAEC9" w14:textId="77777777" w:rsidR="002A4E55" w:rsidRDefault="002A4E55" w:rsidP="00B9367C">
            <w:pPr>
              <w:tabs>
                <w:tab w:val="left" w:pos="2794"/>
              </w:tabs>
              <w:rPr>
                <w:b/>
                <w:sz w:val="20"/>
                <w:szCs w:val="20"/>
              </w:rPr>
            </w:pPr>
            <w:r>
              <w:rPr>
                <w:b/>
                <w:sz w:val="20"/>
                <w:szCs w:val="20"/>
              </w:rPr>
              <w:t xml:space="preserve">Data/evidence informing priority: </w:t>
            </w:r>
          </w:p>
          <w:p w14:paraId="314A0281" w14:textId="77777777" w:rsidR="002A4E55" w:rsidRDefault="002A4E55" w:rsidP="00B9367C">
            <w:pPr>
              <w:tabs>
                <w:tab w:val="left" w:pos="2794"/>
              </w:tabs>
              <w:rPr>
                <w:b/>
                <w:sz w:val="20"/>
                <w:szCs w:val="20"/>
              </w:rPr>
            </w:pPr>
            <w:r>
              <w:rPr>
                <w:b/>
                <w:sz w:val="20"/>
                <w:szCs w:val="20"/>
              </w:rPr>
              <w:t>Engagement with pupil groups using HGIOS 4</w:t>
            </w:r>
          </w:p>
          <w:p w14:paraId="7F4ECC27" w14:textId="77777777" w:rsidR="002A4E55" w:rsidRDefault="002A4E55" w:rsidP="00B9367C">
            <w:pPr>
              <w:tabs>
                <w:tab w:val="left" w:pos="2794"/>
              </w:tabs>
              <w:rPr>
                <w:b/>
                <w:sz w:val="20"/>
                <w:szCs w:val="20"/>
              </w:rPr>
            </w:pPr>
            <w:r>
              <w:rPr>
                <w:b/>
                <w:sz w:val="20"/>
                <w:szCs w:val="20"/>
              </w:rPr>
              <w:t>Self-evaluation using HGIOS 4 by staff</w:t>
            </w:r>
          </w:p>
          <w:p w14:paraId="0CFAE457" w14:textId="77777777" w:rsidR="002A4E55" w:rsidRDefault="002A4E55" w:rsidP="00B9367C">
            <w:pPr>
              <w:tabs>
                <w:tab w:val="left" w:pos="2794"/>
              </w:tabs>
              <w:rPr>
                <w:b/>
                <w:sz w:val="20"/>
                <w:szCs w:val="20"/>
              </w:rPr>
            </w:pPr>
            <w:r>
              <w:rPr>
                <w:b/>
                <w:sz w:val="20"/>
                <w:szCs w:val="20"/>
              </w:rPr>
              <w:t>Self-evaluation using HGIOS 4 Parental Discussion Group</w:t>
            </w:r>
          </w:p>
          <w:p w14:paraId="10168DF0" w14:textId="77777777" w:rsidR="002A4E55" w:rsidRDefault="002A4E55" w:rsidP="00B9367C">
            <w:pPr>
              <w:tabs>
                <w:tab w:val="left" w:pos="2794"/>
              </w:tabs>
              <w:rPr>
                <w:b/>
                <w:sz w:val="20"/>
                <w:szCs w:val="20"/>
              </w:rPr>
            </w:pPr>
          </w:p>
        </w:tc>
      </w:tr>
      <w:tr w:rsidR="002A4E55" w:rsidRPr="00010C7A" w14:paraId="1F49D378" w14:textId="77777777" w:rsidTr="00F15632">
        <w:trPr>
          <w:trHeight w:val="369"/>
        </w:trPr>
        <w:tc>
          <w:tcPr>
            <w:tcW w:w="5129" w:type="dxa"/>
            <w:gridSpan w:val="3"/>
            <w:vMerge w:val="restart"/>
            <w:shd w:val="clear" w:color="auto" w:fill="BDD6EE" w:themeFill="accent1" w:themeFillTint="66"/>
            <w:vAlign w:val="center"/>
          </w:tcPr>
          <w:p w14:paraId="30C697F5" w14:textId="77777777" w:rsidR="002A4E55" w:rsidRPr="00E3628D" w:rsidRDefault="002A4E55" w:rsidP="00B9367C">
            <w:pPr>
              <w:rPr>
                <w:rFonts w:ascii="Arial" w:hAnsi="Arial" w:cs="Arial"/>
                <w:b/>
                <w:bCs/>
                <w:color w:val="004289"/>
              </w:rPr>
            </w:pPr>
            <w:r>
              <w:rPr>
                <w:rFonts w:ascii="Arial" w:hAnsi="Arial" w:cs="Arial"/>
                <w:b/>
                <w:bCs/>
                <w:color w:val="004289"/>
              </w:rPr>
              <w:t>Key actions</w:t>
            </w:r>
          </w:p>
        </w:tc>
        <w:tc>
          <w:tcPr>
            <w:tcW w:w="1408" w:type="dxa"/>
            <w:vMerge w:val="restart"/>
            <w:shd w:val="clear" w:color="auto" w:fill="BDD6EE" w:themeFill="accent1" w:themeFillTint="66"/>
            <w:vAlign w:val="center"/>
          </w:tcPr>
          <w:p w14:paraId="4DC0507E" w14:textId="77777777" w:rsidR="002A4E55" w:rsidRPr="00E3628D" w:rsidRDefault="002A4E55" w:rsidP="00B9367C">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65DCDE58" w14:textId="77777777" w:rsidR="002A4E55" w:rsidRPr="00E3628D" w:rsidRDefault="002A4E55" w:rsidP="00B9367C">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654AB760" w14:textId="77777777" w:rsidR="002A4E55" w:rsidRDefault="002A4E55" w:rsidP="00B9367C">
            <w:pPr>
              <w:tabs>
                <w:tab w:val="left" w:pos="2794"/>
              </w:tabs>
              <w:rPr>
                <w:rFonts w:ascii="Arial" w:hAnsi="Arial" w:cs="Arial"/>
                <w:b/>
                <w:bCs/>
              </w:rPr>
            </w:pPr>
          </w:p>
          <w:p w14:paraId="7E69BCCE" w14:textId="77777777" w:rsidR="002A4E55" w:rsidRDefault="002A4E55" w:rsidP="00B9367C">
            <w:pPr>
              <w:tabs>
                <w:tab w:val="left" w:pos="2794"/>
              </w:tabs>
              <w:rPr>
                <w:rFonts w:ascii="Arial" w:hAnsi="Arial" w:cs="Arial"/>
                <w:b/>
                <w:bCs/>
              </w:rPr>
            </w:pPr>
          </w:p>
          <w:p w14:paraId="397D305C" w14:textId="77777777" w:rsidR="002A4E55" w:rsidRPr="00B87E82" w:rsidRDefault="002A4E55" w:rsidP="00B9367C">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12B50747" w14:textId="77777777" w:rsidR="002A4E55" w:rsidRPr="00667A61" w:rsidRDefault="002A4E55" w:rsidP="00B9367C">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45E4D7B4" w14:textId="77777777" w:rsidR="002A4E55" w:rsidRPr="00667A61" w:rsidRDefault="002A4E55" w:rsidP="00B9367C">
            <w:pPr>
              <w:tabs>
                <w:tab w:val="left" w:pos="2794"/>
              </w:tabs>
              <w:rPr>
                <w:b/>
                <w:sz w:val="20"/>
                <w:szCs w:val="20"/>
              </w:rPr>
            </w:pPr>
            <w:r w:rsidRPr="00667A61">
              <w:rPr>
                <w:b/>
                <w:sz w:val="20"/>
                <w:szCs w:val="20"/>
              </w:rPr>
              <w:t>Progress</w:t>
            </w:r>
          </w:p>
          <w:p w14:paraId="7733F4F8" w14:textId="77777777" w:rsidR="002A4E55" w:rsidRPr="00667A61" w:rsidRDefault="002A4E55" w:rsidP="00B9367C">
            <w:pPr>
              <w:tabs>
                <w:tab w:val="left" w:pos="2794"/>
              </w:tabs>
              <w:rPr>
                <w:rFonts w:ascii="Arial" w:hAnsi="Arial" w:cs="Arial"/>
                <w:b/>
                <w:bCs/>
              </w:rPr>
            </w:pPr>
          </w:p>
        </w:tc>
      </w:tr>
      <w:tr w:rsidR="002A4E55" w:rsidRPr="00010C7A" w14:paraId="225258BC" w14:textId="77777777" w:rsidTr="00F15632">
        <w:trPr>
          <w:trHeight w:val="263"/>
        </w:trPr>
        <w:tc>
          <w:tcPr>
            <w:tcW w:w="5129" w:type="dxa"/>
            <w:gridSpan w:val="3"/>
            <w:vMerge/>
            <w:shd w:val="clear" w:color="auto" w:fill="BDD6EE" w:themeFill="accent1" w:themeFillTint="66"/>
            <w:vAlign w:val="center"/>
          </w:tcPr>
          <w:p w14:paraId="6E42625B" w14:textId="77777777" w:rsidR="002A4E55" w:rsidRDefault="002A4E55" w:rsidP="00B9367C">
            <w:pPr>
              <w:rPr>
                <w:rFonts w:ascii="Arial" w:hAnsi="Arial" w:cs="Arial"/>
                <w:b/>
                <w:bCs/>
                <w:color w:val="004289"/>
              </w:rPr>
            </w:pPr>
          </w:p>
        </w:tc>
        <w:tc>
          <w:tcPr>
            <w:tcW w:w="1408" w:type="dxa"/>
            <w:vMerge/>
            <w:shd w:val="clear" w:color="auto" w:fill="BDD6EE" w:themeFill="accent1" w:themeFillTint="66"/>
            <w:vAlign w:val="center"/>
          </w:tcPr>
          <w:p w14:paraId="03C42D01" w14:textId="77777777" w:rsidR="002A4E55" w:rsidRDefault="002A4E55" w:rsidP="00B9367C">
            <w:pPr>
              <w:tabs>
                <w:tab w:val="left" w:pos="2794"/>
              </w:tabs>
              <w:rPr>
                <w:rFonts w:ascii="Arial" w:hAnsi="Arial" w:cs="Arial"/>
                <w:b/>
                <w:bCs/>
                <w:color w:val="004289"/>
              </w:rPr>
            </w:pPr>
          </w:p>
        </w:tc>
        <w:tc>
          <w:tcPr>
            <w:tcW w:w="1106" w:type="dxa"/>
            <w:vMerge/>
            <w:shd w:val="clear" w:color="auto" w:fill="BDD6EE" w:themeFill="accent1" w:themeFillTint="66"/>
            <w:vAlign w:val="center"/>
          </w:tcPr>
          <w:p w14:paraId="17FF413A" w14:textId="77777777" w:rsidR="002A4E55" w:rsidRDefault="002A4E55" w:rsidP="00B9367C">
            <w:pPr>
              <w:tabs>
                <w:tab w:val="left" w:pos="2794"/>
              </w:tabs>
              <w:rPr>
                <w:rFonts w:ascii="Arial" w:hAnsi="Arial" w:cs="Arial"/>
                <w:b/>
                <w:bCs/>
                <w:color w:val="004289"/>
              </w:rPr>
            </w:pPr>
          </w:p>
        </w:tc>
        <w:tc>
          <w:tcPr>
            <w:tcW w:w="2011" w:type="dxa"/>
            <w:gridSpan w:val="2"/>
            <w:vMerge/>
            <w:shd w:val="clear" w:color="auto" w:fill="BDD6EE" w:themeFill="accent1" w:themeFillTint="66"/>
          </w:tcPr>
          <w:p w14:paraId="36761AF3" w14:textId="77777777" w:rsidR="002A4E55" w:rsidRPr="00667A61" w:rsidRDefault="002A4E55" w:rsidP="00B9367C">
            <w:pPr>
              <w:tabs>
                <w:tab w:val="left" w:pos="2794"/>
              </w:tabs>
              <w:rPr>
                <w:rFonts w:ascii="Arial" w:hAnsi="Arial" w:cs="Arial"/>
                <w:b/>
                <w:bCs/>
              </w:rPr>
            </w:pPr>
          </w:p>
        </w:tc>
        <w:tc>
          <w:tcPr>
            <w:tcW w:w="1307" w:type="dxa"/>
            <w:shd w:val="clear" w:color="auto" w:fill="00B050"/>
          </w:tcPr>
          <w:p w14:paraId="6BF49DB0" w14:textId="77777777" w:rsidR="002A4E55" w:rsidRPr="00667A61" w:rsidRDefault="002A4E55" w:rsidP="00B9367C">
            <w:pPr>
              <w:tabs>
                <w:tab w:val="left" w:pos="2794"/>
              </w:tabs>
              <w:rPr>
                <w:b/>
                <w:sz w:val="20"/>
                <w:szCs w:val="20"/>
              </w:rPr>
            </w:pPr>
            <w:r w:rsidRPr="00667A61">
              <w:rPr>
                <w:b/>
                <w:sz w:val="20"/>
                <w:szCs w:val="20"/>
              </w:rPr>
              <w:t>On Track</w:t>
            </w:r>
          </w:p>
        </w:tc>
      </w:tr>
      <w:tr w:rsidR="002A4E55" w:rsidRPr="00010C7A" w14:paraId="6E8694D3" w14:textId="77777777" w:rsidTr="00F15632">
        <w:trPr>
          <w:trHeight w:val="262"/>
        </w:trPr>
        <w:tc>
          <w:tcPr>
            <w:tcW w:w="5129" w:type="dxa"/>
            <w:gridSpan w:val="3"/>
            <w:vMerge/>
            <w:shd w:val="clear" w:color="auto" w:fill="BDD6EE" w:themeFill="accent1" w:themeFillTint="66"/>
            <w:vAlign w:val="center"/>
          </w:tcPr>
          <w:p w14:paraId="4C22D812" w14:textId="77777777" w:rsidR="002A4E55" w:rsidRDefault="002A4E55" w:rsidP="00B9367C">
            <w:pPr>
              <w:rPr>
                <w:rFonts w:ascii="Arial" w:hAnsi="Arial" w:cs="Arial"/>
                <w:b/>
                <w:bCs/>
                <w:color w:val="004289"/>
              </w:rPr>
            </w:pPr>
          </w:p>
        </w:tc>
        <w:tc>
          <w:tcPr>
            <w:tcW w:w="1408" w:type="dxa"/>
            <w:vMerge/>
            <w:shd w:val="clear" w:color="auto" w:fill="BDD6EE" w:themeFill="accent1" w:themeFillTint="66"/>
            <w:vAlign w:val="center"/>
          </w:tcPr>
          <w:p w14:paraId="6FC81815" w14:textId="77777777" w:rsidR="002A4E55" w:rsidRDefault="002A4E55" w:rsidP="00B9367C">
            <w:pPr>
              <w:tabs>
                <w:tab w:val="left" w:pos="2794"/>
              </w:tabs>
              <w:rPr>
                <w:rFonts w:ascii="Arial" w:hAnsi="Arial" w:cs="Arial"/>
                <w:b/>
                <w:bCs/>
                <w:color w:val="004289"/>
              </w:rPr>
            </w:pPr>
          </w:p>
        </w:tc>
        <w:tc>
          <w:tcPr>
            <w:tcW w:w="1106" w:type="dxa"/>
            <w:vMerge/>
            <w:shd w:val="clear" w:color="auto" w:fill="BDD6EE" w:themeFill="accent1" w:themeFillTint="66"/>
            <w:vAlign w:val="center"/>
          </w:tcPr>
          <w:p w14:paraId="6A50CCE5" w14:textId="77777777" w:rsidR="002A4E55" w:rsidRDefault="002A4E55" w:rsidP="00B9367C">
            <w:pPr>
              <w:tabs>
                <w:tab w:val="left" w:pos="2794"/>
              </w:tabs>
              <w:rPr>
                <w:rFonts w:ascii="Arial" w:hAnsi="Arial" w:cs="Arial"/>
                <w:b/>
                <w:bCs/>
                <w:color w:val="004289"/>
              </w:rPr>
            </w:pPr>
          </w:p>
        </w:tc>
        <w:tc>
          <w:tcPr>
            <w:tcW w:w="2011" w:type="dxa"/>
            <w:gridSpan w:val="2"/>
            <w:vMerge/>
            <w:shd w:val="clear" w:color="auto" w:fill="BDD6EE" w:themeFill="accent1" w:themeFillTint="66"/>
          </w:tcPr>
          <w:p w14:paraId="38D1635B" w14:textId="77777777" w:rsidR="002A4E55" w:rsidRPr="00667A61" w:rsidRDefault="002A4E55" w:rsidP="00B9367C">
            <w:pPr>
              <w:tabs>
                <w:tab w:val="left" w:pos="2794"/>
              </w:tabs>
              <w:rPr>
                <w:rFonts w:ascii="Arial" w:hAnsi="Arial" w:cs="Arial"/>
                <w:b/>
                <w:bCs/>
              </w:rPr>
            </w:pPr>
          </w:p>
        </w:tc>
        <w:tc>
          <w:tcPr>
            <w:tcW w:w="1307" w:type="dxa"/>
            <w:shd w:val="clear" w:color="auto" w:fill="FFC000"/>
          </w:tcPr>
          <w:p w14:paraId="53DD5EB1" w14:textId="77777777" w:rsidR="002A4E55" w:rsidRPr="00667A61" w:rsidRDefault="002A4E55" w:rsidP="00B9367C">
            <w:pPr>
              <w:tabs>
                <w:tab w:val="left" w:pos="2794"/>
              </w:tabs>
              <w:rPr>
                <w:b/>
                <w:sz w:val="20"/>
                <w:szCs w:val="20"/>
              </w:rPr>
            </w:pPr>
            <w:r>
              <w:rPr>
                <w:b/>
                <w:sz w:val="20"/>
                <w:szCs w:val="20"/>
              </w:rPr>
              <w:t>Behind Schedule</w:t>
            </w:r>
          </w:p>
        </w:tc>
      </w:tr>
      <w:tr w:rsidR="002A4E55" w:rsidRPr="00010C7A" w14:paraId="6DCC2EC5" w14:textId="77777777" w:rsidTr="00F15632">
        <w:trPr>
          <w:trHeight w:val="68"/>
        </w:trPr>
        <w:tc>
          <w:tcPr>
            <w:tcW w:w="5129" w:type="dxa"/>
            <w:gridSpan w:val="3"/>
            <w:vMerge/>
            <w:shd w:val="clear" w:color="auto" w:fill="BDD6EE" w:themeFill="accent1" w:themeFillTint="66"/>
            <w:vAlign w:val="center"/>
          </w:tcPr>
          <w:p w14:paraId="3C084B67" w14:textId="77777777" w:rsidR="002A4E55" w:rsidRDefault="002A4E55" w:rsidP="00B9367C">
            <w:pPr>
              <w:rPr>
                <w:rFonts w:ascii="Arial" w:hAnsi="Arial" w:cs="Arial"/>
                <w:b/>
                <w:bCs/>
                <w:color w:val="004289"/>
              </w:rPr>
            </w:pPr>
          </w:p>
        </w:tc>
        <w:tc>
          <w:tcPr>
            <w:tcW w:w="1408" w:type="dxa"/>
            <w:vMerge/>
            <w:shd w:val="clear" w:color="auto" w:fill="BDD6EE" w:themeFill="accent1" w:themeFillTint="66"/>
            <w:vAlign w:val="center"/>
          </w:tcPr>
          <w:p w14:paraId="254185DC" w14:textId="77777777" w:rsidR="002A4E55" w:rsidRDefault="002A4E55" w:rsidP="00B9367C">
            <w:pPr>
              <w:tabs>
                <w:tab w:val="left" w:pos="2794"/>
              </w:tabs>
              <w:rPr>
                <w:rFonts w:ascii="Arial" w:hAnsi="Arial" w:cs="Arial"/>
                <w:b/>
                <w:bCs/>
                <w:color w:val="004289"/>
              </w:rPr>
            </w:pPr>
          </w:p>
        </w:tc>
        <w:tc>
          <w:tcPr>
            <w:tcW w:w="1106" w:type="dxa"/>
            <w:vMerge/>
            <w:shd w:val="clear" w:color="auto" w:fill="BDD6EE" w:themeFill="accent1" w:themeFillTint="66"/>
            <w:vAlign w:val="center"/>
          </w:tcPr>
          <w:p w14:paraId="5DB921C9" w14:textId="77777777" w:rsidR="002A4E55" w:rsidRDefault="002A4E55" w:rsidP="00B9367C">
            <w:pPr>
              <w:tabs>
                <w:tab w:val="left" w:pos="2794"/>
              </w:tabs>
              <w:rPr>
                <w:rFonts w:ascii="Arial" w:hAnsi="Arial" w:cs="Arial"/>
                <w:b/>
                <w:bCs/>
                <w:color w:val="004289"/>
              </w:rPr>
            </w:pPr>
          </w:p>
        </w:tc>
        <w:tc>
          <w:tcPr>
            <w:tcW w:w="2011" w:type="dxa"/>
            <w:gridSpan w:val="2"/>
            <w:vMerge/>
            <w:shd w:val="clear" w:color="auto" w:fill="BDD6EE" w:themeFill="accent1" w:themeFillTint="66"/>
          </w:tcPr>
          <w:p w14:paraId="22520632" w14:textId="77777777" w:rsidR="002A4E55" w:rsidRDefault="002A4E55" w:rsidP="00B9367C">
            <w:pPr>
              <w:tabs>
                <w:tab w:val="left" w:pos="2794"/>
              </w:tabs>
              <w:rPr>
                <w:rFonts w:ascii="Arial" w:hAnsi="Arial" w:cs="Arial"/>
                <w:b/>
                <w:bCs/>
                <w:color w:val="004289"/>
              </w:rPr>
            </w:pPr>
          </w:p>
        </w:tc>
        <w:tc>
          <w:tcPr>
            <w:tcW w:w="1307" w:type="dxa"/>
            <w:shd w:val="clear" w:color="auto" w:fill="FF0000"/>
          </w:tcPr>
          <w:p w14:paraId="3FC46E67" w14:textId="77777777" w:rsidR="002A4E55" w:rsidRDefault="002A4E55" w:rsidP="00B9367C">
            <w:pPr>
              <w:tabs>
                <w:tab w:val="left" w:pos="2794"/>
              </w:tabs>
              <w:rPr>
                <w:b/>
                <w:color w:val="000000"/>
                <w:sz w:val="20"/>
                <w:szCs w:val="20"/>
              </w:rPr>
            </w:pPr>
            <w:r>
              <w:rPr>
                <w:b/>
                <w:color w:val="000000"/>
                <w:sz w:val="20"/>
                <w:szCs w:val="20"/>
              </w:rPr>
              <w:t>Not Achieved</w:t>
            </w:r>
          </w:p>
        </w:tc>
      </w:tr>
      <w:tr w:rsidR="002A4E55" w:rsidRPr="00010C7A" w14:paraId="17D49762" w14:textId="77777777" w:rsidTr="00F15632">
        <w:trPr>
          <w:trHeight w:val="68"/>
        </w:trPr>
        <w:tc>
          <w:tcPr>
            <w:tcW w:w="5129" w:type="dxa"/>
            <w:gridSpan w:val="3"/>
            <w:shd w:val="clear" w:color="auto" w:fill="auto"/>
          </w:tcPr>
          <w:p w14:paraId="7F053531" w14:textId="77777777" w:rsidR="002A4E55" w:rsidRDefault="002A4E55" w:rsidP="00B9367C">
            <w:pPr>
              <w:pStyle w:val="ListParagraph"/>
              <w:numPr>
                <w:ilvl w:val="0"/>
                <w:numId w:val="27"/>
              </w:numPr>
              <w:rPr>
                <w:rFonts w:ascii="Arial" w:hAnsi="Arial" w:cs="Arial"/>
              </w:rPr>
            </w:pPr>
            <w:r>
              <w:rPr>
                <w:rFonts w:ascii="Arial" w:hAnsi="Arial" w:cs="Arial"/>
              </w:rPr>
              <w:t>Assessment and identification of attainment gaps following Covid 19 and home learning.</w:t>
            </w:r>
          </w:p>
          <w:p w14:paraId="05D69F87" w14:textId="77777777" w:rsidR="002A4E55" w:rsidRPr="001C269C" w:rsidRDefault="002A4E55" w:rsidP="00B9367C">
            <w:pPr>
              <w:pStyle w:val="ListParagraph"/>
              <w:numPr>
                <w:ilvl w:val="0"/>
                <w:numId w:val="27"/>
              </w:numPr>
              <w:rPr>
                <w:rFonts w:ascii="Arial" w:hAnsi="Arial" w:cs="Arial"/>
              </w:rPr>
            </w:pPr>
            <w:r>
              <w:rPr>
                <w:rFonts w:ascii="Arial" w:hAnsi="Arial" w:cs="Arial"/>
              </w:rPr>
              <w:t xml:space="preserve">Engagement with </w:t>
            </w:r>
            <w:r>
              <w:rPr>
                <w:rFonts w:ascii="Arial" w:hAnsi="Arial" w:cs="Arial"/>
                <w:i/>
                <w:iCs/>
              </w:rPr>
              <w:t>Aberdeenshire Council Assessment and Moderation Document.</w:t>
            </w:r>
          </w:p>
          <w:p w14:paraId="344CD98D" w14:textId="77777777" w:rsidR="002A4E55" w:rsidRDefault="002A4E55" w:rsidP="00B9367C">
            <w:pPr>
              <w:pStyle w:val="ListParagraph"/>
              <w:numPr>
                <w:ilvl w:val="0"/>
                <w:numId w:val="27"/>
              </w:numPr>
              <w:rPr>
                <w:rFonts w:ascii="Arial" w:hAnsi="Arial" w:cs="Arial"/>
              </w:rPr>
            </w:pPr>
            <w:r>
              <w:rPr>
                <w:rFonts w:ascii="Arial" w:hAnsi="Arial" w:cs="Arial"/>
              </w:rPr>
              <w:t xml:space="preserve">Accessing agreed literature – </w:t>
            </w:r>
            <w:r w:rsidRPr="001F1148">
              <w:rPr>
                <w:rFonts w:ascii="Arial" w:hAnsi="Arial" w:cs="Arial"/>
                <w:i/>
                <w:iCs/>
              </w:rPr>
              <w:t>Outstanding Formative Assessment</w:t>
            </w:r>
            <w:r>
              <w:rPr>
                <w:rFonts w:ascii="Arial" w:hAnsi="Arial" w:cs="Arial"/>
                <w:i/>
                <w:iCs/>
              </w:rPr>
              <w:t xml:space="preserve">, </w:t>
            </w:r>
            <w:r>
              <w:rPr>
                <w:rFonts w:ascii="Arial" w:hAnsi="Arial" w:cs="Arial"/>
              </w:rPr>
              <w:t xml:space="preserve">Shirley Clarke.  </w:t>
            </w:r>
            <w:r>
              <w:rPr>
                <w:rFonts w:ascii="Arial" w:hAnsi="Arial" w:cs="Arial"/>
                <w:i/>
                <w:iCs/>
              </w:rPr>
              <w:t xml:space="preserve">Visible Learning Feedback, </w:t>
            </w:r>
            <w:r>
              <w:rPr>
                <w:rFonts w:ascii="Arial" w:hAnsi="Arial" w:cs="Arial"/>
              </w:rPr>
              <w:t xml:space="preserve">John Hattie &amp; Shirley Clarke.  </w:t>
            </w:r>
          </w:p>
          <w:p w14:paraId="7548F8EB" w14:textId="77777777" w:rsidR="00A94047" w:rsidRDefault="00A94047" w:rsidP="00A94047">
            <w:pPr>
              <w:rPr>
                <w:rFonts w:ascii="Arial" w:hAnsi="Arial" w:cs="Arial"/>
              </w:rPr>
            </w:pPr>
          </w:p>
          <w:p w14:paraId="15B2A1F0" w14:textId="3A4548F8" w:rsidR="00A94047" w:rsidRPr="00A94047" w:rsidRDefault="00A94047" w:rsidP="00A94047">
            <w:pPr>
              <w:rPr>
                <w:rFonts w:ascii="Arial" w:hAnsi="Arial" w:cs="Arial"/>
              </w:rPr>
            </w:pPr>
          </w:p>
        </w:tc>
        <w:tc>
          <w:tcPr>
            <w:tcW w:w="1408" w:type="dxa"/>
            <w:shd w:val="clear" w:color="auto" w:fill="auto"/>
          </w:tcPr>
          <w:p w14:paraId="00FB27E4" w14:textId="77777777" w:rsidR="002A4E55" w:rsidRPr="001F49E9" w:rsidRDefault="002A4E55" w:rsidP="00B9367C">
            <w:pPr>
              <w:tabs>
                <w:tab w:val="left" w:pos="2794"/>
              </w:tabs>
              <w:rPr>
                <w:rFonts w:ascii="Arial" w:hAnsi="Arial" w:cs="Arial"/>
                <w:sz w:val="20"/>
                <w:szCs w:val="20"/>
              </w:rPr>
            </w:pPr>
            <w:r>
              <w:rPr>
                <w:rFonts w:ascii="Arial" w:hAnsi="Arial" w:cs="Arial"/>
                <w:sz w:val="20"/>
                <w:szCs w:val="20"/>
              </w:rPr>
              <w:t>Staff</w:t>
            </w:r>
          </w:p>
        </w:tc>
        <w:tc>
          <w:tcPr>
            <w:tcW w:w="1106" w:type="dxa"/>
            <w:shd w:val="clear" w:color="auto" w:fill="auto"/>
          </w:tcPr>
          <w:p w14:paraId="3E36160B" w14:textId="77777777" w:rsidR="002A4E55" w:rsidRPr="001F49E9" w:rsidRDefault="002A4E55" w:rsidP="00B9367C">
            <w:pPr>
              <w:tabs>
                <w:tab w:val="left" w:pos="2794"/>
              </w:tabs>
              <w:rPr>
                <w:rFonts w:ascii="Arial" w:hAnsi="Arial" w:cs="Arial"/>
                <w:sz w:val="20"/>
                <w:szCs w:val="20"/>
              </w:rPr>
            </w:pPr>
            <w:r w:rsidRPr="001F49E9">
              <w:rPr>
                <w:rFonts w:ascii="Arial" w:hAnsi="Arial" w:cs="Arial"/>
                <w:sz w:val="20"/>
                <w:szCs w:val="20"/>
              </w:rPr>
              <w:t xml:space="preserve">In-service Aug then </w:t>
            </w:r>
          </w:p>
          <w:p w14:paraId="3BF87106" w14:textId="77777777" w:rsidR="002A4E55" w:rsidRPr="001F49E9" w:rsidRDefault="002A4E55" w:rsidP="00B9367C">
            <w:pPr>
              <w:tabs>
                <w:tab w:val="left" w:pos="2794"/>
              </w:tabs>
              <w:rPr>
                <w:rFonts w:ascii="Arial" w:hAnsi="Arial" w:cs="Arial"/>
                <w:sz w:val="20"/>
                <w:szCs w:val="20"/>
              </w:rPr>
            </w:pPr>
            <w:r w:rsidRPr="001F49E9">
              <w:rPr>
                <w:rFonts w:ascii="Arial" w:hAnsi="Arial" w:cs="Arial"/>
                <w:sz w:val="20"/>
                <w:szCs w:val="20"/>
              </w:rPr>
              <w:t>ongoing</w:t>
            </w:r>
          </w:p>
        </w:tc>
        <w:tc>
          <w:tcPr>
            <w:tcW w:w="2011" w:type="dxa"/>
            <w:gridSpan w:val="2"/>
            <w:shd w:val="clear" w:color="auto" w:fill="auto"/>
          </w:tcPr>
          <w:p w14:paraId="4514CDFE" w14:textId="77777777" w:rsidR="002A4E55" w:rsidRDefault="002A4E55" w:rsidP="00B9367C">
            <w:pPr>
              <w:tabs>
                <w:tab w:val="left" w:pos="2794"/>
              </w:tabs>
              <w:rPr>
                <w:rFonts w:ascii="Arial" w:hAnsi="Arial" w:cs="Arial"/>
                <w:sz w:val="20"/>
                <w:szCs w:val="20"/>
              </w:rPr>
            </w:pPr>
            <w:r>
              <w:rPr>
                <w:rFonts w:ascii="Arial" w:hAnsi="Arial" w:cs="Arial"/>
                <w:sz w:val="20"/>
                <w:szCs w:val="20"/>
              </w:rPr>
              <w:t xml:space="preserve">Assessment is integral to planned learning and teaching.  Children are appropriately challenged – Brenchmarks, SMT Attainment Meetings, SNSAs, Collegiate moderation. </w:t>
            </w:r>
          </w:p>
        </w:tc>
        <w:tc>
          <w:tcPr>
            <w:tcW w:w="1307" w:type="dxa"/>
            <w:shd w:val="clear" w:color="auto" w:fill="auto"/>
          </w:tcPr>
          <w:p w14:paraId="4A2F68CF" w14:textId="77777777" w:rsidR="002A4E55" w:rsidRDefault="002A4E55" w:rsidP="00B9367C">
            <w:pPr>
              <w:tabs>
                <w:tab w:val="left" w:pos="2794"/>
              </w:tabs>
              <w:rPr>
                <w:b/>
                <w:color w:val="000000"/>
                <w:sz w:val="20"/>
                <w:szCs w:val="20"/>
              </w:rPr>
            </w:pPr>
          </w:p>
        </w:tc>
      </w:tr>
      <w:tr w:rsidR="004D3610" w:rsidRPr="00010C7A" w14:paraId="32104F47" w14:textId="77777777" w:rsidTr="00F15632">
        <w:trPr>
          <w:trHeight w:val="68"/>
        </w:trPr>
        <w:tc>
          <w:tcPr>
            <w:tcW w:w="5129" w:type="dxa"/>
            <w:gridSpan w:val="3"/>
            <w:shd w:val="clear" w:color="auto" w:fill="auto"/>
          </w:tcPr>
          <w:p w14:paraId="1D52C4D9" w14:textId="77777777" w:rsidR="004D3610" w:rsidRDefault="004D3610" w:rsidP="00B9367C">
            <w:pPr>
              <w:pStyle w:val="ListParagraph"/>
              <w:numPr>
                <w:ilvl w:val="0"/>
                <w:numId w:val="27"/>
              </w:numPr>
              <w:rPr>
                <w:rFonts w:ascii="Arial" w:hAnsi="Arial" w:cs="Arial"/>
              </w:rPr>
            </w:pPr>
            <w:r>
              <w:rPr>
                <w:rFonts w:ascii="Arial" w:hAnsi="Arial" w:cs="Arial"/>
              </w:rPr>
              <w:t xml:space="preserve">PEF Funding </w:t>
            </w:r>
          </w:p>
          <w:p w14:paraId="74303E4F" w14:textId="13D275BB" w:rsidR="00EC576F" w:rsidRDefault="00BB04E2" w:rsidP="00EC576F">
            <w:pPr>
              <w:pStyle w:val="ListParagraph"/>
              <w:numPr>
                <w:ilvl w:val="1"/>
                <w:numId w:val="27"/>
              </w:numPr>
              <w:rPr>
                <w:rFonts w:ascii="Arial" w:hAnsi="Arial" w:cs="Arial"/>
              </w:rPr>
            </w:pPr>
            <w:r>
              <w:rPr>
                <w:rFonts w:ascii="Arial" w:hAnsi="Arial" w:cs="Arial"/>
              </w:rPr>
              <w:t>Expenditure in line with collegiately identified priorities to ensure equit</w:t>
            </w:r>
            <w:r w:rsidR="00110496">
              <w:rPr>
                <w:rFonts w:ascii="Arial" w:hAnsi="Arial" w:cs="Arial"/>
              </w:rPr>
              <w:t xml:space="preserve">y and improved outcomes for learners </w:t>
            </w:r>
            <w:r w:rsidR="00A94047">
              <w:rPr>
                <w:rFonts w:ascii="Arial" w:hAnsi="Arial" w:cs="Arial"/>
              </w:rPr>
              <w:t xml:space="preserve">inc. impact of </w:t>
            </w:r>
            <w:r w:rsidR="00110496">
              <w:rPr>
                <w:rFonts w:ascii="Arial" w:hAnsi="Arial" w:cs="Arial"/>
              </w:rPr>
              <w:t>Covid 19.</w:t>
            </w:r>
          </w:p>
        </w:tc>
        <w:tc>
          <w:tcPr>
            <w:tcW w:w="1408" w:type="dxa"/>
            <w:shd w:val="clear" w:color="auto" w:fill="auto"/>
          </w:tcPr>
          <w:p w14:paraId="79D3485E" w14:textId="0CE53E4D" w:rsidR="004D3610" w:rsidRDefault="00727111" w:rsidP="00B9367C">
            <w:pPr>
              <w:tabs>
                <w:tab w:val="left" w:pos="2794"/>
              </w:tabs>
              <w:rPr>
                <w:rFonts w:ascii="Arial" w:hAnsi="Arial" w:cs="Arial"/>
                <w:sz w:val="20"/>
                <w:szCs w:val="20"/>
              </w:rPr>
            </w:pPr>
            <w:r>
              <w:rPr>
                <w:rFonts w:ascii="Arial" w:hAnsi="Arial" w:cs="Arial"/>
                <w:sz w:val="20"/>
                <w:szCs w:val="20"/>
              </w:rPr>
              <w:t>Staff and pupils.</w:t>
            </w:r>
          </w:p>
        </w:tc>
        <w:tc>
          <w:tcPr>
            <w:tcW w:w="1106" w:type="dxa"/>
            <w:shd w:val="clear" w:color="auto" w:fill="auto"/>
          </w:tcPr>
          <w:p w14:paraId="398C3F1A" w14:textId="310B9452" w:rsidR="004D3610" w:rsidRPr="001F49E9" w:rsidRDefault="00727111" w:rsidP="00B9367C">
            <w:pPr>
              <w:tabs>
                <w:tab w:val="left" w:pos="2794"/>
              </w:tabs>
              <w:rPr>
                <w:rFonts w:ascii="Arial" w:hAnsi="Arial" w:cs="Arial"/>
                <w:sz w:val="20"/>
                <w:szCs w:val="20"/>
              </w:rPr>
            </w:pPr>
            <w:r>
              <w:rPr>
                <w:rFonts w:ascii="Arial" w:hAnsi="Arial" w:cs="Arial"/>
                <w:sz w:val="20"/>
                <w:szCs w:val="20"/>
              </w:rPr>
              <w:t xml:space="preserve">Ongoing </w:t>
            </w:r>
          </w:p>
        </w:tc>
        <w:tc>
          <w:tcPr>
            <w:tcW w:w="2011" w:type="dxa"/>
            <w:gridSpan w:val="2"/>
            <w:shd w:val="clear" w:color="auto" w:fill="auto"/>
          </w:tcPr>
          <w:p w14:paraId="150AE299" w14:textId="77777777" w:rsidR="004D3610" w:rsidRDefault="005C5F7B" w:rsidP="00B9367C">
            <w:pPr>
              <w:tabs>
                <w:tab w:val="left" w:pos="2794"/>
              </w:tabs>
              <w:rPr>
                <w:rFonts w:ascii="Arial" w:hAnsi="Arial" w:cs="Arial"/>
                <w:sz w:val="20"/>
                <w:szCs w:val="20"/>
              </w:rPr>
            </w:pPr>
            <w:r>
              <w:rPr>
                <w:rFonts w:ascii="Arial" w:hAnsi="Arial" w:cs="Arial"/>
                <w:sz w:val="20"/>
                <w:szCs w:val="20"/>
              </w:rPr>
              <w:t xml:space="preserve">Monitoring and </w:t>
            </w:r>
            <w:r w:rsidR="007D14F9">
              <w:rPr>
                <w:rFonts w:ascii="Arial" w:hAnsi="Arial" w:cs="Arial"/>
                <w:sz w:val="20"/>
                <w:szCs w:val="20"/>
              </w:rPr>
              <w:t>evaluating effective use of resources.</w:t>
            </w:r>
          </w:p>
          <w:p w14:paraId="545D9326" w14:textId="06195628" w:rsidR="00C64F1B" w:rsidRDefault="00C64F1B" w:rsidP="00B9367C">
            <w:pPr>
              <w:tabs>
                <w:tab w:val="left" w:pos="2794"/>
              </w:tabs>
              <w:rPr>
                <w:rFonts w:ascii="Arial" w:hAnsi="Arial" w:cs="Arial"/>
                <w:sz w:val="20"/>
                <w:szCs w:val="20"/>
              </w:rPr>
            </w:pPr>
          </w:p>
        </w:tc>
        <w:tc>
          <w:tcPr>
            <w:tcW w:w="1307" w:type="dxa"/>
            <w:shd w:val="clear" w:color="auto" w:fill="auto"/>
          </w:tcPr>
          <w:p w14:paraId="24E2F651" w14:textId="77777777" w:rsidR="004D3610" w:rsidRDefault="004D3610" w:rsidP="00B9367C">
            <w:pPr>
              <w:tabs>
                <w:tab w:val="left" w:pos="2794"/>
              </w:tabs>
              <w:rPr>
                <w:b/>
                <w:color w:val="000000"/>
                <w:sz w:val="20"/>
                <w:szCs w:val="20"/>
              </w:rPr>
            </w:pPr>
          </w:p>
        </w:tc>
      </w:tr>
      <w:tr w:rsidR="002A4E55" w:rsidRPr="00010C7A" w14:paraId="0B9097F2" w14:textId="77777777" w:rsidTr="00F15632">
        <w:trPr>
          <w:trHeight w:val="68"/>
        </w:trPr>
        <w:tc>
          <w:tcPr>
            <w:tcW w:w="5129" w:type="dxa"/>
            <w:gridSpan w:val="3"/>
            <w:shd w:val="clear" w:color="auto" w:fill="auto"/>
            <w:vAlign w:val="center"/>
          </w:tcPr>
          <w:p w14:paraId="51C03755" w14:textId="77777777" w:rsidR="002A4E55" w:rsidRPr="000E6E12" w:rsidRDefault="002A4E55" w:rsidP="00B9367C">
            <w:pPr>
              <w:pStyle w:val="ListParagraph"/>
              <w:numPr>
                <w:ilvl w:val="0"/>
                <w:numId w:val="27"/>
              </w:numPr>
              <w:rPr>
                <w:rFonts w:ascii="Arial" w:hAnsi="Arial" w:cs="Arial"/>
              </w:rPr>
            </w:pPr>
            <w:r w:rsidRPr="00E704D9">
              <w:rPr>
                <w:rFonts w:ascii="Arial" w:hAnsi="Arial" w:cs="Arial"/>
              </w:rPr>
              <w:t>Parental Discussion Group (c/f from 2019/20) supporting Self-evaluation of recovery linked to HGIOS4</w:t>
            </w:r>
            <w:r>
              <w:rPr>
                <w:rFonts w:ascii="Arial" w:hAnsi="Arial" w:cs="Arial"/>
              </w:rPr>
              <w:t>.</w:t>
            </w:r>
          </w:p>
        </w:tc>
        <w:tc>
          <w:tcPr>
            <w:tcW w:w="1408" w:type="dxa"/>
            <w:shd w:val="clear" w:color="auto" w:fill="auto"/>
          </w:tcPr>
          <w:p w14:paraId="5617A293" w14:textId="77777777" w:rsidR="002A4E55" w:rsidRPr="001F49E9" w:rsidRDefault="002A4E55" w:rsidP="00B9367C">
            <w:pPr>
              <w:tabs>
                <w:tab w:val="left" w:pos="2794"/>
              </w:tabs>
              <w:rPr>
                <w:rFonts w:ascii="Arial" w:hAnsi="Arial" w:cs="Arial"/>
                <w:sz w:val="20"/>
                <w:szCs w:val="20"/>
              </w:rPr>
            </w:pPr>
            <w:r w:rsidRPr="001F49E9">
              <w:rPr>
                <w:rFonts w:ascii="Arial" w:hAnsi="Arial" w:cs="Arial"/>
                <w:sz w:val="20"/>
                <w:szCs w:val="20"/>
              </w:rPr>
              <w:t>Parents and staff</w:t>
            </w:r>
          </w:p>
        </w:tc>
        <w:tc>
          <w:tcPr>
            <w:tcW w:w="1106" w:type="dxa"/>
            <w:shd w:val="clear" w:color="auto" w:fill="auto"/>
          </w:tcPr>
          <w:p w14:paraId="63C4D46A" w14:textId="77777777" w:rsidR="002A4E55" w:rsidRPr="001A6290" w:rsidRDefault="002A4E55" w:rsidP="00B9367C">
            <w:pPr>
              <w:tabs>
                <w:tab w:val="left" w:pos="2794"/>
              </w:tabs>
              <w:rPr>
                <w:rFonts w:ascii="Arial" w:hAnsi="Arial" w:cs="Arial"/>
                <w:color w:val="004289"/>
                <w:sz w:val="20"/>
                <w:szCs w:val="20"/>
              </w:rPr>
            </w:pPr>
            <w:r w:rsidRPr="0037020B">
              <w:rPr>
                <w:rFonts w:ascii="Arial" w:hAnsi="Arial" w:cs="Arial"/>
                <w:sz w:val="20"/>
                <w:szCs w:val="20"/>
              </w:rPr>
              <w:t>Termly</w:t>
            </w:r>
          </w:p>
        </w:tc>
        <w:tc>
          <w:tcPr>
            <w:tcW w:w="2011" w:type="dxa"/>
            <w:gridSpan w:val="2"/>
            <w:shd w:val="clear" w:color="auto" w:fill="auto"/>
          </w:tcPr>
          <w:p w14:paraId="1115DFBF" w14:textId="77777777" w:rsidR="002A4E55" w:rsidRPr="000A537F" w:rsidRDefault="002A4E55" w:rsidP="00B9367C">
            <w:pPr>
              <w:tabs>
                <w:tab w:val="left" w:pos="2794"/>
              </w:tabs>
              <w:rPr>
                <w:rFonts w:ascii="Arial" w:hAnsi="Arial" w:cs="Arial"/>
                <w:color w:val="004289"/>
                <w:sz w:val="20"/>
                <w:szCs w:val="20"/>
              </w:rPr>
            </w:pPr>
            <w:r w:rsidRPr="000A537F">
              <w:rPr>
                <w:rFonts w:ascii="Arial" w:hAnsi="Arial" w:cs="Arial"/>
                <w:sz w:val="20"/>
                <w:szCs w:val="20"/>
              </w:rPr>
              <w:t>Evaluations from HGIOS 4</w:t>
            </w:r>
            <w:r>
              <w:rPr>
                <w:rFonts w:ascii="Arial" w:hAnsi="Arial" w:cs="Arial"/>
                <w:sz w:val="20"/>
                <w:szCs w:val="20"/>
              </w:rPr>
              <w:t>.</w:t>
            </w:r>
          </w:p>
        </w:tc>
        <w:tc>
          <w:tcPr>
            <w:tcW w:w="1307" w:type="dxa"/>
            <w:shd w:val="clear" w:color="auto" w:fill="auto"/>
          </w:tcPr>
          <w:p w14:paraId="0F3551D2" w14:textId="77777777" w:rsidR="002A4E55" w:rsidRDefault="002A4E55" w:rsidP="00B9367C">
            <w:pPr>
              <w:tabs>
                <w:tab w:val="left" w:pos="2794"/>
              </w:tabs>
              <w:rPr>
                <w:b/>
                <w:color w:val="000000"/>
                <w:sz w:val="20"/>
                <w:szCs w:val="20"/>
              </w:rPr>
            </w:pPr>
          </w:p>
        </w:tc>
      </w:tr>
      <w:tr w:rsidR="002A4E55" w:rsidRPr="00010C7A" w14:paraId="6B678326" w14:textId="77777777" w:rsidTr="00F15632">
        <w:trPr>
          <w:trHeight w:val="68"/>
        </w:trPr>
        <w:tc>
          <w:tcPr>
            <w:tcW w:w="5129" w:type="dxa"/>
            <w:gridSpan w:val="3"/>
            <w:shd w:val="clear" w:color="auto" w:fill="auto"/>
          </w:tcPr>
          <w:p w14:paraId="4521CA4C" w14:textId="77777777" w:rsidR="002A4E55" w:rsidRDefault="002A4E55" w:rsidP="00B9367C">
            <w:pPr>
              <w:pStyle w:val="ListParagraph"/>
              <w:numPr>
                <w:ilvl w:val="0"/>
                <w:numId w:val="27"/>
              </w:numPr>
              <w:rPr>
                <w:rFonts w:ascii="Arial" w:hAnsi="Arial" w:cs="Arial"/>
              </w:rPr>
            </w:pPr>
            <w:r>
              <w:rPr>
                <w:rFonts w:ascii="Arial" w:hAnsi="Arial" w:cs="Arial"/>
              </w:rPr>
              <w:t>Pupil Voice using How Good is OUR School?</w:t>
            </w:r>
          </w:p>
          <w:p w14:paraId="3C5AA5F8" w14:textId="77777777" w:rsidR="002A4E55" w:rsidRPr="00E704D9" w:rsidRDefault="002A4E55" w:rsidP="00B9367C">
            <w:pPr>
              <w:pStyle w:val="ListParagraph"/>
              <w:numPr>
                <w:ilvl w:val="0"/>
                <w:numId w:val="27"/>
              </w:numPr>
              <w:rPr>
                <w:rFonts w:ascii="Arial" w:hAnsi="Arial" w:cs="Arial"/>
              </w:rPr>
            </w:pPr>
            <w:r>
              <w:rPr>
                <w:rFonts w:ascii="Arial" w:hAnsi="Arial" w:cs="Arial"/>
              </w:rPr>
              <w:t>Rights Respecting School Developments.</w:t>
            </w:r>
          </w:p>
        </w:tc>
        <w:tc>
          <w:tcPr>
            <w:tcW w:w="1408" w:type="dxa"/>
            <w:shd w:val="clear" w:color="auto" w:fill="auto"/>
          </w:tcPr>
          <w:p w14:paraId="7C9DE532" w14:textId="77777777" w:rsidR="002A4E55" w:rsidRPr="00141476" w:rsidRDefault="002A4E55" w:rsidP="00B9367C">
            <w:pPr>
              <w:tabs>
                <w:tab w:val="left" w:pos="2794"/>
              </w:tabs>
              <w:rPr>
                <w:rFonts w:ascii="Arial" w:hAnsi="Arial" w:cs="Arial"/>
                <w:color w:val="004289"/>
                <w:sz w:val="20"/>
                <w:szCs w:val="20"/>
              </w:rPr>
            </w:pPr>
            <w:r w:rsidRPr="00141476">
              <w:rPr>
                <w:rFonts w:ascii="Arial" w:hAnsi="Arial" w:cs="Arial"/>
                <w:sz w:val="20"/>
                <w:szCs w:val="20"/>
              </w:rPr>
              <w:t xml:space="preserve">Pupils and staff </w:t>
            </w:r>
          </w:p>
        </w:tc>
        <w:tc>
          <w:tcPr>
            <w:tcW w:w="1106" w:type="dxa"/>
            <w:shd w:val="clear" w:color="auto" w:fill="auto"/>
          </w:tcPr>
          <w:p w14:paraId="506EA1A7" w14:textId="77777777" w:rsidR="002A4E55" w:rsidRPr="0037020B" w:rsidRDefault="002A4E55" w:rsidP="00B9367C">
            <w:pPr>
              <w:tabs>
                <w:tab w:val="left" w:pos="2794"/>
              </w:tabs>
              <w:rPr>
                <w:rFonts w:ascii="Arial" w:hAnsi="Arial" w:cs="Arial"/>
                <w:sz w:val="20"/>
                <w:szCs w:val="20"/>
              </w:rPr>
            </w:pPr>
            <w:r w:rsidRPr="0037020B">
              <w:rPr>
                <w:rFonts w:ascii="Arial" w:hAnsi="Arial" w:cs="Arial"/>
                <w:sz w:val="20"/>
                <w:szCs w:val="20"/>
              </w:rPr>
              <w:t>Ongoing</w:t>
            </w:r>
          </w:p>
        </w:tc>
        <w:tc>
          <w:tcPr>
            <w:tcW w:w="2011" w:type="dxa"/>
            <w:gridSpan w:val="2"/>
            <w:shd w:val="clear" w:color="auto" w:fill="auto"/>
          </w:tcPr>
          <w:p w14:paraId="3F3C727D" w14:textId="77777777" w:rsidR="002A4E55" w:rsidRDefault="002A4E55" w:rsidP="00B9367C">
            <w:pPr>
              <w:tabs>
                <w:tab w:val="left" w:pos="2794"/>
              </w:tabs>
              <w:rPr>
                <w:rFonts w:ascii="Arial" w:hAnsi="Arial" w:cs="Arial"/>
                <w:sz w:val="20"/>
                <w:szCs w:val="20"/>
              </w:rPr>
            </w:pPr>
            <w:r w:rsidRPr="0037020B">
              <w:rPr>
                <w:rFonts w:ascii="Arial" w:hAnsi="Arial" w:cs="Arial"/>
                <w:sz w:val="20"/>
                <w:szCs w:val="20"/>
              </w:rPr>
              <w:t>Evaluations from How Good is OUR School?</w:t>
            </w:r>
          </w:p>
          <w:p w14:paraId="0D00F1B1" w14:textId="77777777" w:rsidR="002A4E55" w:rsidRDefault="002A4E55" w:rsidP="00B9367C">
            <w:pPr>
              <w:tabs>
                <w:tab w:val="left" w:pos="2794"/>
              </w:tabs>
              <w:rPr>
                <w:rFonts w:ascii="Arial" w:hAnsi="Arial" w:cs="Arial"/>
                <w:sz w:val="20"/>
                <w:szCs w:val="20"/>
              </w:rPr>
            </w:pPr>
            <w:r>
              <w:rPr>
                <w:rFonts w:ascii="Arial" w:hAnsi="Arial" w:cs="Arial"/>
                <w:sz w:val="20"/>
                <w:szCs w:val="20"/>
              </w:rPr>
              <w:t>Pupil feedback and responses.</w:t>
            </w:r>
          </w:p>
          <w:p w14:paraId="7844C354" w14:textId="77777777" w:rsidR="002A4E55" w:rsidRPr="0037020B" w:rsidRDefault="002A4E55" w:rsidP="00B9367C">
            <w:pPr>
              <w:tabs>
                <w:tab w:val="left" w:pos="2794"/>
              </w:tabs>
              <w:rPr>
                <w:rFonts w:ascii="Arial" w:hAnsi="Arial" w:cs="Arial"/>
                <w:color w:val="004289"/>
                <w:sz w:val="20"/>
                <w:szCs w:val="20"/>
              </w:rPr>
            </w:pPr>
            <w:r>
              <w:rPr>
                <w:rFonts w:ascii="Arial" w:hAnsi="Arial" w:cs="Arial"/>
                <w:sz w:val="20"/>
                <w:szCs w:val="20"/>
              </w:rPr>
              <w:t xml:space="preserve">RRS reaccreditation. </w:t>
            </w:r>
          </w:p>
        </w:tc>
        <w:tc>
          <w:tcPr>
            <w:tcW w:w="1307" w:type="dxa"/>
            <w:shd w:val="clear" w:color="auto" w:fill="auto"/>
          </w:tcPr>
          <w:p w14:paraId="010657EB" w14:textId="77777777" w:rsidR="002A4E55" w:rsidRDefault="002A4E55" w:rsidP="00B9367C">
            <w:pPr>
              <w:tabs>
                <w:tab w:val="left" w:pos="2794"/>
              </w:tabs>
              <w:rPr>
                <w:b/>
                <w:color w:val="000000"/>
                <w:sz w:val="20"/>
                <w:szCs w:val="20"/>
              </w:rPr>
            </w:pPr>
          </w:p>
        </w:tc>
      </w:tr>
    </w:tbl>
    <w:p w14:paraId="4B85AB07" w14:textId="61FF01A2" w:rsidR="004D3610" w:rsidRDefault="004D3610"/>
    <w:p w14:paraId="0EEE98BE" w14:textId="38EF5321" w:rsidR="004D3610" w:rsidRDefault="004D3610"/>
    <w:p w14:paraId="5054FC6B" w14:textId="67647022" w:rsidR="00732216" w:rsidRDefault="00732216"/>
    <w:p w14:paraId="132EAB56" w14:textId="006FB3B3" w:rsidR="00732216" w:rsidRDefault="00732216"/>
    <w:p w14:paraId="584D8902" w14:textId="318DE74C" w:rsidR="00732216" w:rsidRDefault="00732216"/>
    <w:p w14:paraId="2BEF1E2F" w14:textId="0F65C72C" w:rsidR="00732216" w:rsidRDefault="00732216"/>
    <w:p w14:paraId="4E968B25" w14:textId="0064F212" w:rsidR="00732216" w:rsidRDefault="00732216"/>
    <w:p w14:paraId="3BA75808" w14:textId="1DE90D4A" w:rsidR="00732216" w:rsidRDefault="00732216"/>
    <w:p w14:paraId="10AFA4B4" w14:textId="3D4E588B" w:rsidR="00732216" w:rsidRDefault="00732216"/>
    <w:p w14:paraId="01A7AD75" w14:textId="18B616A1" w:rsidR="00732216" w:rsidRDefault="00732216"/>
    <w:p w14:paraId="1C8EF004" w14:textId="329A7A0C" w:rsidR="00732216" w:rsidRDefault="00732216"/>
    <w:p w14:paraId="6B48DD1C" w14:textId="65576CF3" w:rsidR="00732216" w:rsidRDefault="00732216"/>
    <w:p w14:paraId="65FB8C8D" w14:textId="7E4BFB19" w:rsidR="00732216" w:rsidRDefault="00732216"/>
    <w:p w14:paraId="43ECF447" w14:textId="74642DEB" w:rsidR="00732216" w:rsidRDefault="00732216"/>
    <w:p w14:paraId="42428050" w14:textId="0C41654B" w:rsidR="00732216" w:rsidRDefault="00732216"/>
    <w:p w14:paraId="43D794C2" w14:textId="4072BE41" w:rsidR="00732216" w:rsidRDefault="00732216"/>
    <w:p w14:paraId="0CF98D0C" w14:textId="5CA4B922" w:rsidR="00732216" w:rsidRDefault="00732216"/>
    <w:p w14:paraId="365F3AE6" w14:textId="7E635275" w:rsidR="00732216" w:rsidRDefault="00732216"/>
    <w:p w14:paraId="435F4897" w14:textId="3970ACE3" w:rsidR="00732216" w:rsidRDefault="00732216"/>
    <w:p w14:paraId="32A546C0" w14:textId="2F127294" w:rsidR="00732216" w:rsidRDefault="00732216"/>
    <w:p w14:paraId="71C265C3" w14:textId="49C6ED6A" w:rsidR="002876B1" w:rsidRDefault="002876B1"/>
    <w:p w14:paraId="6F8ED3D8" w14:textId="55620B97" w:rsidR="002876B1" w:rsidRDefault="002876B1"/>
    <w:p w14:paraId="2D637F17" w14:textId="77777777" w:rsidR="002876B1" w:rsidRDefault="002876B1"/>
    <w:p w14:paraId="25BC14A8" w14:textId="3B712A34" w:rsidR="00732216" w:rsidRDefault="00732216"/>
    <w:p w14:paraId="7F6CD711" w14:textId="77777777" w:rsidR="00732216" w:rsidRDefault="00732216"/>
    <w:p w14:paraId="614F25B6" w14:textId="5F4F479A" w:rsidR="009B649A" w:rsidRDefault="009B649A" w:rsidP="009B649A">
      <w:pPr>
        <w:pStyle w:val="Heading1"/>
        <w:rPr>
          <w:rFonts w:ascii="Arial" w:hAnsi="Arial" w:cs="Arial"/>
          <w:color w:val="004289"/>
          <w:sz w:val="28"/>
          <w:szCs w:val="28"/>
          <w:lang w:val="en-GB"/>
        </w:rPr>
      </w:pPr>
      <w:r w:rsidRPr="00E3628D">
        <w:rPr>
          <w:rFonts w:ascii="Arial" w:hAnsi="Arial" w:cs="Arial"/>
          <w:color w:val="004289"/>
          <w:sz w:val="28"/>
          <w:szCs w:val="28"/>
        </w:rPr>
        <w:t>Action plan</w:t>
      </w:r>
      <w:r>
        <w:rPr>
          <w:rFonts w:ascii="Arial" w:hAnsi="Arial" w:cs="Arial"/>
          <w:color w:val="004289"/>
          <w:sz w:val="28"/>
          <w:szCs w:val="28"/>
          <w:lang w:val="en-GB"/>
        </w:rPr>
        <w:t xml:space="preserve"> 3</w:t>
      </w:r>
    </w:p>
    <w:p w14:paraId="45109727" w14:textId="77777777" w:rsidR="004D3610" w:rsidRDefault="004D3610"/>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22087B" w:rsidRPr="00010C7A" w14:paraId="5246D260" w14:textId="77777777" w:rsidTr="001103F5">
        <w:trPr>
          <w:trHeight w:val="532"/>
        </w:trPr>
        <w:tc>
          <w:tcPr>
            <w:tcW w:w="3620" w:type="dxa"/>
            <w:shd w:val="clear" w:color="auto" w:fill="auto"/>
            <w:vAlign w:val="center"/>
          </w:tcPr>
          <w:p w14:paraId="10026726" w14:textId="77777777" w:rsidR="0022087B" w:rsidRPr="00667A61" w:rsidRDefault="00AC6674" w:rsidP="001103F5">
            <w:pPr>
              <w:rPr>
                <w:rFonts w:ascii="Arial" w:hAnsi="Arial" w:cs="Arial"/>
                <w:sz w:val="20"/>
                <w:szCs w:val="20"/>
              </w:rPr>
            </w:pPr>
            <w:hyperlink r:id="rId19" w:history="1">
              <w:r w:rsidR="0022087B" w:rsidRPr="00667A61">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473BC5DE" w14:textId="77777777" w:rsidR="0022087B" w:rsidRPr="00667A61" w:rsidRDefault="00AC6674" w:rsidP="001103F5">
            <w:pPr>
              <w:rPr>
                <w:rFonts w:ascii="Arial" w:hAnsi="Arial" w:cs="Arial"/>
                <w:sz w:val="20"/>
                <w:szCs w:val="20"/>
              </w:rPr>
            </w:pPr>
            <w:hyperlink r:id="rId20" w:history="1">
              <w:r w:rsidR="0022087B" w:rsidRPr="00667A61">
                <w:rPr>
                  <w:rStyle w:val="Hyperlink"/>
                  <w:rFonts w:ascii="Arial" w:hAnsi="Arial" w:cs="Arial"/>
                  <w:sz w:val="20"/>
                  <w:szCs w:val="20"/>
                </w:rPr>
                <w:t>HGIOS</w:t>
              </w:r>
            </w:hyperlink>
            <w:r w:rsidR="0022087B" w:rsidRPr="00667A61">
              <w:rPr>
                <w:rFonts w:ascii="Arial" w:hAnsi="Arial" w:cs="Arial"/>
                <w:sz w:val="20"/>
                <w:szCs w:val="20"/>
              </w:rPr>
              <w:t xml:space="preserve"> and </w:t>
            </w:r>
            <w:hyperlink r:id="rId21" w:history="1">
              <w:r w:rsidR="0022087B" w:rsidRPr="00667A61">
                <w:rPr>
                  <w:rStyle w:val="Hyperlink"/>
                  <w:rFonts w:ascii="Arial" w:hAnsi="Arial" w:cs="Arial"/>
                  <w:sz w:val="20"/>
                  <w:szCs w:val="20"/>
                </w:rPr>
                <w:t>ELCC</w:t>
              </w:r>
            </w:hyperlink>
          </w:p>
          <w:p w14:paraId="5B229DCE"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t>Self-evaluation for self-improvement</w:t>
            </w:r>
          </w:p>
          <w:p w14:paraId="5A0CBE9A" w14:textId="77777777" w:rsidR="0022087B" w:rsidRPr="00F54F46" w:rsidRDefault="0022087B" w:rsidP="001103F5">
            <w:pPr>
              <w:rPr>
                <w:rFonts w:ascii="Arial" w:eastAsia="Times New Roman" w:hAnsi="Arial" w:cs="Arial"/>
                <w:sz w:val="20"/>
                <w:szCs w:val="20"/>
                <w:highlight w:val="yellow"/>
                <w:lang w:val="en" w:eastAsia="en-GB"/>
              </w:rPr>
            </w:pPr>
            <w:r w:rsidRPr="00F54F46">
              <w:rPr>
                <w:rFonts w:ascii="Arial" w:eastAsia="Times New Roman" w:hAnsi="Arial" w:cs="Arial"/>
                <w:sz w:val="20"/>
                <w:szCs w:val="20"/>
                <w:highlight w:val="yellow"/>
                <w:lang w:val="en" w:eastAsia="en-GB"/>
              </w:rPr>
              <w:t>1.2</w:t>
            </w:r>
            <w:r w:rsidRPr="00F54F46">
              <w:rPr>
                <w:rFonts w:ascii="Arial" w:eastAsia="Times New Roman" w:hAnsi="Arial" w:cs="Arial"/>
                <w:sz w:val="20"/>
                <w:szCs w:val="20"/>
                <w:highlight w:val="yellow"/>
                <w:lang w:val="en" w:eastAsia="en-GB"/>
              </w:rPr>
              <w:tab/>
              <w:t>Leadership for learning</w:t>
            </w:r>
          </w:p>
          <w:p w14:paraId="35F900D3" w14:textId="77777777" w:rsidR="0022087B" w:rsidRPr="00667A61" w:rsidRDefault="0022087B" w:rsidP="001103F5">
            <w:pPr>
              <w:rPr>
                <w:rFonts w:ascii="Arial" w:eastAsia="Times New Roman" w:hAnsi="Arial" w:cs="Arial"/>
                <w:sz w:val="20"/>
                <w:szCs w:val="20"/>
                <w:lang w:val="en" w:eastAsia="en-GB"/>
              </w:rPr>
            </w:pPr>
            <w:r w:rsidRPr="00F54F46">
              <w:rPr>
                <w:rFonts w:ascii="Arial" w:eastAsia="Times New Roman" w:hAnsi="Arial" w:cs="Arial"/>
                <w:sz w:val="20"/>
                <w:szCs w:val="20"/>
                <w:highlight w:val="yellow"/>
                <w:lang w:val="en" w:eastAsia="en-GB"/>
              </w:rPr>
              <w:t xml:space="preserve">1.3 </w:t>
            </w:r>
            <w:r w:rsidRPr="00F54F46">
              <w:rPr>
                <w:rFonts w:ascii="Arial" w:eastAsia="Times New Roman" w:hAnsi="Arial" w:cs="Arial"/>
                <w:sz w:val="20"/>
                <w:szCs w:val="20"/>
                <w:highlight w:val="yellow"/>
                <w:lang w:val="en" w:eastAsia="en-GB"/>
              </w:rPr>
              <w:tab/>
              <w:t>Leadership of change</w:t>
            </w:r>
          </w:p>
          <w:p w14:paraId="2CA16131"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461A53AA" w14:textId="77777777" w:rsidR="0022087B" w:rsidRPr="00667A61" w:rsidRDefault="0022087B" w:rsidP="001103F5">
            <w:pPr>
              <w:rPr>
                <w:rFonts w:ascii="Arial" w:eastAsia="Times New Roman" w:hAnsi="Arial" w:cs="Arial"/>
                <w:sz w:val="20"/>
                <w:szCs w:val="20"/>
                <w:lang w:val="en" w:eastAsia="en-GB"/>
              </w:rPr>
            </w:pPr>
            <w:r w:rsidRPr="00F54F46">
              <w:rPr>
                <w:rFonts w:ascii="Arial" w:eastAsia="Times New Roman" w:hAnsi="Arial" w:cs="Arial"/>
                <w:sz w:val="20"/>
                <w:szCs w:val="20"/>
                <w:highlight w:val="yellow"/>
                <w:lang w:val="en" w:eastAsia="en-GB"/>
              </w:rPr>
              <w:t xml:space="preserve">1.5 </w:t>
            </w:r>
            <w:r w:rsidRPr="00F54F46">
              <w:rPr>
                <w:rFonts w:ascii="Arial" w:eastAsia="Times New Roman" w:hAnsi="Arial" w:cs="Arial"/>
                <w:sz w:val="20"/>
                <w:szCs w:val="20"/>
                <w:highlight w:val="yellow"/>
                <w:lang w:val="en" w:eastAsia="en-GB"/>
              </w:rPr>
              <w:tab/>
              <w:t>Management of resources to promote equity</w:t>
            </w:r>
          </w:p>
          <w:p w14:paraId="7B0889CE" w14:textId="77777777" w:rsidR="0022087B" w:rsidRPr="00667A61" w:rsidRDefault="0022087B" w:rsidP="001103F5">
            <w:pPr>
              <w:rPr>
                <w:rFonts w:ascii="Arial" w:eastAsia="Times New Roman" w:hAnsi="Arial" w:cs="Arial"/>
                <w:sz w:val="20"/>
                <w:szCs w:val="20"/>
                <w:lang w:val="en" w:eastAsia="en-GB"/>
              </w:rPr>
            </w:pPr>
            <w:r w:rsidRPr="0049220B">
              <w:rPr>
                <w:rFonts w:ascii="Arial" w:eastAsia="Times New Roman" w:hAnsi="Arial" w:cs="Arial"/>
                <w:sz w:val="20"/>
                <w:szCs w:val="20"/>
                <w:highlight w:val="yellow"/>
                <w:lang w:val="en" w:eastAsia="en-GB"/>
              </w:rPr>
              <w:t xml:space="preserve">2.1 </w:t>
            </w:r>
            <w:r w:rsidRPr="0049220B">
              <w:rPr>
                <w:rFonts w:ascii="Arial" w:eastAsia="Times New Roman" w:hAnsi="Arial" w:cs="Arial"/>
                <w:sz w:val="20"/>
                <w:szCs w:val="20"/>
                <w:highlight w:val="yellow"/>
                <w:lang w:val="en" w:eastAsia="en-GB"/>
              </w:rPr>
              <w:tab/>
              <w:t>Safeguarding and child protection</w:t>
            </w:r>
          </w:p>
          <w:p w14:paraId="119B9701" w14:textId="77777777" w:rsidR="0022087B" w:rsidRPr="00667A61" w:rsidRDefault="0022087B" w:rsidP="001103F5">
            <w:pPr>
              <w:rPr>
                <w:rFonts w:ascii="Arial" w:eastAsia="Times New Roman" w:hAnsi="Arial" w:cs="Arial"/>
                <w:sz w:val="20"/>
                <w:szCs w:val="20"/>
                <w:lang w:val="en" w:eastAsia="en-GB"/>
              </w:rPr>
            </w:pPr>
            <w:r w:rsidRPr="00F54F46">
              <w:rPr>
                <w:rFonts w:ascii="Arial" w:eastAsia="Times New Roman" w:hAnsi="Arial" w:cs="Arial"/>
                <w:sz w:val="20"/>
                <w:szCs w:val="20"/>
                <w:highlight w:val="yellow"/>
                <w:lang w:val="en" w:eastAsia="en-GB"/>
              </w:rPr>
              <w:t xml:space="preserve">2.2 </w:t>
            </w:r>
            <w:r w:rsidRPr="00F54F46">
              <w:rPr>
                <w:rFonts w:ascii="Arial" w:eastAsia="Times New Roman" w:hAnsi="Arial" w:cs="Arial"/>
                <w:sz w:val="20"/>
                <w:szCs w:val="20"/>
                <w:highlight w:val="yellow"/>
                <w:lang w:val="en" w:eastAsia="en-GB"/>
              </w:rPr>
              <w:tab/>
              <w:t>Curriculum</w:t>
            </w:r>
          </w:p>
          <w:p w14:paraId="18FCBBE3"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t>Learning teaching and assessment</w:t>
            </w:r>
          </w:p>
          <w:p w14:paraId="32C0A19F"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t xml:space="preserve">Personalised support </w:t>
            </w:r>
          </w:p>
          <w:p w14:paraId="23052668" w14:textId="77777777" w:rsidR="0022087B" w:rsidRDefault="0022087B" w:rsidP="001103F5">
            <w:pPr>
              <w:rPr>
                <w:rFonts w:ascii="Arial" w:eastAsia="Times New Roman" w:hAnsi="Arial" w:cs="Arial"/>
                <w:sz w:val="20"/>
                <w:szCs w:val="20"/>
                <w:lang w:val="en" w:eastAsia="en-GB"/>
              </w:rPr>
            </w:pPr>
            <w:r w:rsidRPr="00F54F46">
              <w:rPr>
                <w:rFonts w:ascii="Arial" w:eastAsia="Times New Roman" w:hAnsi="Arial" w:cs="Arial"/>
                <w:sz w:val="20"/>
                <w:szCs w:val="20"/>
                <w:highlight w:val="yellow"/>
                <w:lang w:val="en" w:eastAsia="en-GB"/>
              </w:rPr>
              <w:t xml:space="preserve">2.5 </w:t>
            </w:r>
            <w:r w:rsidRPr="00F54F46">
              <w:rPr>
                <w:rFonts w:ascii="Arial" w:eastAsia="Times New Roman" w:hAnsi="Arial" w:cs="Arial"/>
                <w:sz w:val="20"/>
                <w:szCs w:val="20"/>
                <w:highlight w:val="yellow"/>
                <w:lang w:val="en" w:eastAsia="en-GB"/>
              </w:rPr>
              <w:tab/>
              <w:t>Family learning</w:t>
            </w:r>
          </w:p>
          <w:p w14:paraId="179F2EDD"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50D587E9" w14:textId="77777777" w:rsidR="0022087B" w:rsidRPr="00667A61" w:rsidRDefault="0022087B" w:rsidP="001103F5">
            <w:pPr>
              <w:rPr>
                <w:rFonts w:ascii="Arial" w:eastAsia="Times New Roman" w:hAnsi="Arial" w:cs="Arial"/>
                <w:sz w:val="20"/>
                <w:szCs w:val="20"/>
                <w:lang w:val="en" w:eastAsia="en-GB"/>
              </w:rPr>
            </w:pPr>
            <w:r w:rsidRPr="00F54F46">
              <w:rPr>
                <w:rFonts w:ascii="Arial" w:eastAsia="Times New Roman" w:hAnsi="Arial" w:cs="Arial"/>
                <w:sz w:val="20"/>
                <w:szCs w:val="20"/>
                <w:highlight w:val="yellow"/>
                <w:lang w:val="en" w:eastAsia="en-GB"/>
              </w:rPr>
              <w:t xml:space="preserve">2.7 </w:t>
            </w:r>
            <w:r w:rsidRPr="00F54F46">
              <w:rPr>
                <w:rFonts w:ascii="Arial" w:eastAsia="Times New Roman" w:hAnsi="Arial" w:cs="Arial"/>
                <w:sz w:val="20"/>
                <w:szCs w:val="20"/>
                <w:highlight w:val="yellow"/>
                <w:lang w:val="en" w:eastAsia="en-GB"/>
              </w:rPr>
              <w:tab/>
              <w:t>Partnerships</w:t>
            </w:r>
            <w:r w:rsidRPr="00667A61">
              <w:rPr>
                <w:rFonts w:ascii="Arial" w:eastAsia="Times New Roman" w:hAnsi="Arial" w:cs="Arial"/>
                <w:sz w:val="20"/>
                <w:szCs w:val="20"/>
                <w:lang w:val="en" w:eastAsia="en-GB"/>
              </w:rPr>
              <w:t xml:space="preserve"> </w:t>
            </w:r>
          </w:p>
          <w:p w14:paraId="2ACBD541"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t xml:space="preserve">Improving/ ensuring wellbeing, equality and </w:t>
            </w:r>
            <w:r w:rsidRPr="00667A61">
              <w:rPr>
                <w:rFonts w:ascii="Arial" w:eastAsia="Times New Roman" w:hAnsi="Arial" w:cs="Arial"/>
                <w:sz w:val="20"/>
                <w:szCs w:val="20"/>
                <w:lang w:val="en" w:eastAsia="en-GB"/>
              </w:rPr>
              <w:tab/>
              <w:t xml:space="preserve">inclusion </w:t>
            </w:r>
          </w:p>
          <w:p w14:paraId="68C0EFC2" w14:textId="77777777" w:rsidR="0022087B" w:rsidRPr="00667A61" w:rsidRDefault="0022087B" w:rsidP="001103F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4CBADAD0"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Raising attainment and achievement </w:t>
            </w:r>
          </w:p>
          <w:p w14:paraId="376948A3" w14:textId="77777777" w:rsidR="0022087B" w:rsidRPr="00667A61" w:rsidRDefault="0022087B" w:rsidP="001103F5">
            <w:pPr>
              <w:rPr>
                <w:rFonts w:ascii="Arial" w:eastAsia="Times New Roman" w:hAnsi="Arial" w:cs="Arial"/>
                <w:sz w:val="20"/>
                <w:szCs w:val="20"/>
                <w:lang w:val="en" w:eastAsia="en-GB"/>
              </w:rPr>
            </w:pPr>
            <w:r w:rsidRPr="008E3C19">
              <w:rPr>
                <w:rFonts w:ascii="Arial" w:eastAsia="Times New Roman" w:hAnsi="Arial" w:cs="Arial"/>
                <w:sz w:val="20"/>
                <w:szCs w:val="20"/>
                <w:highlight w:val="yellow"/>
                <w:lang w:val="en" w:eastAsia="en-GB"/>
              </w:rPr>
              <w:t xml:space="preserve">3.3 </w:t>
            </w:r>
            <w:r w:rsidRPr="008E3C19">
              <w:rPr>
                <w:rFonts w:ascii="Arial" w:eastAsia="Times New Roman" w:hAnsi="Arial" w:cs="Arial"/>
                <w:sz w:val="20"/>
                <w:szCs w:val="20"/>
                <w:highlight w:val="yellow"/>
                <w:lang w:val="en" w:eastAsia="en-GB"/>
              </w:rPr>
              <w:tab/>
              <w:t>Increasing creativity and employability</w:t>
            </w:r>
            <w:r w:rsidRPr="00667A61">
              <w:rPr>
                <w:rFonts w:ascii="Arial" w:eastAsia="Times New Roman" w:hAnsi="Arial" w:cs="Arial"/>
                <w:sz w:val="20"/>
                <w:szCs w:val="20"/>
                <w:lang w:val="en" w:eastAsia="en-GB"/>
              </w:rPr>
              <w:t xml:space="preserve"> </w:t>
            </w:r>
          </w:p>
          <w:p w14:paraId="5D145E58" w14:textId="77777777" w:rsidR="0022087B" w:rsidRPr="00667A61" w:rsidRDefault="0022087B" w:rsidP="001103F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71743A98"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12F8D740"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6192F38A" w14:textId="77777777" w:rsidR="005009BE" w:rsidRDefault="005009BE" w:rsidP="001103F5">
            <w:pPr>
              <w:tabs>
                <w:tab w:val="left" w:pos="2794"/>
              </w:tabs>
              <w:rPr>
                <w:rFonts w:ascii="Arial" w:eastAsia="Times New Roman" w:hAnsi="Arial" w:cs="Arial"/>
                <w:b/>
                <w:bCs/>
                <w:color w:val="1F4E79" w:themeColor="accent1" w:themeShade="80"/>
                <w:sz w:val="20"/>
                <w:szCs w:val="20"/>
                <w:lang w:val="en" w:eastAsia="en-GB"/>
              </w:rPr>
            </w:pPr>
          </w:p>
          <w:p w14:paraId="5BD242D8" w14:textId="77777777" w:rsidR="005009BE" w:rsidRDefault="005009BE" w:rsidP="001103F5">
            <w:pPr>
              <w:tabs>
                <w:tab w:val="left" w:pos="2794"/>
              </w:tabs>
              <w:rPr>
                <w:rFonts w:ascii="Arial" w:eastAsia="Times New Roman" w:hAnsi="Arial" w:cs="Arial"/>
                <w:b/>
                <w:bCs/>
                <w:color w:val="1F4E79" w:themeColor="accent1" w:themeShade="80"/>
                <w:sz w:val="20"/>
                <w:szCs w:val="20"/>
                <w:lang w:val="en" w:eastAsia="en-GB"/>
              </w:rPr>
            </w:pPr>
          </w:p>
          <w:p w14:paraId="6F6679CE" w14:textId="5D95EDD7" w:rsidR="0022087B" w:rsidRPr="0022087B" w:rsidRDefault="005009BE" w:rsidP="001103F5">
            <w:pPr>
              <w:tabs>
                <w:tab w:val="left" w:pos="2794"/>
              </w:tabs>
              <w:rPr>
                <w:b/>
                <w:bCs/>
                <w:color w:val="1F4E79" w:themeColor="accent1" w:themeShade="80"/>
              </w:rPr>
            </w:pPr>
            <w:r w:rsidRPr="0022087B">
              <w:rPr>
                <w:b/>
                <w:bCs/>
                <w:color w:val="1F4E79" w:themeColor="accent1" w:themeShade="80"/>
              </w:rPr>
              <w:t>Aberdeenshire</w:t>
            </w:r>
            <w:r w:rsidR="0022087B" w:rsidRPr="0022087B">
              <w:rPr>
                <w:b/>
                <w:bCs/>
                <w:color w:val="1F4E79" w:themeColor="accent1" w:themeShade="80"/>
              </w:rPr>
              <w:t xml:space="preserve"> Priorities</w:t>
            </w:r>
            <w:r w:rsidR="0022087B">
              <w:rPr>
                <w:b/>
                <w:bCs/>
                <w:color w:val="1F4E79" w:themeColor="accent1" w:themeShade="80"/>
              </w:rPr>
              <w:t>:</w:t>
            </w:r>
          </w:p>
          <w:p w14:paraId="495BBF95" w14:textId="77777777" w:rsidR="0022087B" w:rsidRPr="00F9544F" w:rsidRDefault="0022087B" w:rsidP="001103F5">
            <w:pPr>
              <w:tabs>
                <w:tab w:val="left" w:pos="2794"/>
              </w:tabs>
              <w:rPr>
                <w:highlight w:val="yellow"/>
              </w:rPr>
            </w:pPr>
            <w:r w:rsidRPr="00697D67">
              <w:t xml:space="preserve"> </w:t>
            </w:r>
            <w:r w:rsidRPr="00F9544F">
              <w:rPr>
                <w:highlight w:val="yellow"/>
              </w:rPr>
              <w:t>1. Improving learning, teaching and assessment.</w:t>
            </w:r>
          </w:p>
          <w:p w14:paraId="5FD198C2" w14:textId="77777777" w:rsidR="0022087B" w:rsidRPr="00F9544F" w:rsidRDefault="0022087B" w:rsidP="001103F5">
            <w:pPr>
              <w:tabs>
                <w:tab w:val="left" w:pos="2794"/>
              </w:tabs>
              <w:rPr>
                <w:highlight w:val="yellow"/>
              </w:rPr>
            </w:pPr>
            <w:r w:rsidRPr="00F9544F">
              <w:rPr>
                <w:highlight w:val="yellow"/>
              </w:rPr>
              <w:t xml:space="preserve"> 2. Partnership working to raise attainment.</w:t>
            </w:r>
          </w:p>
          <w:p w14:paraId="06DE3E52" w14:textId="77777777" w:rsidR="0022087B" w:rsidRPr="00F9544F" w:rsidRDefault="0022087B" w:rsidP="001103F5">
            <w:pPr>
              <w:tabs>
                <w:tab w:val="left" w:pos="2794"/>
              </w:tabs>
              <w:rPr>
                <w:highlight w:val="yellow"/>
              </w:rPr>
            </w:pPr>
            <w:r w:rsidRPr="00F9544F">
              <w:rPr>
                <w:highlight w:val="yellow"/>
              </w:rPr>
              <w:t xml:space="preserve"> 3. Developing leadership at all levels.</w:t>
            </w:r>
          </w:p>
          <w:p w14:paraId="3816EF8B" w14:textId="640F0A0E" w:rsidR="0022087B" w:rsidRDefault="0022087B" w:rsidP="001103F5">
            <w:r w:rsidRPr="00F9544F">
              <w:rPr>
                <w:highlight w:val="yellow"/>
              </w:rPr>
              <w:t xml:space="preserve"> 4 Improvement through self-evaluation.</w:t>
            </w:r>
          </w:p>
          <w:p w14:paraId="62F078DE" w14:textId="77777777" w:rsidR="0022087B" w:rsidRDefault="0022087B" w:rsidP="001103F5"/>
          <w:p w14:paraId="3E59C087" w14:textId="77777777" w:rsidR="0022087B" w:rsidRDefault="0022087B" w:rsidP="001103F5"/>
          <w:p w14:paraId="143BD9C1" w14:textId="77777777" w:rsidR="0022087B" w:rsidRDefault="0022087B" w:rsidP="001103F5"/>
          <w:p w14:paraId="571D8B5E" w14:textId="77777777" w:rsidR="0022087B" w:rsidRDefault="0022087B" w:rsidP="001103F5"/>
          <w:p w14:paraId="23786F37" w14:textId="77777777" w:rsidR="0022087B" w:rsidRDefault="0022087B" w:rsidP="001103F5"/>
          <w:p w14:paraId="5E4F5131" w14:textId="77777777" w:rsidR="0022087B" w:rsidRDefault="0022087B" w:rsidP="001103F5"/>
          <w:p w14:paraId="23EAB831" w14:textId="77777777" w:rsidR="0022087B" w:rsidRDefault="0022087B" w:rsidP="001103F5"/>
          <w:p w14:paraId="7EA8FF25" w14:textId="1EA4F586" w:rsidR="0022087B" w:rsidRPr="006F2BDB" w:rsidRDefault="006F2BDB" w:rsidP="001103F5">
            <w:pPr>
              <w:rPr>
                <w:sz w:val="20"/>
                <w:szCs w:val="20"/>
              </w:rPr>
            </w:pPr>
            <w:r w:rsidRPr="006F2BDB">
              <w:rPr>
                <w:rFonts w:ascii="Comic Sans MS" w:hAnsi="Comic Sans MS"/>
                <w:sz w:val="20"/>
                <w:szCs w:val="20"/>
              </w:rPr>
              <w:t xml:space="preserve">Rights Respecting Schools Articles </w:t>
            </w:r>
            <w:r>
              <w:rPr>
                <w:rFonts w:ascii="Comic Sans MS" w:hAnsi="Comic Sans MS"/>
                <w:sz w:val="20"/>
                <w:szCs w:val="20"/>
              </w:rPr>
              <w:t>28, 29</w:t>
            </w:r>
            <w:r w:rsidRPr="006F2BDB">
              <w:rPr>
                <w:rFonts w:ascii="Comic Sans MS" w:hAnsi="Comic Sans MS"/>
                <w:sz w:val="20"/>
                <w:szCs w:val="20"/>
              </w:rPr>
              <w:t xml:space="preserve"> and 3</w:t>
            </w:r>
            <w:r>
              <w:rPr>
                <w:rFonts w:ascii="Comic Sans MS" w:hAnsi="Comic Sans MS"/>
                <w:sz w:val="20"/>
                <w:szCs w:val="20"/>
              </w:rPr>
              <w:t>1</w:t>
            </w:r>
          </w:p>
          <w:p w14:paraId="34513C5B" w14:textId="77777777" w:rsidR="0022087B" w:rsidRDefault="0022087B" w:rsidP="001103F5"/>
          <w:p w14:paraId="2B854A19" w14:textId="77777777" w:rsidR="0022087B" w:rsidRDefault="0022087B" w:rsidP="001103F5"/>
          <w:p w14:paraId="33786F29" w14:textId="77777777" w:rsidR="0022087B" w:rsidRDefault="0022087B" w:rsidP="001103F5"/>
          <w:p w14:paraId="2E4D35B6" w14:textId="77777777" w:rsidR="0022087B" w:rsidRDefault="0022087B" w:rsidP="001103F5"/>
          <w:p w14:paraId="63125B56" w14:textId="77777777" w:rsidR="0022087B" w:rsidRPr="00667A61" w:rsidRDefault="0022087B" w:rsidP="001103F5">
            <w:pPr>
              <w:rPr>
                <w:sz w:val="20"/>
                <w:szCs w:val="20"/>
              </w:rPr>
            </w:pPr>
          </w:p>
        </w:tc>
      </w:tr>
      <w:tr w:rsidR="0022087B" w:rsidRPr="00010C7A" w14:paraId="6A3124DE" w14:textId="77777777" w:rsidTr="001103F5">
        <w:trPr>
          <w:trHeight w:val="3983"/>
        </w:trPr>
        <w:tc>
          <w:tcPr>
            <w:tcW w:w="3620" w:type="dxa"/>
          </w:tcPr>
          <w:p w14:paraId="02018871" w14:textId="77777777" w:rsidR="0022087B" w:rsidRPr="00667A61" w:rsidRDefault="0022087B" w:rsidP="001103F5">
            <w:pPr>
              <w:pStyle w:val="ListParagraph"/>
              <w:numPr>
                <w:ilvl w:val="0"/>
                <w:numId w:val="2"/>
              </w:numPr>
              <w:ind w:left="608" w:hanging="425"/>
              <w:rPr>
                <w:rFonts w:ascii="Arial" w:eastAsia="Times New Roman" w:hAnsi="Arial" w:cs="Arial"/>
                <w:sz w:val="20"/>
                <w:szCs w:val="20"/>
                <w:lang w:val="en" w:eastAsia="en-GB"/>
              </w:rPr>
            </w:pPr>
            <w:r w:rsidRPr="00F1659F">
              <w:rPr>
                <w:rFonts w:ascii="Arial" w:eastAsia="Times New Roman" w:hAnsi="Arial" w:cs="Arial"/>
                <w:sz w:val="20"/>
                <w:szCs w:val="20"/>
                <w:highlight w:val="yellow"/>
                <w:lang w:val="en" w:eastAsia="en-GB"/>
              </w:rPr>
              <w:t>Improvement in attainment</w:t>
            </w:r>
            <w:r w:rsidRPr="00667A61">
              <w:rPr>
                <w:rFonts w:ascii="Arial" w:eastAsia="Times New Roman" w:hAnsi="Arial" w:cs="Arial"/>
                <w:sz w:val="20"/>
                <w:szCs w:val="20"/>
                <w:lang w:val="en" w:eastAsia="en-GB"/>
              </w:rPr>
              <w:t xml:space="preserve">, particularly in literacy and numeracy. </w:t>
            </w:r>
          </w:p>
          <w:p w14:paraId="0FDC092E" w14:textId="77777777" w:rsidR="0022087B" w:rsidRPr="00667A61" w:rsidRDefault="0022087B" w:rsidP="001103F5">
            <w:pPr>
              <w:pStyle w:val="ListParagraph"/>
              <w:numPr>
                <w:ilvl w:val="0"/>
                <w:numId w:val="2"/>
              </w:numPr>
              <w:ind w:left="608" w:hanging="425"/>
              <w:rPr>
                <w:rFonts w:ascii="Arial" w:eastAsia="Times New Roman" w:hAnsi="Arial" w:cs="Arial"/>
                <w:sz w:val="20"/>
                <w:szCs w:val="20"/>
                <w:lang w:val="en" w:eastAsia="en-GB"/>
              </w:rPr>
            </w:pPr>
            <w:r w:rsidRPr="00D5493C">
              <w:rPr>
                <w:rFonts w:ascii="Arial" w:eastAsia="Times New Roman" w:hAnsi="Arial" w:cs="Arial"/>
                <w:sz w:val="20"/>
                <w:szCs w:val="20"/>
                <w:highlight w:val="yellow"/>
                <w:lang w:val="en" w:eastAsia="en-GB"/>
              </w:rPr>
              <w:t>Closing the attainment gap between the most and least disadvantaged children.</w:t>
            </w:r>
            <w:r w:rsidRPr="00667A61">
              <w:rPr>
                <w:rFonts w:ascii="Arial" w:eastAsia="Times New Roman" w:hAnsi="Arial" w:cs="Arial"/>
                <w:sz w:val="20"/>
                <w:szCs w:val="20"/>
                <w:lang w:val="en" w:eastAsia="en-GB"/>
              </w:rPr>
              <w:t xml:space="preserve"> </w:t>
            </w:r>
          </w:p>
          <w:p w14:paraId="0758F10C" w14:textId="77777777" w:rsidR="0022087B" w:rsidRPr="00667A61" w:rsidRDefault="0022087B" w:rsidP="001103F5">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children and young people’s health and wellbeing. </w:t>
            </w:r>
          </w:p>
          <w:p w14:paraId="7A2420D6" w14:textId="77777777" w:rsidR="0022087B" w:rsidRPr="00F1659F" w:rsidRDefault="0022087B" w:rsidP="001103F5">
            <w:pPr>
              <w:pStyle w:val="ListParagraph"/>
              <w:numPr>
                <w:ilvl w:val="0"/>
                <w:numId w:val="2"/>
              </w:numPr>
              <w:ind w:left="608" w:hanging="425"/>
              <w:rPr>
                <w:rFonts w:ascii="Arial" w:eastAsia="Times New Roman" w:hAnsi="Arial" w:cs="Arial"/>
                <w:sz w:val="20"/>
                <w:szCs w:val="20"/>
                <w:highlight w:val="yellow"/>
                <w:lang w:val="en" w:eastAsia="en-GB"/>
              </w:rPr>
            </w:pPr>
            <w:r w:rsidRPr="00F1659F">
              <w:rPr>
                <w:rFonts w:ascii="Arial" w:eastAsia="Times New Roman" w:hAnsi="Arial" w:cs="Arial"/>
                <w:sz w:val="20"/>
                <w:szCs w:val="20"/>
                <w:highlight w:val="yellow"/>
                <w:lang w:val="en" w:eastAsia="en-GB"/>
              </w:rPr>
              <w:t xml:space="preserve">Improvement in employability skills and sustained, positive destinations. </w:t>
            </w:r>
          </w:p>
          <w:p w14:paraId="570CBCE2" w14:textId="77777777" w:rsidR="0022087B" w:rsidRPr="00667A61" w:rsidRDefault="0022087B" w:rsidP="001103F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1EB70FC8"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leadership </w:t>
            </w:r>
          </w:p>
          <w:p w14:paraId="6FE531C9" w14:textId="77777777" w:rsidR="0022087B" w:rsidRPr="00667A61" w:rsidRDefault="0022087B" w:rsidP="001103F5">
            <w:pPr>
              <w:rPr>
                <w:rFonts w:ascii="Arial" w:eastAsia="Times New Roman" w:hAnsi="Arial" w:cs="Arial"/>
                <w:sz w:val="20"/>
                <w:szCs w:val="20"/>
                <w:lang w:val="en" w:eastAsia="en-GB"/>
              </w:rPr>
            </w:pPr>
          </w:p>
          <w:p w14:paraId="46B3ECD2" w14:textId="77777777" w:rsidR="0022087B" w:rsidRPr="00667A61" w:rsidRDefault="0022087B" w:rsidP="001103F5">
            <w:pPr>
              <w:rPr>
                <w:rFonts w:ascii="Arial" w:eastAsia="Times New Roman" w:hAnsi="Arial" w:cs="Arial"/>
                <w:sz w:val="20"/>
                <w:szCs w:val="20"/>
                <w:lang w:val="en" w:eastAsia="en-GB"/>
              </w:rPr>
            </w:pPr>
            <w:r w:rsidRPr="00254A20">
              <w:rPr>
                <w:rFonts w:ascii="Arial" w:eastAsia="Times New Roman" w:hAnsi="Arial" w:cs="Arial"/>
                <w:sz w:val="20"/>
                <w:szCs w:val="20"/>
                <w:highlight w:val="yellow"/>
                <w:lang w:val="en" w:eastAsia="en-GB"/>
              </w:rPr>
              <w:t>Teacher professionalism</w:t>
            </w:r>
            <w:r w:rsidRPr="00667A61">
              <w:rPr>
                <w:rFonts w:ascii="Arial" w:eastAsia="Times New Roman" w:hAnsi="Arial" w:cs="Arial"/>
                <w:sz w:val="20"/>
                <w:szCs w:val="20"/>
                <w:lang w:val="en" w:eastAsia="en-GB"/>
              </w:rPr>
              <w:t xml:space="preserve"> </w:t>
            </w:r>
          </w:p>
          <w:p w14:paraId="7F91176A" w14:textId="77777777" w:rsidR="0022087B" w:rsidRPr="00667A61" w:rsidRDefault="0022087B" w:rsidP="001103F5">
            <w:pPr>
              <w:rPr>
                <w:rFonts w:ascii="Arial" w:eastAsia="Times New Roman" w:hAnsi="Arial" w:cs="Arial"/>
                <w:sz w:val="20"/>
                <w:szCs w:val="20"/>
                <w:lang w:val="en" w:eastAsia="en-GB"/>
              </w:rPr>
            </w:pPr>
          </w:p>
          <w:p w14:paraId="7C3C499F" w14:textId="77777777" w:rsidR="0022087B" w:rsidRPr="00667A61" w:rsidRDefault="0022087B" w:rsidP="001103F5">
            <w:pPr>
              <w:rPr>
                <w:rFonts w:ascii="Arial" w:eastAsia="Times New Roman" w:hAnsi="Arial" w:cs="Arial"/>
                <w:sz w:val="20"/>
                <w:szCs w:val="20"/>
                <w:lang w:val="en" w:eastAsia="en-GB"/>
              </w:rPr>
            </w:pPr>
            <w:r w:rsidRPr="00254A20">
              <w:rPr>
                <w:rFonts w:ascii="Arial" w:eastAsia="Times New Roman" w:hAnsi="Arial" w:cs="Arial"/>
                <w:sz w:val="20"/>
                <w:szCs w:val="20"/>
                <w:highlight w:val="yellow"/>
                <w:lang w:val="en" w:eastAsia="en-GB"/>
              </w:rPr>
              <w:t>Parental engagement</w:t>
            </w:r>
            <w:r w:rsidRPr="00667A61">
              <w:rPr>
                <w:rFonts w:ascii="Arial" w:eastAsia="Times New Roman" w:hAnsi="Arial" w:cs="Arial"/>
                <w:sz w:val="20"/>
                <w:szCs w:val="20"/>
                <w:lang w:val="en" w:eastAsia="en-GB"/>
              </w:rPr>
              <w:t xml:space="preserve"> </w:t>
            </w:r>
          </w:p>
          <w:p w14:paraId="2FE14C61" w14:textId="77777777" w:rsidR="0022087B" w:rsidRPr="00667A61" w:rsidRDefault="0022087B" w:rsidP="001103F5">
            <w:pPr>
              <w:rPr>
                <w:rFonts w:ascii="Arial" w:eastAsia="Times New Roman" w:hAnsi="Arial" w:cs="Arial"/>
                <w:sz w:val="20"/>
                <w:szCs w:val="20"/>
                <w:lang w:val="en" w:eastAsia="en-GB"/>
              </w:rPr>
            </w:pPr>
          </w:p>
          <w:p w14:paraId="713BE334" w14:textId="77777777" w:rsidR="0022087B" w:rsidRPr="00667A61" w:rsidRDefault="0022087B" w:rsidP="001103F5">
            <w:pPr>
              <w:rPr>
                <w:rFonts w:ascii="Arial" w:eastAsia="Times New Roman" w:hAnsi="Arial" w:cs="Arial"/>
                <w:sz w:val="20"/>
                <w:szCs w:val="20"/>
                <w:lang w:val="en" w:eastAsia="en-GB"/>
              </w:rPr>
            </w:pPr>
            <w:r w:rsidRPr="0004219A">
              <w:rPr>
                <w:rFonts w:ascii="Arial" w:eastAsia="Times New Roman" w:hAnsi="Arial" w:cs="Arial"/>
                <w:sz w:val="20"/>
                <w:szCs w:val="20"/>
                <w:lang w:val="en" w:eastAsia="en-GB"/>
              </w:rPr>
              <w:t>Assessment of children’s progress</w:t>
            </w:r>
          </w:p>
          <w:p w14:paraId="2188240D" w14:textId="77777777" w:rsidR="0022087B" w:rsidRPr="00667A61" w:rsidRDefault="0022087B" w:rsidP="001103F5">
            <w:pPr>
              <w:rPr>
                <w:rFonts w:ascii="Arial" w:eastAsia="Times New Roman" w:hAnsi="Arial" w:cs="Arial"/>
                <w:sz w:val="20"/>
                <w:szCs w:val="20"/>
                <w:lang w:val="en" w:eastAsia="en-GB"/>
              </w:rPr>
            </w:pPr>
          </w:p>
          <w:p w14:paraId="7EDBB866" w14:textId="77777777" w:rsidR="0022087B" w:rsidRPr="00667A61" w:rsidRDefault="0022087B" w:rsidP="001103F5">
            <w:pPr>
              <w:rPr>
                <w:rFonts w:ascii="Arial" w:eastAsia="Times New Roman" w:hAnsi="Arial" w:cs="Arial"/>
                <w:sz w:val="20"/>
                <w:szCs w:val="20"/>
                <w:lang w:val="en" w:eastAsia="en-GB"/>
              </w:rPr>
            </w:pPr>
            <w:r w:rsidRPr="00254A20">
              <w:rPr>
                <w:rFonts w:ascii="Arial" w:eastAsia="Times New Roman" w:hAnsi="Arial" w:cs="Arial"/>
                <w:sz w:val="20"/>
                <w:szCs w:val="20"/>
                <w:highlight w:val="yellow"/>
                <w:lang w:val="en" w:eastAsia="en-GB"/>
              </w:rPr>
              <w:t>School improvement</w:t>
            </w:r>
            <w:r w:rsidRPr="00667A61">
              <w:rPr>
                <w:rFonts w:ascii="Arial" w:eastAsia="Times New Roman" w:hAnsi="Arial" w:cs="Arial"/>
                <w:sz w:val="20"/>
                <w:szCs w:val="20"/>
                <w:lang w:val="en" w:eastAsia="en-GB"/>
              </w:rPr>
              <w:t xml:space="preserve"> </w:t>
            </w:r>
          </w:p>
          <w:p w14:paraId="4E3E0B4D" w14:textId="77777777" w:rsidR="0022087B" w:rsidRPr="00667A61" w:rsidRDefault="0022087B" w:rsidP="001103F5">
            <w:pPr>
              <w:rPr>
                <w:rFonts w:ascii="Arial" w:eastAsia="Times New Roman" w:hAnsi="Arial" w:cs="Arial"/>
                <w:sz w:val="20"/>
                <w:szCs w:val="20"/>
                <w:lang w:val="en" w:eastAsia="en-GB"/>
              </w:rPr>
            </w:pPr>
          </w:p>
          <w:p w14:paraId="3D4478B1"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Pr>
                <w:rFonts w:ascii="Arial" w:eastAsia="Times New Roman" w:hAnsi="Arial" w:cs="Arial"/>
                <w:sz w:val="20"/>
                <w:szCs w:val="20"/>
                <w:lang w:val="en" w:eastAsia="en-GB"/>
              </w:rPr>
              <w:t>Information</w:t>
            </w:r>
          </w:p>
        </w:tc>
        <w:tc>
          <w:tcPr>
            <w:tcW w:w="4177" w:type="dxa"/>
            <w:gridSpan w:val="5"/>
            <w:vMerge/>
          </w:tcPr>
          <w:p w14:paraId="06D6F17A" w14:textId="77777777" w:rsidR="0022087B" w:rsidRPr="00667A61" w:rsidRDefault="0022087B" w:rsidP="001103F5">
            <w:pPr>
              <w:rPr>
                <w:rFonts w:ascii="Arial" w:eastAsia="Times New Roman" w:hAnsi="Arial" w:cs="Arial"/>
                <w:sz w:val="20"/>
                <w:szCs w:val="20"/>
                <w:lang w:val="en" w:eastAsia="en-GB"/>
              </w:rPr>
            </w:pPr>
          </w:p>
        </w:tc>
        <w:tc>
          <w:tcPr>
            <w:tcW w:w="3164" w:type="dxa"/>
            <w:gridSpan w:val="2"/>
            <w:vMerge/>
          </w:tcPr>
          <w:p w14:paraId="7EFA7A42" w14:textId="77777777" w:rsidR="0022087B" w:rsidRPr="00667A61" w:rsidRDefault="0022087B" w:rsidP="001103F5">
            <w:pPr>
              <w:rPr>
                <w:rFonts w:ascii="Arial" w:eastAsia="Times New Roman" w:hAnsi="Arial" w:cs="Arial"/>
                <w:sz w:val="20"/>
                <w:szCs w:val="20"/>
                <w:lang w:val="en" w:eastAsia="en-GB"/>
              </w:rPr>
            </w:pPr>
          </w:p>
        </w:tc>
      </w:tr>
      <w:tr w:rsidR="0022087B" w:rsidRPr="00010C7A" w14:paraId="5101DD4E" w14:textId="77777777" w:rsidTr="001103F5">
        <w:trPr>
          <w:trHeight w:val="369"/>
        </w:trPr>
        <w:tc>
          <w:tcPr>
            <w:tcW w:w="5387" w:type="dxa"/>
            <w:gridSpan w:val="3"/>
            <w:shd w:val="clear" w:color="auto" w:fill="BDD6EE" w:themeFill="accent1" w:themeFillTint="66"/>
            <w:vAlign w:val="center"/>
          </w:tcPr>
          <w:p w14:paraId="7A605241" w14:textId="5C08376D" w:rsidR="0022087B" w:rsidRDefault="0022087B" w:rsidP="001103F5">
            <w:pPr>
              <w:tabs>
                <w:tab w:val="left" w:pos="2794"/>
              </w:tabs>
              <w:rPr>
                <w:b/>
                <w:sz w:val="20"/>
                <w:szCs w:val="20"/>
              </w:rPr>
            </w:pPr>
            <w:r>
              <w:rPr>
                <w:b/>
                <w:sz w:val="20"/>
                <w:szCs w:val="20"/>
              </w:rPr>
              <w:t xml:space="preserve">Priority </w:t>
            </w:r>
            <w:r w:rsidR="0004219A">
              <w:rPr>
                <w:b/>
                <w:sz w:val="20"/>
                <w:szCs w:val="20"/>
              </w:rPr>
              <w:t>3</w:t>
            </w:r>
            <w:r>
              <w:rPr>
                <w:b/>
                <w:sz w:val="20"/>
                <w:szCs w:val="20"/>
              </w:rPr>
              <w:t xml:space="preserve"> : </w:t>
            </w:r>
            <w:r w:rsidR="002A6C61">
              <w:rPr>
                <w:b/>
                <w:sz w:val="20"/>
                <w:szCs w:val="20"/>
              </w:rPr>
              <w:t>Technologies (Computing Science)</w:t>
            </w:r>
            <w:r w:rsidR="00130331">
              <w:rPr>
                <w:b/>
                <w:sz w:val="20"/>
                <w:szCs w:val="20"/>
              </w:rPr>
              <w:t xml:space="preserve"> inc.</w:t>
            </w:r>
            <w:r w:rsidR="002A6C61">
              <w:rPr>
                <w:b/>
                <w:sz w:val="20"/>
                <w:szCs w:val="20"/>
              </w:rPr>
              <w:t xml:space="preserve"> Future Proofing ICT Skills and Knowledge </w:t>
            </w:r>
          </w:p>
          <w:p w14:paraId="5C40803F" w14:textId="77777777" w:rsidR="0022087B" w:rsidRDefault="0022087B" w:rsidP="001103F5">
            <w:pPr>
              <w:tabs>
                <w:tab w:val="left" w:pos="2794"/>
              </w:tabs>
              <w:rPr>
                <w:b/>
                <w:sz w:val="20"/>
                <w:szCs w:val="20"/>
              </w:rPr>
            </w:pPr>
          </w:p>
          <w:p w14:paraId="3184DBD0" w14:textId="77777777" w:rsidR="0022087B" w:rsidRDefault="0022087B" w:rsidP="001103F5">
            <w:pPr>
              <w:tabs>
                <w:tab w:val="left" w:pos="2794"/>
              </w:tabs>
              <w:rPr>
                <w:b/>
                <w:sz w:val="20"/>
                <w:szCs w:val="20"/>
              </w:rPr>
            </w:pPr>
          </w:p>
          <w:p w14:paraId="50F175C1" w14:textId="77777777" w:rsidR="0022087B" w:rsidRDefault="0022087B" w:rsidP="001103F5">
            <w:pPr>
              <w:tabs>
                <w:tab w:val="left" w:pos="2794"/>
              </w:tabs>
              <w:rPr>
                <w:b/>
                <w:sz w:val="20"/>
                <w:szCs w:val="20"/>
              </w:rPr>
            </w:pPr>
          </w:p>
          <w:p w14:paraId="5A3F59FC" w14:textId="77777777" w:rsidR="0022087B" w:rsidRDefault="0022087B" w:rsidP="001103F5">
            <w:pPr>
              <w:tabs>
                <w:tab w:val="left" w:pos="2794"/>
              </w:tabs>
              <w:rPr>
                <w:b/>
                <w:sz w:val="20"/>
                <w:szCs w:val="20"/>
              </w:rPr>
            </w:pPr>
          </w:p>
        </w:tc>
        <w:tc>
          <w:tcPr>
            <w:tcW w:w="5574" w:type="dxa"/>
            <w:gridSpan w:val="5"/>
            <w:shd w:val="clear" w:color="auto" w:fill="BDD6EE" w:themeFill="accent1" w:themeFillTint="66"/>
            <w:vAlign w:val="center"/>
          </w:tcPr>
          <w:p w14:paraId="06CE76AF" w14:textId="15632EC0" w:rsidR="0022087B" w:rsidRDefault="0022087B" w:rsidP="001103F5">
            <w:pPr>
              <w:tabs>
                <w:tab w:val="left" w:pos="2794"/>
              </w:tabs>
              <w:rPr>
                <w:b/>
                <w:sz w:val="20"/>
                <w:szCs w:val="20"/>
              </w:rPr>
            </w:pPr>
            <w:r>
              <w:rPr>
                <w:b/>
                <w:sz w:val="20"/>
                <w:szCs w:val="20"/>
              </w:rPr>
              <w:t xml:space="preserve">Data/evidence informing priority: </w:t>
            </w:r>
          </w:p>
          <w:p w14:paraId="19053B71" w14:textId="666EC46D" w:rsidR="00C85062" w:rsidRDefault="00A46FFE" w:rsidP="001103F5">
            <w:pPr>
              <w:tabs>
                <w:tab w:val="left" w:pos="2794"/>
              </w:tabs>
              <w:rPr>
                <w:b/>
                <w:sz w:val="20"/>
                <w:szCs w:val="20"/>
              </w:rPr>
            </w:pPr>
            <w:r>
              <w:rPr>
                <w:b/>
                <w:sz w:val="20"/>
                <w:szCs w:val="20"/>
              </w:rPr>
              <w:t xml:space="preserve">Supporting pupils to develop skills &amp; knowledge </w:t>
            </w:r>
            <w:r w:rsidR="00451595">
              <w:rPr>
                <w:b/>
                <w:sz w:val="20"/>
                <w:szCs w:val="20"/>
              </w:rPr>
              <w:t>to</w:t>
            </w:r>
            <w:r w:rsidR="00BB4C0D">
              <w:rPr>
                <w:b/>
                <w:sz w:val="20"/>
                <w:szCs w:val="20"/>
              </w:rPr>
              <w:t xml:space="preserve"> sustain effective learning in a range of environments inc. Blended Learning</w:t>
            </w:r>
            <w:r w:rsidR="00866232">
              <w:rPr>
                <w:b/>
                <w:sz w:val="20"/>
                <w:szCs w:val="20"/>
              </w:rPr>
              <w:t>.</w:t>
            </w:r>
            <w:r w:rsidR="00451595">
              <w:rPr>
                <w:b/>
                <w:sz w:val="20"/>
                <w:szCs w:val="20"/>
              </w:rPr>
              <w:t xml:space="preserve"> </w:t>
            </w:r>
          </w:p>
          <w:p w14:paraId="655A3721" w14:textId="616D81C7" w:rsidR="0022087B" w:rsidRDefault="00C57AB9" w:rsidP="00760B1C">
            <w:pPr>
              <w:tabs>
                <w:tab w:val="left" w:pos="2794"/>
              </w:tabs>
              <w:rPr>
                <w:b/>
                <w:sz w:val="20"/>
                <w:szCs w:val="20"/>
              </w:rPr>
            </w:pPr>
            <w:r>
              <w:rPr>
                <w:b/>
                <w:sz w:val="20"/>
                <w:szCs w:val="20"/>
              </w:rPr>
              <w:t xml:space="preserve">QA  SMT and Staff </w:t>
            </w:r>
            <w:r w:rsidR="0053597B">
              <w:rPr>
                <w:b/>
                <w:sz w:val="20"/>
                <w:szCs w:val="20"/>
              </w:rPr>
              <w:t>observations and evaluations.</w:t>
            </w:r>
            <w:r w:rsidR="00866232">
              <w:rPr>
                <w:b/>
                <w:sz w:val="20"/>
                <w:szCs w:val="20"/>
              </w:rPr>
              <w:t xml:space="preserve"> </w:t>
            </w:r>
          </w:p>
        </w:tc>
      </w:tr>
      <w:tr w:rsidR="0022087B" w:rsidRPr="00010C7A" w14:paraId="0D6AAED7" w14:textId="77777777" w:rsidTr="001103F5">
        <w:trPr>
          <w:trHeight w:val="369"/>
        </w:trPr>
        <w:tc>
          <w:tcPr>
            <w:tcW w:w="5129" w:type="dxa"/>
            <w:gridSpan w:val="2"/>
            <w:vMerge w:val="restart"/>
            <w:shd w:val="clear" w:color="auto" w:fill="BDD6EE" w:themeFill="accent1" w:themeFillTint="66"/>
            <w:vAlign w:val="center"/>
          </w:tcPr>
          <w:p w14:paraId="4F93DDE4" w14:textId="77777777" w:rsidR="0022087B" w:rsidRPr="00E3628D" w:rsidRDefault="0022087B" w:rsidP="001103F5">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76B44486" w14:textId="77777777" w:rsidR="0022087B" w:rsidRPr="00E3628D" w:rsidRDefault="0022087B" w:rsidP="001103F5">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7CB5BA91" w14:textId="77777777" w:rsidR="0022087B" w:rsidRPr="00E3628D" w:rsidRDefault="0022087B" w:rsidP="001103F5">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62C35079" w14:textId="77777777" w:rsidR="0022087B" w:rsidRDefault="0022087B" w:rsidP="001103F5">
            <w:pPr>
              <w:tabs>
                <w:tab w:val="left" w:pos="2794"/>
              </w:tabs>
              <w:rPr>
                <w:rFonts w:ascii="Arial" w:hAnsi="Arial" w:cs="Arial"/>
                <w:b/>
                <w:bCs/>
              </w:rPr>
            </w:pPr>
          </w:p>
          <w:p w14:paraId="79F31F46" w14:textId="77777777" w:rsidR="0022087B" w:rsidRDefault="0022087B" w:rsidP="001103F5">
            <w:pPr>
              <w:tabs>
                <w:tab w:val="left" w:pos="2794"/>
              </w:tabs>
              <w:rPr>
                <w:rFonts w:ascii="Arial" w:hAnsi="Arial" w:cs="Arial"/>
                <w:b/>
                <w:bCs/>
              </w:rPr>
            </w:pPr>
          </w:p>
          <w:p w14:paraId="7F03C127" w14:textId="77777777" w:rsidR="0022087B" w:rsidRPr="00B87E82" w:rsidRDefault="0022087B" w:rsidP="001103F5">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4E15F7C4" w14:textId="77777777" w:rsidR="0022087B" w:rsidRPr="00667A61" w:rsidRDefault="0022087B" w:rsidP="001103F5">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3BCF0B1F" w14:textId="77777777" w:rsidR="0022087B" w:rsidRPr="00667A61" w:rsidRDefault="0022087B" w:rsidP="001103F5">
            <w:pPr>
              <w:tabs>
                <w:tab w:val="left" w:pos="2794"/>
              </w:tabs>
              <w:rPr>
                <w:b/>
                <w:sz w:val="20"/>
                <w:szCs w:val="20"/>
              </w:rPr>
            </w:pPr>
            <w:r w:rsidRPr="00667A61">
              <w:rPr>
                <w:b/>
                <w:sz w:val="20"/>
                <w:szCs w:val="20"/>
              </w:rPr>
              <w:t>Progress</w:t>
            </w:r>
          </w:p>
          <w:p w14:paraId="10EA73D7" w14:textId="77777777" w:rsidR="0022087B" w:rsidRPr="00667A61" w:rsidRDefault="0022087B" w:rsidP="001103F5">
            <w:pPr>
              <w:tabs>
                <w:tab w:val="left" w:pos="2794"/>
              </w:tabs>
              <w:rPr>
                <w:rFonts w:ascii="Arial" w:hAnsi="Arial" w:cs="Arial"/>
                <w:b/>
                <w:bCs/>
              </w:rPr>
            </w:pPr>
          </w:p>
        </w:tc>
      </w:tr>
      <w:tr w:rsidR="0022087B" w:rsidRPr="00010C7A" w14:paraId="25B5E0F2" w14:textId="77777777" w:rsidTr="001103F5">
        <w:trPr>
          <w:trHeight w:val="263"/>
        </w:trPr>
        <w:tc>
          <w:tcPr>
            <w:tcW w:w="5129" w:type="dxa"/>
            <w:gridSpan w:val="2"/>
            <w:vMerge/>
            <w:shd w:val="clear" w:color="auto" w:fill="BDD6EE" w:themeFill="accent1" w:themeFillTint="66"/>
            <w:vAlign w:val="center"/>
          </w:tcPr>
          <w:p w14:paraId="50C21644" w14:textId="77777777" w:rsidR="0022087B" w:rsidRDefault="0022087B" w:rsidP="001103F5">
            <w:pPr>
              <w:rPr>
                <w:rFonts w:ascii="Arial" w:hAnsi="Arial" w:cs="Arial"/>
                <w:b/>
                <w:bCs/>
                <w:color w:val="004289"/>
              </w:rPr>
            </w:pPr>
          </w:p>
        </w:tc>
        <w:tc>
          <w:tcPr>
            <w:tcW w:w="1408" w:type="dxa"/>
            <w:gridSpan w:val="2"/>
            <w:vMerge/>
            <w:shd w:val="clear" w:color="auto" w:fill="BDD6EE" w:themeFill="accent1" w:themeFillTint="66"/>
            <w:vAlign w:val="center"/>
          </w:tcPr>
          <w:p w14:paraId="40DD1654" w14:textId="77777777" w:rsidR="0022087B" w:rsidRDefault="0022087B" w:rsidP="001103F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7CAE765E" w14:textId="77777777" w:rsidR="0022087B" w:rsidRDefault="0022087B" w:rsidP="001103F5">
            <w:pPr>
              <w:tabs>
                <w:tab w:val="left" w:pos="2794"/>
              </w:tabs>
              <w:rPr>
                <w:rFonts w:ascii="Arial" w:hAnsi="Arial" w:cs="Arial"/>
                <w:b/>
                <w:bCs/>
                <w:color w:val="004289"/>
              </w:rPr>
            </w:pPr>
          </w:p>
        </w:tc>
        <w:tc>
          <w:tcPr>
            <w:tcW w:w="2011" w:type="dxa"/>
            <w:gridSpan w:val="2"/>
            <w:vMerge/>
            <w:shd w:val="clear" w:color="auto" w:fill="BDD6EE" w:themeFill="accent1" w:themeFillTint="66"/>
          </w:tcPr>
          <w:p w14:paraId="4BFFFCE4" w14:textId="77777777" w:rsidR="0022087B" w:rsidRPr="00667A61" w:rsidRDefault="0022087B" w:rsidP="001103F5">
            <w:pPr>
              <w:tabs>
                <w:tab w:val="left" w:pos="2794"/>
              </w:tabs>
              <w:rPr>
                <w:rFonts w:ascii="Arial" w:hAnsi="Arial" w:cs="Arial"/>
                <w:b/>
                <w:bCs/>
              </w:rPr>
            </w:pPr>
          </w:p>
        </w:tc>
        <w:tc>
          <w:tcPr>
            <w:tcW w:w="1307" w:type="dxa"/>
            <w:shd w:val="clear" w:color="auto" w:fill="00B050"/>
          </w:tcPr>
          <w:p w14:paraId="3695A3B3" w14:textId="77777777" w:rsidR="0022087B" w:rsidRPr="00667A61" w:rsidRDefault="0022087B" w:rsidP="001103F5">
            <w:pPr>
              <w:tabs>
                <w:tab w:val="left" w:pos="2794"/>
              </w:tabs>
              <w:rPr>
                <w:b/>
                <w:sz w:val="20"/>
                <w:szCs w:val="20"/>
              </w:rPr>
            </w:pPr>
            <w:r w:rsidRPr="00667A61">
              <w:rPr>
                <w:b/>
                <w:sz w:val="20"/>
                <w:szCs w:val="20"/>
              </w:rPr>
              <w:t>On Track</w:t>
            </w:r>
          </w:p>
        </w:tc>
      </w:tr>
      <w:tr w:rsidR="0022087B" w:rsidRPr="00010C7A" w14:paraId="2DE762E7" w14:textId="77777777" w:rsidTr="001103F5">
        <w:trPr>
          <w:trHeight w:val="262"/>
        </w:trPr>
        <w:tc>
          <w:tcPr>
            <w:tcW w:w="5129" w:type="dxa"/>
            <w:gridSpan w:val="2"/>
            <w:vMerge/>
            <w:shd w:val="clear" w:color="auto" w:fill="BDD6EE" w:themeFill="accent1" w:themeFillTint="66"/>
            <w:vAlign w:val="center"/>
          </w:tcPr>
          <w:p w14:paraId="4D83725D" w14:textId="77777777" w:rsidR="0022087B" w:rsidRDefault="0022087B" w:rsidP="001103F5">
            <w:pPr>
              <w:rPr>
                <w:rFonts w:ascii="Arial" w:hAnsi="Arial" w:cs="Arial"/>
                <w:b/>
                <w:bCs/>
                <w:color w:val="004289"/>
              </w:rPr>
            </w:pPr>
          </w:p>
        </w:tc>
        <w:tc>
          <w:tcPr>
            <w:tcW w:w="1408" w:type="dxa"/>
            <w:gridSpan w:val="2"/>
            <w:vMerge/>
            <w:shd w:val="clear" w:color="auto" w:fill="BDD6EE" w:themeFill="accent1" w:themeFillTint="66"/>
            <w:vAlign w:val="center"/>
          </w:tcPr>
          <w:p w14:paraId="46C73A71" w14:textId="77777777" w:rsidR="0022087B" w:rsidRDefault="0022087B" w:rsidP="001103F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6419E707" w14:textId="77777777" w:rsidR="0022087B" w:rsidRDefault="0022087B" w:rsidP="001103F5">
            <w:pPr>
              <w:tabs>
                <w:tab w:val="left" w:pos="2794"/>
              </w:tabs>
              <w:rPr>
                <w:rFonts w:ascii="Arial" w:hAnsi="Arial" w:cs="Arial"/>
                <w:b/>
                <w:bCs/>
                <w:color w:val="004289"/>
              </w:rPr>
            </w:pPr>
          </w:p>
        </w:tc>
        <w:tc>
          <w:tcPr>
            <w:tcW w:w="2011" w:type="dxa"/>
            <w:gridSpan w:val="2"/>
            <w:vMerge/>
            <w:shd w:val="clear" w:color="auto" w:fill="BDD6EE" w:themeFill="accent1" w:themeFillTint="66"/>
          </w:tcPr>
          <w:p w14:paraId="50C0D98C" w14:textId="77777777" w:rsidR="0022087B" w:rsidRPr="00667A61" w:rsidRDefault="0022087B" w:rsidP="001103F5">
            <w:pPr>
              <w:tabs>
                <w:tab w:val="left" w:pos="2794"/>
              </w:tabs>
              <w:rPr>
                <w:rFonts w:ascii="Arial" w:hAnsi="Arial" w:cs="Arial"/>
                <w:b/>
                <w:bCs/>
              </w:rPr>
            </w:pPr>
          </w:p>
        </w:tc>
        <w:tc>
          <w:tcPr>
            <w:tcW w:w="1307" w:type="dxa"/>
            <w:shd w:val="clear" w:color="auto" w:fill="FFC000"/>
          </w:tcPr>
          <w:p w14:paraId="1166C02E" w14:textId="77777777" w:rsidR="0022087B" w:rsidRPr="00667A61" w:rsidRDefault="0022087B" w:rsidP="001103F5">
            <w:pPr>
              <w:tabs>
                <w:tab w:val="left" w:pos="2794"/>
              </w:tabs>
              <w:rPr>
                <w:b/>
                <w:sz w:val="20"/>
                <w:szCs w:val="20"/>
              </w:rPr>
            </w:pPr>
            <w:r>
              <w:rPr>
                <w:b/>
                <w:sz w:val="20"/>
                <w:szCs w:val="20"/>
              </w:rPr>
              <w:t>Behind Schedule</w:t>
            </w:r>
          </w:p>
        </w:tc>
      </w:tr>
      <w:tr w:rsidR="0022087B" w:rsidRPr="00010C7A" w14:paraId="740B7351" w14:textId="77777777" w:rsidTr="001103F5">
        <w:trPr>
          <w:trHeight w:val="68"/>
        </w:trPr>
        <w:tc>
          <w:tcPr>
            <w:tcW w:w="5129" w:type="dxa"/>
            <w:gridSpan w:val="2"/>
            <w:vMerge/>
            <w:shd w:val="clear" w:color="auto" w:fill="BDD6EE" w:themeFill="accent1" w:themeFillTint="66"/>
            <w:vAlign w:val="center"/>
          </w:tcPr>
          <w:p w14:paraId="20CA089E" w14:textId="77777777" w:rsidR="0022087B" w:rsidRDefault="0022087B" w:rsidP="001103F5">
            <w:pPr>
              <w:rPr>
                <w:rFonts w:ascii="Arial" w:hAnsi="Arial" w:cs="Arial"/>
                <w:b/>
                <w:bCs/>
                <w:color w:val="004289"/>
              </w:rPr>
            </w:pPr>
          </w:p>
        </w:tc>
        <w:tc>
          <w:tcPr>
            <w:tcW w:w="1408" w:type="dxa"/>
            <w:gridSpan w:val="2"/>
            <w:vMerge/>
            <w:shd w:val="clear" w:color="auto" w:fill="BDD6EE" w:themeFill="accent1" w:themeFillTint="66"/>
            <w:vAlign w:val="center"/>
          </w:tcPr>
          <w:p w14:paraId="01B960EE" w14:textId="77777777" w:rsidR="0022087B" w:rsidRDefault="0022087B" w:rsidP="001103F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3FC84189" w14:textId="77777777" w:rsidR="0022087B" w:rsidRDefault="0022087B" w:rsidP="001103F5">
            <w:pPr>
              <w:tabs>
                <w:tab w:val="left" w:pos="2794"/>
              </w:tabs>
              <w:rPr>
                <w:rFonts w:ascii="Arial" w:hAnsi="Arial" w:cs="Arial"/>
                <w:b/>
                <w:bCs/>
                <w:color w:val="004289"/>
              </w:rPr>
            </w:pPr>
          </w:p>
        </w:tc>
        <w:tc>
          <w:tcPr>
            <w:tcW w:w="2011" w:type="dxa"/>
            <w:gridSpan w:val="2"/>
            <w:vMerge/>
            <w:shd w:val="clear" w:color="auto" w:fill="BDD6EE" w:themeFill="accent1" w:themeFillTint="66"/>
          </w:tcPr>
          <w:p w14:paraId="0086EBA9" w14:textId="77777777" w:rsidR="0022087B" w:rsidRDefault="0022087B" w:rsidP="001103F5">
            <w:pPr>
              <w:tabs>
                <w:tab w:val="left" w:pos="2794"/>
              </w:tabs>
              <w:rPr>
                <w:rFonts w:ascii="Arial" w:hAnsi="Arial" w:cs="Arial"/>
                <w:b/>
                <w:bCs/>
                <w:color w:val="004289"/>
              </w:rPr>
            </w:pPr>
          </w:p>
        </w:tc>
        <w:tc>
          <w:tcPr>
            <w:tcW w:w="1307" w:type="dxa"/>
            <w:shd w:val="clear" w:color="auto" w:fill="FF0000"/>
          </w:tcPr>
          <w:p w14:paraId="530B5011" w14:textId="77777777" w:rsidR="0022087B" w:rsidRDefault="0022087B" w:rsidP="001103F5">
            <w:pPr>
              <w:tabs>
                <w:tab w:val="left" w:pos="2794"/>
              </w:tabs>
              <w:rPr>
                <w:b/>
                <w:color w:val="000000"/>
                <w:sz w:val="20"/>
                <w:szCs w:val="20"/>
              </w:rPr>
            </w:pPr>
            <w:r>
              <w:rPr>
                <w:b/>
                <w:color w:val="000000"/>
                <w:sz w:val="20"/>
                <w:szCs w:val="20"/>
              </w:rPr>
              <w:t>Not Achieved</w:t>
            </w:r>
          </w:p>
        </w:tc>
      </w:tr>
      <w:tr w:rsidR="00744223" w:rsidRPr="00010C7A" w14:paraId="00BD3A2D" w14:textId="77777777" w:rsidTr="00F8338D">
        <w:trPr>
          <w:trHeight w:val="68"/>
        </w:trPr>
        <w:tc>
          <w:tcPr>
            <w:tcW w:w="5129" w:type="dxa"/>
            <w:gridSpan w:val="2"/>
            <w:shd w:val="clear" w:color="auto" w:fill="auto"/>
            <w:vAlign w:val="center"/>
          </w:tcPr>
          <w:p w14:paraId="58EEDA43" w14:textId="77777777" w:rsidR="003C6987" w:rsidRPr="00CB3AF0" w:rsidRDefault="00AF68E0" w:rsidP="00F34196">
            <w:pPr>
              <w:pStyle w:val="ListParagraph"/>
              <w:numPr>
                <w:ilvl w:val="0"/>
                <w:numId w:val="29"/>
              </w:numPr>
              <w:rPr>
                <w:rFonts w:ascii="Arial" w:hAnsi="Arial" w:cs="Arial"/>
                <w:sz w:val="20"/>
                <w:szCs w:val="20"/>
              </w:rPr>
            </w:pPr>
            <w:r w:rsidRPr="00CB3AF0">
              <w:rPr>
                <w:rFonts w:ascii="Arial" w:hAnsi="Arial" w:cs="Arial"/>
                <w:sz w:val="20"/>
                <w:szCs w:val="20"/>
              </w:rPr>
              <w:t xml:space="preserve">Improve teaching by </w:t>
            </w:r>
            <w:r w:rsidR="00E50BA7" w:rsidRPr="00CB3AF0">
              <w:rPr>
                <w:rFonts w:ascii="Arial" w:hAnsi="Arial" w:cs="Arial"/>
                <w:sz w:val="20"/>
                <w:szCs w:val="20"/>
              </w:rPr>
              <w:t>building staff knowledge and confidence</w:t>
            </w:r>
            <w:r w:rsidR="003C6987" w:rsidRPr="00CB3AF0">
              <w:rPr>
                <w:rFonts w:ascii="Arial" w:hAnsi="Arial" w:cs="Arial"/>
                <w:sz w:val="20"/>
                <w:szCs w:val="20"/>
              </w:rPr>
              <w:t>.</w:t>
            </w:r>
          </w:p>
          <w:p w14:paraId="17B62D16" w14:textId="611BAD86" w:rsidR="00744223" w:rsidRPr="00CB3AF0" w:rsidRDefault="003C6987" w:rsidP="00B9367C">
            <w:pPr>
              <w:pStyle w:val="ListParagraph"/>
              <w:numPr>
                <w:ilvl w:val="1"/>
                <w:numId w:val="29"/>
              </w:numPr>
              <w:rPr>
                <w:rFonts w:ascii="Arial" w:hAnsi="Arial" w:cs="Arial"/>
                <w:color w:val="004289"/>
                <w:sz w:val="20"/>
                <w:szCs w:val="20"/>
              </w:rPr>
            </w:pPr>
            <w:r w:rsidRPr="00CB3AF0">
              <w:rPr>
                <w:rFonts w:ascii="Arial" w:hAnsi="Arial" w:cs="Arial"/>
                <w:sz w:val="20"/>
                <w:szCs w:val="20"/>
              </w:rPr>
              <w:t>A</w:t>
            </w:r>
            <w:r w:rsidR="00F34196" w:rsidRPr="00CB3AF0">
              <w:rPr>
                <w:rFonts w:ascii="Arial" w:hAnsi="Arial" w:cs="Arial"/>
                <w:sz w:val="20"/>
                <w:szCs w:val="20"/>
              </w:rPr>
              <w:t xml:space="preserve">ccess supporting literature </w:t>
            </w:r>
            <w:r w:rsidR="00AF68E0" w:rsidRPr="00CB3AF0">
              <w:rPr>
                <w:rFonts w:ascii="Arial" w:hAnsi="Arial" w:cs="Arial"/>
                <w:sz w:val="20"/>
                <w:szCs w:val="20"/>
              </w:rPr>
              <w:t xml:space="preserve">e.g. </w:t>
            </w:r>
            <w:r w:rsidRPr="00CB3AF0">
              <w:rPr>
                <w:rFonts w:ascii="Arial" w:hAnsi="Arial" w:cs="Arial"/>
                <w:sz w:val="20"/>
                <w:szCs w:val="20"/>
              </w:rPr>
              <w:t xml:space="preserve">Teach Computing Science </w:t>
            </w:r>
          </w:p>
          <w:p w14:paraId="42EC6282" w14:textId="7DDCE5DC" w:rsidR="00744223" w:rsidRPr="00CB3AF0" w:rsidRDefault="00E52364" w:rsidP="00744223">
            <w:pPr>
              <w:rPr>
                <w:rFonts w:ascii="Arial" w:hAnsi="Arial" w:cs="Arial"/>
                <w:color w:val="004289"/>
                <w:sz w:val="20"/>
                <w:szCs w:val="20"/>
              </w:rPr>
            </w:pPr>
            <w:r w:rsidRPr="00CB3AF0">
              <w:rPr>
                <w:rFonts w:ascii="Arial" w:hAnsi="Arial" w:cs="Arial"/>
                <w:color w:val="004289"/>
                <w:sz w:val="20"/>
                <w:szCs w:val="20"/>
              </w:rPr>
              <w:t xml:space="preserve">http://teachcs.scot/2017/05/17/a-guide-for-primary-and-early-years-practitioners/ </w:t>
            </w:r>
          </w:p>
          <w:p w14:paraId="1E6B369D" w14:textId="77777777" w:rsidR="00F8338D" w:rsidRPr="00CB3AF0" w:rsidRDefault="00F8338D" w:rsidP="00394FA1">
            <w:pPr>
              <w:pStyle w:val="ListParagraph"/>
              <w:ind w:left="360"/>
              <w:rPr>
                <w:rFonts w:ascii="Arial" w:hAnsi="Arial" w:cs="Arial"/>
                <w:color w:val="004289"/>
                <w:sz w:val="20"/>
                <w:szCs w:val="20"/>
              </w:rPr>
            </w:pPr>
          </w:p>
          <w:p w14:paraId="018BF3F1" w14:textId="77777777" w:rsidR="00744223" w:rsidRPr="00CB3AF0" w:rsidRDefault="00744223" w:rsidP="00744223">
            <w:pPr>
              <w:rPr>
                <w:rFonts w:ascii="Arial" w:hAnsi="Arial" w:cs="Arial"/>
                <w:color w:val="004289"/>
                <w:sz w:val="20"/>
                <w:szCs w:val="20"/>
              </w:rPr>
            </w:pPr>
          </w:p>
          <w:p w14:paraId="711A0870" w14:textId="77777777" w:rsidR="00744223" w:rsidRPr="00CB3AF0" w:rsidRDefault="00744223" w:rsidP="00744223">
            <w:pPr>
              <w:rPr>
                <w:rFonts w:ascii="Arial" w:hAnsi="Arial" w:cs="Arial"/>
                <w:color w:val="004289"/>
                <w:sz w:val="20"/>
                <w:szCs w:val="20"/>
              </w:rPr>
            </w:pPr>
          </w:p>
        </w:tc>
        <w:tc>
          <w:tcPr>
            <w:tcW w:w="1408" w:type="dxa"/>
            <w:gridSpan w:val="2"/>
            <w:shd w:val="clear" w:color="auto" w:fill="auto"/>
          </w:tcPr>
          <w:p w14:paraId="6FDD8F8A" w14:textId="77777777" w:rsidR="00744223" w:rsidRDefault="00F8338D" w:rsidP="00F8338D">
            <w:pPr>
              <w:tabs>
                <w:tab w:val="left" w:pos="2794"/>
              </w:tabs>
              <w:rPr>
                <w:rFonts w:ascii="Arial" w:hAnsi="Arial" w:cs="Arial"/>
                <w:sz w:val="20"/>
                <w:szCs w:val="20"/>
              </w:rPr>
            </w:pPr>
            <w:r w:rsidRPr="00CB3AF0">
              <w:rPr>
                <w:rFonts w:ascii="Arial" w:hAnsi="Arial" w:cs="Arial"/>
                <w:sz w:val="20"/>
                <w:szCs w:val="20"/>
              </w:rPr>
              <w:t>Staff</w:t>
            </w:r>
          </w:p>
          <w:p w14:paraId="0EC2B11E" w14:textId="4616B2FE" w:rsidR="00014907" w:rsidRPr="00CB3AF0" w:rsidRDefault="00014907" w:rsidP="00F8338D">
            <w:pPr>
              <w:tabs>
                <w:tab w:val="left" w:pos="2794"/>
              </w:tabs>
              <w:rPr>
                <w:rFonts w:ascii="Arial" w:hAnsi="Arial" w:cs="Arial"/>
                <w:color w:val="004289"/>
                <w:sz w:val="20"/>
                <w:szCs w:val="20"/>
              </w:rPr>
            </w:pPr>
          </w:p>
        </w:tc>
        <w:tc>
          <w:tcPr>
            <w:tcW w:w="1106" w:type="dxa"/>
            <w:shd w:val="clear" w:color="auto" w:fill="auto"/>
          </w:tcPr>
          <w:p w14:paraId="5E1197A6" w14:textId="20D7E2F2" w:rsidR="00744223" w:rsidRPr="00CB3AF0" w:rsidRDefault="00D12826" w:rsidP="00F8338D">
            <w:pPr>
              <w:tabs>
                <w:tab w:val="left" w:pos="2794"/>
              </w:tabs>
              <w:rPr>
                <w:rFonts w:ascii="Arial" w:hAnsi="Arial" w:cs="Arial"/>
                <w:sz w:val="20"/>
                <w:szCs w:val="20"/>
              </w:rPr>
            </w:pPr>
            <w:r w:rsidRPr="00CB3AF0">
              <w:rPr>
                <w:rFonts w:ascii="Arial" w:hAnsi="Arial" w:cs="Arial"/>
                <w:sz w:val="20"/>
                <w:szCs w:val="20"/>
              </w:rPr>
              <w:t>Ongoing</w:t>
            </w:r>
          </w:p>
        </w:tc>
        <w:tc>
          <w:tcPr>
            <w:tcW w:w="2011" w:type="dxa"/>
            <w:gridSpan w:val="2"/>
            <w:shd w:val="clear" w:color="auto" w:fill="auto"/>
          </w:tcPr>
          <w:p w14:paraId="234D285B" w14:textId="71705DAA" w:rsidR="00744223" w:rsidRDefault="00CB3AF0" w:rsidP="00744223">
            <w:pPr>
              <w:tabs>
                <w:tab w:val="left" w:pos="2794"/>
              </w:tabs>
              <w:rPr>
                <w:rFonts w:ascii="Arial" w:hAnsi="Arial" w:cs="Arial"/>
                <w:sz w:val="20"/>
                <w:szCs w:val="20"/>
              </w:rPr>
            </w:pPr>
            <w:r w:rsidRPr="00CB3AF0">
              <w:rPr>
                <w:rFonts w:ascii="Arial" w:hAnsi="Arial" w:cs="Arial"/>
                <w:sz w:val="20"/>
                <w:szCs w:val="20"/>
              </w:rPr>
              <w:t xml:space="preserve">QA </w:t>
            </w:r>
            <w:r w:rsidR="008D4C78">
              <w:rPr>
                <w:rFonts w:ascii="Arial" w:hAnsi="Arial" w:cs="Arial"/>
                <w:sz w:val="20"/>
                <w:szCs w:val="20"/>
              </w:rPr>
              <w:t>SMT/</w:t>
            </w:r>
            <w:r w:rsidR="00AD1958">
              <w:rPr>
                <w:rFonts w:ascii="Arial" w:hAnsi="Arial" w:cs="Arial"/>
                <w:sz w:val="20"/>
                <w:szCs w:val="20"/>
              </w:rPr>
              <w:t xml:space="preserve">peer </w:t>
            </w:r>
            <w:r w:rsidRPr="00CB3AF0">
              <w:rPr>
                <w:rFonts w:ascii="Arial" w:hAnsi="Arial" w:cs="Arial"/>
                <w:sz w:val="20"/>
                <w:szCs w:val="20"/>
              </w:rPr>
              <w:t>observations</w:t>
            </w:r>
            <w:r w:rsidR="00787C0D">
              <w:rPr>
                <w:rFonts w:ascii="Arial" w:hAnsi="Arial" w:cs="Arial"/>
                <w:sz w:val="20"/>
                <w:szCs w:val="20"/>
              </w:rPr>
              <w:t xml:space="preserve">.  </w:t>
            </w:r>
          </w:p>
          <w:p w14:paraId="7BE3F60E" w14:textId="77777777" w:rsidR="00AD1958" w:rsidRDefault="00AD1958" w:rsidP="00744223">
            <w:pPr>
              <w:tabs>
                <w:tab w:val="left" w:pos="2794"/>
              </w:tabs>
              <w:rPr>
                <w:rFonts w:ascii="Arial" w:hAnsi="Arial" w:cs="Arial"/>
                <w:sz w:val="20"/>
                <w:szCs w:val="20"/>
              </w:rPr>
            </w:pPr>
            <w:r>
              <w:rPr>
                <w:rFonts w:ascii="Arial" w:hAnsi="Arial" w:cs="Arial"/>
                <w:sz w:val="20"/>
                <w:szCs w:val="20"/>
              </w:rPr>
              <w:t>CLPL engagement</w:t>
            </w:r>
            <w:r w:rsidR="00306D45">
              <w:rPr>
                <w:rFonts w:ascii="Arial" w:hAnsi="Arial" w:cs="Arial"/>
                <w:sz w:val="20"/>
                <w:szCs w:val="20"/>
              </w:rPr>
              <w:t>.</w:t>
            </w:r>
          </w:p>
          <w:p w14:paraId="63F3ADA5" w14:textId="3FFA372A" w:rsidR="00306D45" w:rsidRPr="00CB3AF0" w:rsidRDefault="00306D45" w:rsidP="00744223">
            <w:pPr>
              <w:tabs>
                <w:tab w:val="left" w:pos="2794"/>
              </w:tabs>
              <w:rPr>
                <w:rFonts w:ascii="Arial" w:hAnsi="Arial" w:cs="Arial"/>
                <w:sz w:val="20"/>
                <w:szCs w:val="20"/>
              </w:rPr>
            </w:pPr>
            <w:r>
              <w:rPr>
                <w:rFonts w:ascii="Arial" w:hAnsi="Arial" w:cs="Arial"/>
                <w:sz w:val="20"/>
                <w:szCs w:val="20"/>
              </w:rPr>
              <w:t xml:space="preserve">Staff more confidently engaging with a </w:t>
            </w:r>
            <w:r w:rsidR="009F062A">
              <w:rPr>
                <w:rFonts w:ascii="Arial" w:hAnsi="Arial" w:cs="Arial"/>
                <w:sz w:val="20"/>
                <w:szCs w:val="20"/>
              </w:rPr>
              <w:t xml:space="preserve">range of information and </w:t>
            </w:r>
            <w:r w:rsidR="008D4C78">
              <w:rPr>
                <w:rFonts w:ascii="Arial" w:hAnsi="Arial" w:cs="Arial"/>
                <w:sz w:val="20"/>
                <w:szCs w:val="20"/>
              </w:rPr>
              <w:t>computing technologies.</w:t>
            </w:r>
          </w:p>
        </w:tc>
        <w:tc>
          <w:tcPr>
            <w:tcW w:w="1307" w:type="dxa"/>
            <w:shd w:val="clear" w:color="auto" w:fill="auto"/>
          </w:tcPr>
          <w:p w14:paraId="165973D4" w14:textId="77777777" w:rsidR="00744223" w:rsidRPr="00CB3AF0" w:rsidRDefault="00744223" w:rsidP="00744223">
            <w:pPr>
              <w:tabs>
                <w:tab w:val="left" w:pos="2794"/>
              </w:tabs>
              <w:rPr>
                <w:sz w:val="20"/>
                <w:szCs w:val="20"/>
              </w:rPr>
            </w:pPr>
          </w:p>
        </w:tc>
      </w:tr>
      <w:tr w:rsidR="00C30834" w:rsidRPr="00010C7A" w14:paraId="5E6FFC48" w14:textId="77777777" w:rsidTr="00F15632">
        <w:trPr>
          <w:trHeight w:val="68"/>
        </w:trPr>
        <w:tc>
          <w:tcPr>
            <w:tcW w:w="5129" w:type="dxa"/>
            <w:gridSpan w:val="2"/>
            <w:shd w:val="clear" w:color="auto" w:fill="auto"/>
          </w:tcPr>
          <w:p w14:paraId="79A497F2" w14:textId="21D46F21" w:rsidR="00C30834" w:rsidRPr="00CB3AF0" w:rsidRDefault="004C2285" w:rsidP="00C30834">
            <w:pPr>
              <w:pStyle w:val="ListParagraph"/>
              <w:numPr>
                <w:ilvl w:val="0"/>
                <w:numId w:val="28"/>
              </w:numPr>
              <w:rPr>
                <w:rFonts w:ascii="Arial" w:hAnsi="Arial" w:cs="Arial"/>
                <w:b/>
                <w:bCs/>
                <w:color w:val="004289"/>
                <w:sz w:val="20"/>
                <w:szCs w:val="20"/>
              </w:rPr>
            </w:pPr>
            <w:r w:rsidRPr="00CB3AF0">
              <w:rPr>
                <w:rFonts w:ascii="Arial" w:hAnsi="Arial" w:cs="Arial"/>
                <w:sz w:val="20"/>
                <w:szCs w:val="20"/>
              </w:rPr>
              <w:t>Technologies (Computing Science) -P</w:t>
            </w:r>
            <w:r w:rsidR="00C30834" w:rsidRPr="00CB3AF0">
              <w:rPr>
                <w:rFonts w:ascii="Arial" w:hAnsi="Arial" w:cs="Arial"/>
                <w:sz w:val="20"/>
                <w:szCs w:val="20"/>
              </w:rPr>
              <w:t>rogression reviewed and updated to reflect appropriate changes.</w:t>
            </w:r>
          </w:p>
        </w:tc>
        <w:tc>
          <w:tcPr>
            <w:tcW w:w="1408" w:type="dxa"/>
            <w:gridSpan w:val="2"/>
            <w:shd w:val="clear" w:color="auto" w:fill="auto"/>
          </w:tcPr>
          <w:p w14:paraId="00FC5576" w14:textId="7F50DE8F" w:rsidR="00C30834" w:rsidRDefault="00C30834" w:rsidP="00C30834">
            <w:pPr>
              <w:tabs>
                <w:tab w:val="left" w:pos="2794"/>
              </w:tabs>
              <w:rPr>
                <w:rFonts w:ascii="Arial" w:hAnsi="Arial" w:cs="Arial"/>
                <w:sz w:val="20"/>
                <w:szCs w:val="20"/>
              </w:rPr>
            </w:pPr>
            <w:r w:rsidRPr="00CB3AF0">
              <w:rPr>
                <w:rFonts w:ascii="Arial" w:hAnsi="Arial" w:cs="Arial"/>
                <w:sz w:val="20"/>
                <w:szCs w:val="20"/>
              </w:rPr>
              <w:t>Staff</w:t>
            </w:r>
            <w:r w:rsidR="00E471E6">
              <w:rPr>
                <w:rFonts w:ascii="Arial" w:hAnsi="Arial" w:cs="Arial"/>
                <w:sz w:val="20"/>
                <w:szCs w:val="20"/>
              </w:rPr>
              <w:t xml:space="preserve">, </w:t>
            </w:r>
            <w:r w:rsidR="00F54F46">
              <w:rPr>
                <w:rFonts w:ascii="Arial" w:hAnsi="Arial" w:cs="Arial"/>
                <w:sz w:val="20"/>
                <w:szCs w:val="20"/>
              </w:rPr>
              <w:t>ICT Lead T</w:t>
            </w:r>
            <w:r w:rsidR="00F54F46" w:rsidRPr="001F49E9">
              <w:rPr>
                <w:rFonts w:ascii="Arial" w:hAnsi="Arial" w:cs="Arial"/>
                <w:sz w:val="20"/>
                <w:szCs w:val="20"/>
              </w:rPr>
              <w:t>eacher</w:t>
            </w:r>
          </w:p>
          <w:p w14:paraId="3A661706" w14:textId="628E1D06" w:rsidR="00E471E6" w:rsidRPr="00CB3AF0" w:rsidRDefault="00E471E6" w:rsidP="00C30834">
            <w:pPr>
              <w:tabs>
                <w:tab w:val="left" w:pos="2794"/>
              </w:tabs>
              <w:rPr>
                <w:rFonts w:ascii="Arial" w:hAnsi="Arial" w:cs="Arial"/>
                <w:color w:val="004289"/>
                <w:sz w:val="20"/>
                <w:szCs w:val="20"/>
              </w:rPr>
            </w:pPr>
          </w:p>
        </w:tc>
        <w:tc>
          <w:tcPr>
            <w:tcW w:w="1106" w:type="dxa"/>
            <w:shd w:val="clear" w:color="auto" w:fill="auto"/>
          </w:tcPr>
          <w:p w14:paraId="798E219C" w14:textId="6D0AC77C" w:rsidR="00C30834" w:rsidRPr="00CB3AF0" w:rsidRDefault="00C30834" w:rsidP="00C30834">
            <w:pPr>
              <w:tabs>
                <w:tab w:val="left" w:pos="2794"/>
              </w:tabs>
              <w:rPr>
                <w:rFonts w:ascii="Arial" w:hAnsi="Arial" w:cs="Arial"/>
                <w:color w:val="004289"/>
                <w:sz w:val="20"/>
                <w:szCs w:val="20"/>
              </w:rPr>
            </w:pPr>
            <w:r w:rsidRPr="00CB3AF0">
              <w:rPr>
                <w:rFonts w:ascii="Arial" w:hAnsi="Arial" w:cs="Arial"/>
                <w:sz w:val="20"/>
                <w:szCs w:val="20"/>
              </w:rPr>
              <w:t>Term 4</w:t>
            </w:r>
          </w:p>
        </w:tc>
        <w:tc>
          <w:tcPr>
            <w:tcW w:w="2011" w:type="dxa"/>
            <w:gridSpan w:val="2"/>
            <w:shd w:val="clear" w:color="auto" w:fill="auto"/>
          </w:tcPr>
          <w:p w14:paraId="465646C7" w14:textId="77777777" w:rsidR="00C30834" w:rsidRDefault="00C30834" w:rsidP="00C30834">
            <w:pPr>
              <w:tabs>
                <w:tab w:val="left" w:pos="2794"/>
              </w:tabs>
              <w:rPr>
                <w:rFonts w:ascii="Arial" w:hAnsi="Arial" w:cs="Arial"/>
                <w:sz w:val="20"/>
                <w:szCs w:val="20"/>
              </w:rPr>
            </w:pPr>
            <w:r w:rsidRPr="00CB3AF0">
              <w:rPr>
                <w:rFonts w:ascii="Arial" w:hAnsi="Arial" w:cs="Arial"/>
                <w:sz w:val="20"/>
                <w:szCs w:val="20"/>
              </w:rPr>
              <w:t>Audit and updating of progression.</w:t>
            </w:r>
          </w:p>
          <w:p w14:paraId="5CAC551B" w14:textId="65DDA4B9" w:rsidR="00534A7C" w:rsidRPr="00CB3AF0" w:rsidRDefault="00336D02" w:rsidP="00C30834">
            <w:pPr>
              <w:tabs>
                <w:tab w:val="left" w:pos="2794"/>
              </w:tabs>
              <w:rPr>
                <w:rFonts w:ascii="Arial" w:hAnsi="Arial" w:cs="Arial"/>
                <w:color w:val="004289"/>
                <w:sz w:val="20"/>
                <w:szCs w:val="20"/>
              </w:rPr>
            </w:pPr>
            <w:r>
              <w:rPr>
                <w:rFonts w:ascii="Arial" w:hAnsi="Arial" w:cs="Arial"/>
                <w:sz w:val="20"/>
                <w:szCs w:val="20"/>
              </w:rPr>
              <w:t>C</w:t>
            </w:r>
            <w:r w:rsidR="00534A7C">
              <w:rPr>
                <w:rFonts w:ascii="Arial" w:hAnsi="Arial" w:cs="Arial"/>
                <w:sz w:val="20"/>
                <w:szCs w:val="20"/>
              </w:rPr>
              <w:t xml:space="preserve">urriculum </w:t>
            </w:r>
            <w:r>
              <w:rPr>
                <w:rFonts w:ascii="Arial" w:hAnsi="Arial" w:cs="Arial"/>
                <w:sz w:val="20"/>
                <w:szCs w:val="20"/>
              </w:rPr>
              <w:t xml:space="preserve">progression </w:t>
            </w:r>
            <w:r w:rsidR="00534A7C">
              <w:rPr>
                <w:rFonts w:ascii="Arial" w:hAnsi="Arial" w:cs="Arial"/>
                <w:sz w:val="20"/>
                <w:szCs w:val="20"/>
              </w:rPr>
              <w:t>that better meets the entitlement of our pupils</w:t>
            </w:r>
            <w:r>
              <w:rPr>
                <w:rFonts w:ascii="Arial" w:hAnsi="Arial" w:cs="Arial"/>
                <w:sz w:val="20"/>
                <w:szCs w:val="20"/>
              </w:rPr>
              <w:t>.</w:t>
            </w:r>
          </w:p>
        </w:tc>
        <w:tc>
          <w:tcPr>
            <w:tcW w:w="1307" w:type="dxa"/>
            <w:shd w:val="clear" w:color="auto" w:fill="auto"/>
          </w:tcPr>
          <w:p w14:paraId="5A49DB54" w14:textId="77777777" w:rsidR="00C30834" w:rsidRPr="00CB3AF0" w:rsidRDefault="00C30834" w:rsidP="00C30834">
            <w:pPr>
              <w:tabs>
                <w:tab w:val="left" w:pos="2794"/>
              </w:tabs>
              <w:rPr>
                <w:b/>
                <w:color w:val="000000"/>
                <w:sz w:val="20"/>
                <w:szCs w:val="20"/>
              </w:rPr>
            </w:pPr>
          </w:p>
        </w:tc>
      </w:tr>
      <w:tr w:rsidR="007364A6" w:rsidRPr="00010C7A" w14:paraId="651430BF" w14:textId="77777777" w:rsidTr="00F15632">
        <w:trPr>
          <w:trHeight w:val="68"/>
        </w:trPr>
        <w:tc>
          <w:tcPr>
            <w:tcW w:w="5129" w:type="dxa"/>
            <w:gridSpan w:val="2"/>
            <w:shd w:val="clear" w:color="auto" w:fill="auto"/>
          </w:tcPr>
          <w:p w14:paraId="187C2BBD" w14:textId="46DC15ED" w:rsidR="007364A6" w:rsidRDefault="007364A6" w:rsidP="007364A6">
            <w:pPr>
              <w:pStyle w:val="ListParagraph"/>
              <w:numPr>
                <w:ilvl w:val="0"/>
                <w:numId w:val="28"/>
              </w:numPr>
              <w:rPr>
                <w:rFonts w:ascii="Arial" w:hAnsi="Arial" w:cs="Arial"/>
                <w:sz w:val="20"/>
                <w:szCs w:val="20"/>
              </w:rPr>
            </w:pPr>
            <w:r w:rsidRPr="00CB3AF0">
              <w:rPr>
                <w:rFonts w:ascii="Arial" w:hAnsi="Arial" w:cs="Arial"/>
                <w:sz w:val="20"/>
                <w:szCs w:val="20"/>
              </w:rPr>
              <w:t xml:space="preserve">Provide regular opportunities for pupils to take on leadership roles throughout the school year linked to </w:t>
            </w:r>
            <w:r w:rsidR="00C47EF0" w:rsidRPr="00CB3AF0">
              <w:rPr>
                <w:rFonts w:ascii="Arial" w:hAnsi="Arial" w:cs="Arial"/>
                <w:sz w:val="20"/>
                <w:szCs w:val="20"/>
              </w:rPr>
              <w:t>ICT e.g. Digital Leaders, Coding Clu</w:t>
            </w:r>
            <w:r w:rsidR="00334862">
              <w:rPr>
                <w:rFonts w:ascii="Arial" w:hAnsi="Arial" w:cs="Arial"/>
                <w:sz w:val="20"/>
                <w:szCs w:val="20"/>
              </w:rPr>
              <w:t>b and Pupil Council/Rights Respecting Schools Presentation and visual accreditation application for Gold Award.</w:t>
            </w:r>
          </w:p>
          <w:p w14:paraId="7D53D701" w14:textId="771AA204" w:rsidR="0049220B" w:rsidRPr="00CB3AF0" w:rsidRDefault="0049220B" w:rsidP="007364A6">
            <w:pPr>
              <w:pStyle w:val="ListParagraph"/>
              <w:numPr>
                <w:ilvl w:val="0"/>
                <w:numId w:val="28"/>
              </w:numPr>
              <w:rPr>
                <w:rFonts w:ascii="Arial" w:hAnsi="Arial" w:cs="Arial"/>
                <w:sz w:val="20"/>
                <w:szCs w:val="20"/>
              </w:rPr>
            </w:pPr>
            <w:r>
              <w:rPr>
                <w:rFonts w:ascii="Arial" w:hAnsi="Arial" w:cs="Arial"/>
                <w:sz w:val="20"/>
                <w:szCs w:val="20"/>
              </w:rPr>
              <w:t>Raising awareness for pupils of the importance of Internet Safety</w:t>
            </w:r>
          </w:p>
        </w:tc>
        <w:tc>
          <w:tcPr>
            <w:tcW w:w="1408" w:type="dxa"/>
            <w:gridSpan w:val="2"/>
            <w:shd w:val="clear" w:color="auto" w:fill="auto"/>
          </w:tcPr>
          <w:p w14:paraId="10FCED05" w14:textId="77777777" w:rsidR="007364A6" w:rsidRPr="00CB3AF0" w:rsidRDefault="0088034F" w:rsidP="00C30834">
            <w:pPr>
              <w:tabs>
                <w:tab w:val="left" w:pos="2794"/>
              </w:tabs>
              <w:rPr>
                <w:rFonts w:ascii="Arial" w:hAnsi="Arial" w:cs="Arial"/>
                <w:sz w:val="20"/>
                <w:szCs w:val="20"/>
              </w:rPr>
            </w:pPr>
            <w:r w:rsidRPr="00CB3AF0">
              <w:rPr>
                <w:rFonts w:ascii="Arial" w:hAnsi="Arial" w:cs="Arial"/>
                <w:sz w:val="20"/>
                <w:szCs w:val="20"/>
              </w:rPr>
              <w:t>Staff and pupils</w:t>
            </w:r>
          </w:p>
          <w:p w14:paraId="146C4E75" w14:textId="58B2167A" w:rsidR="0088034F" w:rsidRPr="00CB3AF0" w:rsidRDefault="0088034F" w:rsidP="00C30834">
            <w:pPr>
              <w:tabs>
                <w:tab w:val="left" w:pos="2794"/>
              </w:tabs>
              <w:rPr>
                <w:rFonts w:ascii="Arial" w:hAnsi="Arial" w:cs="Arial"/>
                <w:sz w:val="20"/>
                <w:szCs w:val="20"/>
              </w:rPr>
            </w:pPr>
            <w:r w:rsidRPr="00CB3AF0">
              <w:rPr>
                <w:rFonts w:ascii="Arial" w:hAnsi="Arial" w:cs="Arial"/>
                <w:sz w:val="20"/>
                <w:szCs w:val="20"/>
              </w:rPr>
              <w:t>Partnerships</w:t>
            </w:r>
            <w:r w:rsidR="0083437E" w:rsidRPr="00CB3AF0">
              <w:rPr>
                <w:rFonts w:ascii="Arial" w:hAnsi="Arial" w:cs="Arial"/>
                <w:sz w:val="20"/>
                <w:szCs w:val="20"/>
              </w:rPr>
              <w:t xml:space="preserve"> -</w:t>
            </w:r>
            <w:r w:rsidRPr="00CB3AF0">
              <w:rPr>
                <w:rFonts w:ascii="Arial" w:hAnsi="Arial" w:cs="Arial"/>
                <w:sz w:val="20"/>
                <w:szCs w:val="20"/>
              </w:rPr>
              <w:t xml:space="preserve"> Cromar </w:t>
            </w:r>
            <w:r w:rsidR="0083437E" w:rsidRPr="00CB3AF0">
              <w:rPr>
                <w:rFonts w:ascii="Arial" w:hAnsi="Arial" w:cs="Arial"/>
                <w:sz w:val="20"/>
                <w:szCs w:val="20"/>
              </w:rPr>
              <w:t>(</w:t>
            </w:r>
            <w:r w:rsidR="002E6308" w:rsidRPr="00CB3AF0">
              <w:rPr>
                <w:rFonts w:ascii="Arial" w:hAnsi="Arial" w:cs="Arial"/>
                <w:sz w:val="20"/>
                <w:szCs w:val="20"/>
              </w:rPr>
              <w:t>local education charity SC047033)</w:t>
            </w:r>
          </w:p>
        </w:tc>
        <w:tc>
          <w:tcPr>
            <w:tcW w:w="1106" w:type="dxa"/>
            <w:shd w:val="clear" w:color="auto" w:fill="auto"/>
          </w:tcPr>
          <w:p w14:paraId="0040FFF3" w14:textId="77777777" w:rsidR="007364A6" w:rsidRPr="00CB3AF0" w:rsidRDefault="0083437E" w:rsidP="00C30834">
            <w:pPr>
              <w:tabs>
                <w:tab w:val="left" w:pos="2794"/>
              </w:tabs>
              <w:rPr>
                <w:rFonts w:ascii="Arial" w:hAnsi="Arial" w:cs="Arial"/>
                <w:sz w:val="20"/>
                <w:szCs w:val="20"/>
              </w:rPr>
            </w:pPr>
            <w:r w:rsidRPr="00CB3AF0">
              <w:rPr>
                <w:rFonts w:ascii="Arial" w:hAnsi="Arial" w:cs="Arial"/>
                <w:sz w:val="20"/>
                <w:szCs w:val="20"/>
              </w:rPr>
              <w:t xml:space="preserve">Ongoing </w:t>
            </w:r>
          </w:p>
          <w:p w14:paraId="00AE7601" w14:textId="0345404B" w:rsidR="00706C55" w:rsidRDefault="00ED2F2E" w:rsidP="00C30834">
            <w:pPr>
              <w:tabs>
                <w:tab w:val="left" w:pos="2794"/>
              </w:tabs>
              <w:rPr>
                <w:rFonts w:ascii="Arial" w:hAnsi="Arial" w:cs="Arial"/>
                <w:sz w:val="20"/>
                <w:szCs w:val="20"/>
              </w:rPr>
            </w:pPr>
            <w:r w:rsidRPr="00CB3AF0">
              <w:rPr>
                <w:rFonts w:ascii="Arial" w:hAnsi="Arial" w:cs="Arial"/>
                <w:sz w:val="20"/>
                <w:szCs w:val="20"/>
              </w:rPr>
              <w:t>Cromar Term</w:t>
            </w:r>
            <w:r w:rsidR="0049220B">
              <w:rPr>
                <w:rFonts w:ascii="Arial" w:hAnsi="Arial" w:cs="Arial"/>
                <w:sz w:val="20"/>
                <w:szCs w:val="20"/>
              </w:rPr>
              <w:t xml:space="preserve"> 3/4</w:t>
            </w:r>
          </w:p>
          <w:p w14:paraId="1A0A932E" w14:textId="291A394A" w:rsidR="0049220B" w:rsidRPr="00CB3AF0" w:rsidRDefault="0049220B" w:rsidP="00C30834">
            <w:pPr>
              <w:tabs>
                <w:tab w:val="left" w:pos="2794"/>
              </w:tabs>
              <w:rPr>
                <w:rFonts w:ascii="Arial" w:hAnsi="Arial" w:cs="Arial"/>
                <w:sz w:val="20"/>
                <w:szCs w:val="20"/>
              </w:rPr>
            </w:pPr>
            <w:r>
              <w:rPr>
                <w:rFonts w:ascii="Arial" w:hAnsi="Arial" w:cs="Arial"/>
                <w:sz w:val="20"/>
                <w:szCs w:val="20"/>
              </w:rPr>
              <w:t>Internet Safety inc. Internet Safety Day.</w:t>
            </w:r>
          </w:p>
        </w:tc>
        <w:tc>
          <w:tcPr>
            <w:tcW w:w="2011" w:type="dxa"/>
            <w:gridSpan w:val="2"/>
            <w:shd w:val="clear" w:color="auto" w:fill="auto"/>
          </w:tcPr>
          <w:p w14:paraId="57373005" w14:textId="77777777" w:rsidR="007364A6" w:rsidRPr="00CB3AF0" w:rsidRDefault="00EE2DAD" w:rsidP="00C30834">
            <w:pPr>
              <w:tabs>
                <w:tab w:val="left" w:pos="2794"/>
              </w:tabs>
              <w:rPr>
                <w:rFonts w:ascii="Arial" w:hAnsi="Arial" w:cs="Arial"/>
                <w:sz w:val="20"/>
                <w:szCs w:val="20"/>
              </w:rPr>
            </w:pPr>
            <w:r w:rsidRPr="00CB3AF0">
              <w:rPr>
                <w:rFonts w:ascii="Arial" w:hAnsi="Arial" w:cs="Arial"/>
                <w:sz w:val="20"/>
                <w:szCs w:val="20"/>
              </w:rPr>
              <w:t xml:space="preserve">Pupil groups actively </w:t>
            </w:r>
            <w:r w:rsidR="00066EAE" w:rsidRPr="00CB3AF0">
              <w:rPr>
                <w:rFonts w:ascii="Arial" w:hAnsi="Arial" w:cs="Arial"/>
                <w:sz w:val="20"/>
                <w:szCs w:val="20"/>
              </w:rPr>
              <w:t xml:space="preserve">engaged and </w:t>
            </w:r>
            <w:r w:rsidRPr="00CB3AF0">
              <w:rPr>
                <w:rFonts w:ascii="Arial" w:hAnsi="Arial" w:cs="Arial"/>
                <w:sz w:val="20"/>
                <w:szCs w:val="20"/>
              </w:rPr>
              <w:t>feedback</w:t>
            </w:r>
            <w:r w:rsidR="00066EAE" w:rsidRPr="00CB3AF0">
              <w:rPr>
                <w:rFonts w:ascii="Arial" w:hAnsi="Arial" w:cs="Arial"/>
                <w:sz w:val="20"/>
                <w:szCs w:val="20"/>
              </w:rPr>
              <w:t>.</w:t>
            </w:r>
          </w:p>
          <w:p w14:paraId="22BD19CA" w14:textId="3398E3E5" w:rsidR="00066EAE" w:rsidRPr="00CB3AF0" w:rsidRDefault="00066EAE" w:rsidP="00C30834">
            <w:pPr>
              <w:tabs>
                <w:tab w:val="left" w:pos="2794"/>
              </w:tabs>
              <w:rPr>
                <w:rFonts w:ascii="Arial" w:hAnsi="Arial" w:cs="Arial"/>
                <w:sz w:val="20"/>
                <w:szCs w:val="20"/>
              </w:rPr>
            </w:pPr>
            <w:r w:rsidRPr="00CB3AF0">
              <w:rPr>
                <w:rFonts w:ascii="Arial" w:hAnsi="Arial" w:cs="Arial"/>
                <w:sz w:val="20"/>
                <w:szCs w:val="20"/>
              </w:rPr>
              <w:t xml:space="preserve">Feedback from staff and pupils following Cromar </w:t>
            </w:r>
            <w:r w:rsidR="00692860" w:rsidRPr="00CB3AF0">
              <w:rPr>
                <w:rFonts w:ascii="Arial" w:hAnsi="Arial" w:cs="Arial"/>
                <w:sz w:val="20"/>
                <w:szCs w:val="20"/>
              </w:rPr>
              <w:t>partnership activities.</w:t>
            </w:r>
          </w:p>
        </w:tc>
        <w:tc>
          <w:tcPr>
            <w:tcW w:w="1307" w:type="dxa"/>
            <w:shd w:val="clear" w:color="auto" w:fill="auto"/>
          </w:tcPr>
          <w:p w14:paraId="4B931833" w14:textId="77777777" w:rsidR="007364A6" w:rsidRPr="00CB3AF0" w:rsidRDefault="007364A6" w:rsidP="00C30834">
            <w:pPr>
              <w:tabs>
                <w:tab w:val="left" w:pos="2794"/>
              </w:tabs>
              <w:rPr>
                <w:b/>
                <w:color w:val="000000"/>
                <w:sz w:val="20"/>
                <w:szCs w:val="20"/>
              </w:rPr>
            </w:pPr>
          </w:p>
        </w:tc>
      </w:tr>
      <w:tr w:rsidR="00394FA1" w:rsidRPr="00010C7A" w14:paraId="2F93D80E" w14:textId="77777777" w:rsidTr="00F15632">
        <w:trPr>
          <w:trHeight w:val="68"/>
        </w:trPr>
        <w:tc>
          <w:tcPr>
            <w:tcW w:w="5129" w:type="dxa"/>
            <w:gridSpan w:val="2"/>
            <w:shd w:val="clear" w:color="auto" w:fill="auto"/>
          </w:tcPr>
          <w:p w14:paraId="624AC7E9" w14:textId="742D95B4" w:rsidR="00394FA1" w:rsidRDefault="005A4722" w:rsidP="007364A6">
            <w:pPr>
              <w:pStyle w:val="ListParagraph"/>
              <w:numPr>
                <w:ilvl w:val="0"/>
                <w:numId w:val="28"/>
              </w:numPr>
              <w:rPr>
                <w:rFonts w:ascii="Arial" w:hAnsi="Arial" w:cs="Arial"/>
                <w:sz w:val="20"/>
                <w:szCs w:val="20"/>
              </w:rPr>
            </w:pPr>
            <w:r>
              <w:rPr>
                <w:rFonts w:ascii="Arial" w:hAnsi="Arial" w:cs="Arial"/>
                <w:sz w:val="20"/>
                <w:szCs w:val="20"/>
              </w:rPr>
              <w:t xml:space="preserve">Improve computing science opportunities for pupils inc. preparing them for the </w:t>
            </w:r>
            <w:r w:rsidRPr="005A4722">
              <w:rPr>
                <w:rFonts w:ascii="Arial" w:hAnsi="Arial" w:cs="Arial"/>
                <w:i/>
                <w:iCs/>
                <w:sz w:val="20"/>
                <w:szCs w:val="20"/>
              </w:rPr>
              <w:t>World of Work in 21</w:t>
            </w:r>
            <w:r w:rsidRPr="005A4722">
              <w:rPr>
                <w:rFonts w:ascii="Arial" w:hAnsi="Arial" w:cs="Arial"/>
                <w:i/>
                <w:iCs/>
                <w:sz w:val="20"/>
                <w:szCs w:val="20"/>
                <w:vertAlign w:val="superscript"/>
              </w:rPr>
              <w:t>st</w:t>
            </w:r>
            <w:r w:rsidRPr="005A4722">
              <w:rPr>
                <w:rFonts w:ascii="Arial" w:hAnsi="Arial" w:cs="Arial"/>
                <w:i/>
                <w:iCs/>
                <w:sz w:val="20"/>
                <w:szCs w:val="20"/>
              </w:rPr>
              <w:t xml:space="preserve"> Century</w:t>
            </w:r>
            <w:r w:rsidR="00EE33DD">
              <w:rPr>
                <w:rFonts w:ascii="Arial" w:hAnsi="Arial" w:cs="Arial"/>
                <w:sz w:val="20"/>
                <w:szCs w:val="20"/>
              </w:rPr>
              <w:t>.</w:t>
            </w:r>
          </w:p>
          <w:p w14:paraId="0779ACDC" w14:textId="350962F5" w:rsidR="00EE33DD" w:rsidRPr="000C0C49" w:rsidRDefault="000C0C49" w:rsidP="00B9367C">
            <w:pPr>
              <w:pStyle w:val="ListParagraph"/>
              <w:numPr>
                <w:ilvl w:val="0"/>
                <w:numId w:val="28"/>
              </w:numPr>
              <w:rPr>
                <w:rFonts w:ascii="Arial" w:hAnsi="Arial" w:cs="Arial"/>
                <w:sz w:val="20"/>
                <w:szCs w:val="20"/>
              </w:rPr>
            </w:pPr>
            <w:r w:rsidRPr="000C0C49">
              <w:rPr>
                <w:rFonts w:ascii="Arial" w:hAnsi="Arial" w:cs="Arial"/>
                <w:sz w:val="20"/>
                <w:szCs w:val="20"/>
              </w:rPr>
              <w:t>Enhance existing ICT</w:t>
            </w:r>
            <w:r w:rsidR="00402E71">
              <w:rPr>
                <w:rFonts w:ascii="Arial" w:hAnsi="Arial" w:cs="Arial"/>
                <w:sz w:val="20"/>
                <w:szCs w:val="20"/>
              </w:rPr>
              <w:t xml:space="preserve"> &amp; Technology</w:t>
            </w:r>
            <w:r w:rsidRPr="000C0C49">
              <w:rPr>
                <w:rFonts w:ascii="Arial" w:hAnsi="Arial" w:cs="Arial"/>
                <w:sz w:val="20"/>
                <w:szCs w:val="20"/>
              </w:rPr>
              <w:t xml:space="preserve"> resources.</w:t>
            </w:r>
          </w:p>
          <w:p w14:paraId="4AB5AD6A" w14:textId="77777777" w:rsidR="00EE33DD" w:rsidRDefault="00EE33DD" w:rsidP="00EE33DD">
            <w:pPr>
              <w:rPr>
                <w:rFonts w:ascii="Arial" w:hAnsi="Arial" w:cs="Arial"/>
                <w:sz w:val="20"/>
                <w:szCs w:val="20"/>
              </w:rPr>
            </w:pPr>
          </w:p>
          <w:p w14:paraId="139F96B7" w14:textId="77777777" w:rsidR="00EE33DD" w:rsidRDefault="00EE33DD" w:rsidP="00EE33DD">
            <w:pPr>
              <w:rPr>
                <w:rFonts w:ascii="Arial" w:hAnsi="Arial" w:cs="Arial"/>
                <w:sz w:val="20"/>
                <w:szCs w:val="20"/>
              </w:rPr>
            </w:pPr>
          </w:p>
          <w:p w14:paraId="139178D9" w14:textId="77777777" w:rsidR="00EE33DD" w:rsidRDefault="00EE33DD" w:rsidP="00EE33DD">
            <w:pPr>
              <w:rPr>
                <w:rFonts w:ascii="Arial" w:hAnsi="Arial" w:cs="Arial"/>
                <w:sz w:val="20"/>
                <w:szCs w:val="20"/>
              </w:rPr>
            </w:pPr>
          </w:p>
          <w:p w14:paraId="7DC1A00E" w14:textId="77777777" w:rsidR="00EE33DD" w:rsidRDefault="00EE33DD" w:rsidP="00EE33DD">
            <w:pPr>
              <w:rPr>
                <w:rFonts w:ascii="Arial" w:hAnsi="Arial" w:cs="Arial"/>
                <w:sz w:val="20"/>
                <w:szCs w:val="20"/>
              </w:rPr>
            </w:pPr>
          </w:p>
          <w:p w14:paraId="3C3FEB57" w14:textId="77777777" w:rsidR="00EE33DD" w:rsidRDefault="00EE33DD" w:rsidP="00EE33DD">
            <w:pPr>
              <w:rPr>
                <w:rFonts w:ascii="Arial" w:hAnsi="Arial" w:cs="Arial"/>
                <w:sz w:val="20"/>
                <w:szCs w:val="20"/>
              </w:rPr>
            </w:pPr>
          </w:p>
          <w:p w14:paraId="5E60385C" w14:textId="08263159" w:rsidR="00EE33DD" w:rsidRPr="00EE33DD" w:rsidRDefault="00EE33DD" w:rsidP="00EE33DD">
            <w:pPr>
              <w:rPr>
                <w:rFonts w:ascii="Arial" w:hAnsi="Arial" w:cs="Arial"/>
                <w:sz w:val="20"/>
                <w:szCs w:val="20"/>
              </w:rPr>
            </w:pPr>
          </w:p>
        </w:tc>
        <w:tc>
          <w:tcPr>
            <w:tcW w:w="1408" w:type="dxa"/>
            <w:gridSpan w:val="2"/>
            <w:shd w:val="clear" w:color="auto" w:fill="auto"/>
          </w:tcPr>
          <w:p w14:paraId="4C078661" w14:textId="77777777" w:rsidR="00394FA1" w:rsidRDefault="00EE33DD" w:rsidP="00C30834">
            <w:pPr>
              <w:tabs>
                <w:tab w:val="left" w:pos="2794"/>
              </w:tabs>
              <w:rPr>
                <w:rFonts w:ascii="Arial" w:hAnsi="Arial" w:cs="Arial"/>
                <w:sz w:val="20"/>
                <w:szCs w:val="20"/>
              </w:rPr>
            </w:pPr>
            <w:r>
              <w:rPr>
                <w:rFonts w:ascii="Arial" w:hAnsi="Arial" w:cs="Arial"/>
                <w:sz w:val="20"/>
                <w:szCs w:val="20"/>
              </w:rPr>
              <w:t>Staff and pupils.</w:t>
            </w:r>
          </w:p>
          <w:p w14:paraId="2C5F0C0C" w14:textId="6F3C1B98" w:rsidR="00A36A5D" w:rsidRPr="00CB3AF0" w:rsidRDefault="00A36A5D" w:rsidP="00C30834">
            <w:pPr>
              <w:tabs>
                <w:tab w:val="left" w:pos="2794"/>
              </w:tabs>
              <w:rPr>
                <w:rFonts w:ascii="Arial" w:hAnsi="Arial" w:cs="Arial"/>
                <w:sz w:val="20"/>
                <w:szCs w:val="20"/>
              </w:rPr>
            </w:pPr>
            <w:r>
              <w:rPr>
                <w:rFonts w:ascii="Arial" w:hAnsi="Arial" w:cs="Arial"/>
                <w:sz w:val="20"/>
                <w:szCs w:val="20"/>
              </w:rPr>
              <w:t>Partnerships - Cromar</w:t>
            </w:r>
          </w:p>
        </w:tc>
        <w:tc>
          <w:tcPr>
            <w:tcW w:w="1106" w:type="dxa"/>
            <w:shd w:val="clear" w:color="auto" w:fill="auto"/>
          </w:tcPr>
          <w:p w14:paraId="555DEE0B" w14:textId="09996C07" w:rsidR="00394FA1" w:rsidRPr="00CB3AF0" w:rsidRDefault="00A36A5D" w:rsidP="00C30834">
            <w:pPr>
              <w:tabs>
                <w:tab w:val="left" w:pos="2794"/>
              </w:tabs>
              <w:rPr>
                <w:rFonts w:ascii="Arial" w:hAnsi="Arial" w:cs="Arial"/>
                <w:sz w:val="20"/>
                <w:szCs w:val="20"/>
              </w:rPr>
            </w:pPr>
            <w:r>
              <w:rPr>
                <w:rFonts w:ascii="Arial" w:hAnsi="Arial" w:cs="Arial"/>
                <w:sz w:val="20"/>
                <w:szCs w:val="20"/>
              </w:rPr>
              <w:t>Ongoing</w:t>
            </w:r>
          </w:p>
        </w:tc>
        <w:tc>
          <w:tcPr>
            <w:tcW w:w="2011" w:type="dxa"/>
            <w:gridSpan w:val="2"/>
            <w:shd w:val="clear" w:color="auto" w:fill="auto"/>
          </w:tcPr>
          <w:p w14:paraId="45935A7F" w14:textId="01606C74" w:rsidR="00336D02" w:rsidRDefault="00741839" w:rsidP="00C30834">
            <w:pPr>
              <w:tabs>
                <w:tab w:val="left" w:pos="2794"/>
              </w:tabs>
              <w:rPr>
                <w:rFonts w:ascii="Arial" w:hAnsi="Arial" w:cs="Arial"/>
                <w:sz w:val="20"/>
                <w:szCs w:val="20"/>
              </w:rPr>
            </w:pPr>
            <w:r>
              <w:rPr>
                <w:rFonts w:ascii="Arial" w:hAnsi="Arial" w:cs="Arial"/>
                <w:sz w:val="20"/>
                <w:szCs w:val="20"/>
              </w:rPr>
              <w:t>Children more confidently engaging with a range of information and computing technologies.</w:t>
            </w:r>
          </w:p>
          <w:p w14:paraId="3A9BAC07" w14:textId="012362D6" w:rsidR="00A36A5D" w:rsidRDefault="00336D02" w:rsidP="00C30834">
            <w:pPr>
              <w:tabs>
                <w:tab w:val="left" w:pos="2794"/>
              </w:tabs>
              <w:rPr>
                <w:rFonts w:ascii="Arial" w:hAnsi="Arial" w:cs="Arial"/>
                <w:i/>
                <w:iCs/>
                <w:sz w:val="20"/>
                <w:szCs w:val="20"/>
              </w:rPr>
            </w:pPr>
            <w:r>
              <w:rPr>
                <w:rFonts w:ascii="Arial" w:hAnsi="Arial" w:cs="Arial"/>
                <w:sz w:val="20"/>
                <w:szCs w:val="20"/>
              </w:rPr>
              <w:t xml:space="preserve">Children developing skills linked to the </w:t>
            </w:r>
            <w:r>
              <w:rPr>
                <w:rFonts w:ascii="Arial" w:hAnsi="Arial" w:cs="Arial"/>
                <w:i/>
                <w:iCs/>
                <w:sz w:val="20"/>
                <w:szCs w:val="20"/>
              </w:rPr>
              <w:t>World of Work.</w:t>
            </w:r>
          </w:p>
          <w:p w14:paraId="0F81F2FE" w14:textId="1729D34B" w:rsidR="00336D02" w:rsidRPr="00336D02" w:rsidRDefault="00336D02" w:rsidP="00C30834">
            <w:pPr>
              <w:tabs>
                <w:tab w:val="left" w:pos="2794"/>
              </w:tabs>
              <w:rPr>
                <w:rFonts w:ascii="Arial" w:hAnsi="Arial" w:cs="Arial"/>
                <w:i/>
                <w:iCs/>
                <w:sz w:val="20"/>
                <w:szCs w:val="20"/>
              </w:rPr>
            </w:pPr>
          </w:p>
        </w:tc>
        <w:tc>
          <w:tcPr>
            <w:tcW w:w="1307" w:type="dxa"/>
            <w:shd w:val="clear" w:color="auto" w:fill="auto"/>
          </w:tcPr>
          <w:p w14:paraId="0753A955" w14:textId="77777777" w:rsidR="00394FA1" w:rsidRPr="00CB3AF0" w:rsidRDefault="00394FA1" w:rsidP="00C30834">
            <w:pPr>
              <w:tabs>
                <w:tab w:val="left" w:pos="2794"/>
              </w:tabs>
              <w:rPr>
                <w:b/>
                <w:color w:val="000000"/>
                <w:sz w:val="20"/>
                <w:szCs w:val="20"/>
              </w:rPr>
            </w:pPr>
          </w:p>
        </w:tc>
      </w:tr>
      <w:tr w:rsidR="009E1C6E" w:rsidRPr="00010C7A" w14:paraId="6A44D5E5" w14:textId="77777777" w:rsidTr="00F15632">
        <w:trPr>
          <w:trHeight w:val="68"/>
        </w:trPr>
        <w:tc>
          <w:tcPr>
            <w:tcW w:w="5129" w:type="dxa"/>
            <w:gridSpan w:val="2"/>
            <w:shd w:val="clear" w:color="auto" w:fill="auto"/>
          </w:tcPr>
          <w:p w14:paraId="39D7C605" w14:textId="46FC92A9" w:rsidR="009E1C6E" w:rsidRDefault="009E1C6E" w:rsidP="009E1C6E">
            <w:pPr>
              <w:pStyle w:val="ListParagraph"/>
              <w:numPr>
                <w:ilvl w:val="0"/>
                <w:numId w:val="28"/>
              </w:numPr>
              <w:rPr>
                <w:rFonts w:ascii="Arial" w:hAnsi="Arial" w:cs="Arial"/>
                <w:sz w:val="20"/>
                <w:szCs w:val="20"/>
              </w:rPr>
            </w:pPr>
            <w:r>
              <w:rPr>
                <w:rFonts w:ascii="Arial" w:hAnsi="Arial" w:cs="Arial"/>
                <w:sz w:val="20"/>
                <w:szCs w:val="20"/>
              </w:rPr>
              <w:t xml:space="preserve">Encouraging </w:t>
            </w:r>
            <w:r w:rsidR="004F24BD">
              <w:rPr>
                <w:rFonts w:ascii="Arial" w:hAnsi="Arial" w:cs="Arial"/>
                <w:sz w:val="20"/>
                <w:szCs w:val="20"/>
              </w:rPr>
              <w:t xml:space="preserve">greater </w:t>
            </w:r>
            <w:r>
              <w:rPr>
                <w:rFonts w:ascii="Arial" w:hAnsi="Arial" w:cs="Arial"/>
                <w:sz w:val="20"/>
                <w:szCs w:val="20"/>
              </w:rPr>
              <w:t>parental engagement</w:t>
            </w:r>
            <w:r w:rsidR="004F24BD">
              <w:rPr>
                <w:rFonts w:ascii="Arial" w:hAnsi="Arial" w:cs="Arial"/>
                <w:sz w:val="20"/>
                <w:szCs w:val="20"/>
              </w:rPr>
              <w:t xml:space="preserve"> with online learning platforms supporting learning e.g. GLOW, Sumdog, Education City</w:t>
            </w:r>
            <w:r w:rsidR="00640037">
              <w:rPr>
                <w:rFonts w:ascii="Arial" w:hAnsi="Arial" w:cs="Arial"/>
                <w:sz w:val="20"/>
                <w:szCs w:val="20"/>
              </w:rPr>
              <w:t>.</w:t>
            </w:r>
          </w:p>
          <w:p w14:paraId="629332D0" w14:textId="7F0EB3F2" w:rsidR="00640037" w:rsidRDefault="00640037" w:rsidP="00640037">
            <w:pPr>
              <w:pStyle w:val="ListParagraph"/>
              <w:numPr>
                <w:ilvl w:val="1"/>
                <w:numId w:val="28"/>
              </w:numPr>
              <w:rPr>
                <w:rFonts w:ascii="Arial" w:hAnsi="Arial" w:cs="Arial"/>
                <w:sz w:val="20"/>
                <w:szCs w:val="20"/>
              </w:rPr>
            </w:pPr>
            <w:r>
              <w:rPr>
                <w:rFonts w:ascii="Arial" w:hAnsi="Arial" w:cs="Arial"/>
                <w:sz w:val="20"/>
                <w:szCs w:val="20"/>
              </w:rPr>
              <w:t xml:space="preserve">Workshops for parents (back-up </w:t>
            </w:r>
            <w:r w:rsidR="008B7CAA">
              <w:rPr>
                <w:rFonts w:ascii="Arial" w:hAnsi="Arial" w:cs="Arial"/>
                <w:sz w:val="20"/>
                <w:szCs w:val="20"/>
              </w:rPr>
              <w:t xml:space="preserve">if Covid 19 restrictions still in place Information Leaflets).  </w:t>
            </w:r>
            <w:r w:rsidR="00754E70">
              <w:rPr>
                <w:rFonts w:ascii="Arial" w:hAnsi="Arial" w:cs="Arial"/>
                <w:sz w:val="20"/>
                <w:szCs w:val="20"/>
              </w:rPr>
              <w:t>P</w:t>
            </w:r>
            <w:r w:rsidR="00EC1D54">
              <w:rPr>
                <w:rFonts w:ascii="Arial" w:hAnsi="Arial" w:cs="Arial"/>
                <w:sz w:val="20"/>
                <w:szCs w:val="20"/>
              </w:rPr>
              <w:t xml:space="preserve">hysical workshops </w:t>
            </w:r>
            <w:r w:rsidR="00754E70">
              <w:rPr>
                <w:rFonts w:ascii="Arial" w:hAnsi="Arial" w:cs="Arial"/>
                <w:sz w:val="20"/>
                <w:szCs w:val="20"/>
              </w:rPr>
              <w:t xml:space="preserve">would best meet identified needs.  </w:t>
            </w:r>
          </w:p>
          <w:p w14:paraId="0AB30692" w14:textId="53E76A1D" w:rsidR="009E1C6E" w:rsidRPr="0049220B" w:rsidRDefault="004175E6" w:rsidP="00B9367C">
            <w:pPr>
              <w:pStyle w:val="ListParagraph"/>
              <w:numPr>
                <w:ilvl w:val="0"/>
                <w:numId w:val="28"/>
              </w:numPr>
              <w:rPr>
                <w:rFonts w:ascii="Arial" w:hAnsi="Arial" w:cs="Arial"/>
                <w:sz w:val="20"/>
                <w:szCs w:val="20"/>
              </w:rPr>
            </w:pPr>
            <w:r w:rsidRPr="0049220B">
              <w:rPr>
                <w:rFonts w:ascii="Arial" w:hAnsi="Arial" w:cs="Arial"/>
                <w:sz w:val="20"/>
                <w:szCs w:val="20"/>
              </w:rPr>
              <w:t xml:space="preserve">Raising awareness </w:t>
            </w:r>
            <w:r w:rsidR="00812DA5" w:rsidRPr="0049220B">
              <w:rPr>
                <w:rFonts w:ascii="Arial" w:hAnsi="Arial" w:cs="Arial"/>
                <w:sz w:val="20"/>
                <w:szCs w:val="20"/>
              </w:rPr>
              <w:t xml:space="preserve">for parents </w:t>
            </w:r>
            <w:r w:rsidRPr="0049220B">
              <w:rPr>
                <w:rFonts w:ascii="Arial" w:hAnsi="Arial" w:cs="Arial"/>
                <w:sz w:val="20"/>
                <w:szCs w:val="20"/>
              </w:rPr>
              <w:t xml:space="preserve">of the importance of </w:t>
            </w:r>
            <w:r w:rsidR="003B3855" w:rsidRPr="0049220B">
              <w:rPr>
                <w:rFonts w:ascii="Arial" w:hAnsi="Arial" w:cs="Arial"/>
                <w:sz w:val="20"/>
                <w:szCs w:val="20"/>
              </w:rPr>
              <w:t>Internet Safety</w:t>
            </w:r>
            <w:r w:rsidR="00812DA5" w:rsidRPr="0049220B">
              <w:rPr>
                <w:rFonts w:ascii="Arial" w:hAnsi="Arial" w:cs="Arial"/>
                <w:sz w:val="20"/>
                <w:szCs w:val="20"/>
              </w:rPr>
              <w:t>.</w:t>
            </w:r>
            <w:r w:rsidR="003B3855" w:rsidRPr="0049220B">
              <w:rPr>
                <w:rFonts w:ascii="Arial" w:hAnsi="Arial" w:cs="Arial"/>
                <w:sz w:val="20"/>
                <w:szCs w:val="20"/>
              </w:rPr>
              <w:t xml:space="preserve"> </w:t>
            </w:r>
          </w:p>
          <w:p w14:paraId="6D7DE30B" w14:textId="3EBD9968" w:rsidR="009E1C6E" w:rsidRPr="009E1C6E" w:rsidRDefault="009E1C6E" w:rsidP="009E1C6E">
            <w:pPr>
              <w:rPr>
                <w:rFonts w:ascii="Arial" w:hAnsi="Arial" w:cs="Arial"/>
                <w:sz w:val="20"/>
                <w:szCs w:val="20"/>
              </w:rPr>
            </w:pPr>
          </w:p>
        </w:tc>
        <w:tc>
          <w:tcPr>
            <w:tcW w:w="1408" w:type="dxa"/>
            <w:gridSpan w:val="2"/>
            <w:shd w:val="clear" w:color="auto" w:fill="auto"/>
          </w:tcPr>
          <w:p w14:paraId="117C1BDA" w14:textId="5DA0DC18" w:rsidR="009E1C6E" w:rsidRDefault="004F24BD" w:rsidP="00C30834">
            <w:pPr>
              <w:tabs>
                <w:tab w:val="left" w:pos="2794"/>
              </w:tabs>
              <w:rPr>
                <w:rFonts w:ascii="Arial" w:hAnsi="Arial" w:cs="Arial"/>
                <w:sz w:val="20"/>
                <w:szCs w:val="20"/>
              </w:rPr>
            </w:pPr>
            <w:r>
              <w:rPr>
                <w:rFonts w:ascii="Arial" w:hAnsi="Arial" w:cs="Arial"/>
                <w:sz w:val="20"/>
                <w:szCs w:val="20"/>
              </w:rPr>
              <w:t>Staff</w:t>
            </w:r>
            <w:r w:rsidR="00257BE6">
              <w:rPr>
                <w:rFonts w:ascii="Arial" w:hAnsi="Arial" w:cs="Arial"/>
                <w:sz w:val="20"/>
                <w:szCs w:val="20"/>
              </w:rPr>
              <w:t>, pupils</w:t>
            </w:r>
            <w:r>
              <w:rPr>
                <w:rFonts w:ascii="Arial" w:hAnsi="Arial" w:cs="Arial"/>
                <w:sz w:val="20"/>
                <w:szCs w:val="20"/>
              </w:rPr>
              <w:t xml:space="preserve"> </w:t>
            </w:r>
            <w:r w:rsidR="00CA50D9">
              <w:rPr>
                <w:rFonts w:ascii="Arial" w:hAnsi="Arial" w:cs="Arial"/>
                <w:sz w:val="20"/>
                <w:szCs w:val="20"/>
              </w:rPr>
              <w:t>and Parents</w:t>
            </w:r>
          </w:p>
        </w:tc>
        <w:tc>
          <w:tcPr>
            <w:tcW w:w="1106" w:type="dxa"/>
            <w:shd w:val="clear" w:color="auto" w:fill="auto"/>
          </w:tcPr>
          <w:p w14:paraId="6145419A" w14:textId="5BFF1457" w:rsidR="009E1C6E" w:rsidRDefault="00CA50D9" w:rsidP="00C30834">
            <w:pPr>
              <w:tabs>
                <w:tab w:val="left" w:pos="2794"/>
              </w:tabs>
              <w:rPr>
                <w:rFonts w:ascii="Arial" w:hAnsi="Arial" w:cs="Arial"/>
                <w:sz w:val="20"/>
                <w:szCs w:val="20"/>
              </w:rPr>
            </w:pPr>
            <w:r>
              <w:rPr>
                <w:rFonts w:ascii="Arial" w:hAnsi="Arial" w:cs="Arial"/>
                <w:sz w:val="20"/>
                <w:szCs w:val="20"/>
              </w:rPr>
              <w:t xml:space="preserve">When Covid 19 </w:t>
            </w:r>
            <w:r w:rsidR="00D07D95">
              <w:rPr>
                <w:rFonts w:ascii="Arial" w:hAnsi="Arial" w:cs="Arial"/>
                <w:sz w:val="20"/>
                <w:szCs w:val="20"/>
              </w:rPr>
              <w:t>guidance allows</w:t>
            </w:r>
            <w:r w:rsidR="00640037">
              <w:rPr>
                <w:rFonts w:ascii="Arial" w:hAnsi="Arial" w:cs="Arial"/>
                <w:sz w:val="20"/>
                <w:szCs w:val="20"/>
              </w:rPr>
              <w:t>.</w:t>
            </w:r>
            <w:r w:rsidR="00D07D95">
              <w:rPr>
                <w:rFonts w:ascii="Arial" w:hAnsi="Arial" w:cs="Arial"/>
                <w:sz w:val="20"/>
                <w:szCs w:val="20"/>
              </w:rPr>
              <w:t xml:space="preserve"> </w:t>
            </w:r>
          </w:p>
        </w:tc>
        <w:tc>
          <w:tcPr>
            <w:tcW w:w="2011" w:type="dxa"/>
            <w:gridSpan w:val="2"/>
            <w:shd w:val="clear" w:color="auto" w:fill="auto"/>
          </w:tcPr>
          <w:p w14:paraId="56367DF7" w14:textId="77777777" w:rsidR="009E1C6E" w:rsidRDefault="00DB36DF" w:rsidP="00C30834">
            <w:pPr>
              <w:tabs>
                <w:tab w:val="left" w:pos="2794"/>
              </w:tabs>
              <w:rPr>
                <w:rFonts w:ascii="Arial" w:hAnsi="Arial" w:cs="Arial"/>
                <w:sz w:val="20"/>
                <w:szCs w:val="20"/>
              </w:rPr>
            </w:pPr>
            <w:r>
              <w:rPr>
                <w:rFonts w:ascii="Arial" w:hAnsi="Arial" w:cs="Arial"/>
                <w:sz w:val="20"/>
                <w:szCs w:val="20"/>
              </w:rPr>
              <w:t xml:space="preserve">Attendance </w:t>
            </w:r>
            <w:r w:rsidR="007B2343">
              <w:rPr>
                <w:rFonts w:ascii="Arial" w:hAnsi="Arial" w:cs="Arial"/>
                <w:sz w:val="20"/>
                <w:szCs w:val="20"/>
              </w:rPr>
              <w:t>by parents at workshops.</w:t>
            </w:r>
          </w:p>
          <w:p w14:paraId="38F28EC2" w14:textId="15F0E8F1" w:rsidR="007B2343" w:rsidRDefault="007B2343" w:rsidP="00C30834">
            <w:pPr>
              <w:tabs>
                <w:tab w:val="left" w:pos="2794"/>
              </w:tabs>
              <w:rPr>
                <w:rFonts w:ascii="Arial" w:hAnsi="Arial" w:cs="Arial"/>
                <w:sz w:val="20"/>
                <w:szCs w:val="20"/>
              </w:rPr>
            </w:pPr>
            <w:r>
              <w:rPr>
                <w:rFonts w:ascii="Arial" w:hAnsi="Arial" w:cs="Arial"/>
                <w:sz w:val="20"/>
                <w:szCs w:val="20"/>
              </w:rPr>
              <w:t>Feedback from parents.</w:t>
            </w:r>
          </w:p>
        </w:tc>
        <w:tc>
          <w:tcPr>
            <w:tcW w:w="1307" w:type="dxa"/>
            <w:shd w:val="clear" w:color="auto" w:fill="auto"/>
          </w:tcPr>
          <w:p w14:paraId="4C5B6BD6" w14:textId="77777777" w:rsidR="009E1C6E" w:rsidRPr="00CB3AF0" w:rsidRDefault="009E1C6E" w:rsidP="00C30834">
            <w:pPr>
              <w:tabs>
                <w:tab w:val="left" w:pos="2794"/>
              </w:tabs>
              <w:rPr>
                <w:b/>
                <w:color w:val="000000"/>
                <w:sz w:val="20"/>
                <w:szCs w:val="20"/>
              </w:rPr>
            </w:pPr>
          </w:p>
        </w:tc>
      </w:tr>
    </w:tbl>
    <w:p w14:paraId="4083304C" w14:textId="6B2D52E3" w:rsidR="0034381E" w:rsidRDefault="0034381E">
      <w:pPr>
        <w:rPr>
          <w:sz w:val="24"/>
          <w:szCs w:val="24"/>
        </w:rPr>
      </w:pPr>
    </w:p>
    <w:p w14:paraId="19A3ED45" w14:textId="035E3AAE" w:rsidR="00741839" w:rsidRDefault="00741839">
      <w:pPr>
        <w:rPr>
          <w:sz w:val="24"/>
          <w:szCs w:val="24"/>
        </w:rPr>
      </w:pPr>
    </w:p>
    <w:p w14:paraId="50FDD996" w14:textId="51FBC5AE" w:rsidR="002876B1" w:rsidRDefault="002876B1">
      <w:pPr>
        <w:rPr>
          <w:sz w:val="24"/>
          <w:szCs w:val="24"/>
        </w:rPr>
      </w:pPr>
    </w:p>
    <w:p w14:paraId="42DB96DA" w14:textId="77777777" w:rsidR="000C096B" w:rsidRDefault="000C096B">
      <w:pPr>
        <w:rPr>
          <w:sz w:val="24"/>
          <w:szCs w:val="24"/>
        </w:rPr>
      </w:pPr>
    </w:p>
    <w:p w14:paraId="1CBA95C0" w14:textId="3D0FB979" w:rsidR="002876B1" w:rsidRDefault="002876B1">
      <w:pPr>
        <w:rPr>
          <w:sz w:val="24"/>
          <w:szCs w:val="24"/>
        </w:rPr>
      </w:pPr>
    </w:p>
    <w:p w14:paraId="1F4B1ED1" w14:textId="1FE9F2D2" w:rsidR="002876B1" w:rsidRDefault="002876B1">
      <w:pPr>
        <w:rPr>
          <w:sz w:val="24"/>
          <w:szCs w:val="24"/>
        </w:rPr>
      </w:pPr>
    </w:p>
    <w:p w14:paraId="6D153349" w14:textId="615D5EEB" w:rsidR="002876B1" w:rsidRDefault="002876B1">
      <w:pPr>
        <w:rPr>
          <w:sz w:val="24"/>
          <w:szCs w:val="24"/>
        </w:rPr>
      </w:pPr>
    </w:p>
    <w:p w14:paraId="560F50AF" w14:textId="24973852" w:rsidR="002876B1" w:rsidRDefault="002876B1">
      <w:pPr>
        <w:rPr>
          <w:sz w:val="24"/>
          <w:szCs w:val="24"/>
        </w:rPr>
      </w:pPr>
    </w:p>
    <w:p w14:paraId="58586719" w14:textId="52780498" w:rsidR="002876B1" w:rsidRDefault="002876B1">
      <w:pPr>
        <w:rPr>
          <w:sz w:val="24"/>
          <w:szCs w:val="24"/>
        </w:rPr>
      </w:pPr>
    </w:p>
    <w:p w14:paraId="6155253E" w14:textId="1A829630" w:rsidR="002876B1" w:rsidRDefault="002876B1">
      <w:pPr>
        <w:rPr>
          <w:sz w:val="24"/>
          <w:szCs w:val="24"/>
        </w:rPr>
      </w:pPr>
    </w:p>
    <w:p w14:paraId="1EC88109" w14:textId="0D0B08B2" w:rsidR="002876B1" w:rsidRDefault="002876B1">
      <w:pPr>
        <w:rPr>
          <w:sz w:val="24"/>
          <w:szCs w:val="24"/>
        </w:rPr>
      </w:pPr>
    </w:p>
    <w:p w14:paraId="7B5940A5" w14:textId="77777777" w:rsidR="002876B1" w:rsidRDefault="002876B1">
      <w:pPr>
        <w:rPr>
          <w:sz w:val="24"/>
          <w:szCs w:val="24"/>
        </w:rPr>
      </w:pPr>
    </w:p>
    <w:p w14:paraId="7F0AEDEA" w14:textId="77777777" w:rsidR="00EB5595" w:rsidRDefault="00EB5595">
      <w:pPr>
        <w:rPr>
          <w:sz w:val="24"/>
          <w:szCs w:val="24"/>
        </w:rPr>
      </w:pPr>
    </w:p>
    <w:p w14:paraId="1CA46C46" w14:textId="77777777" w:rsidR="00E3628D" w:rsidRPr="00E3628D" w:rsidRDefault="00E3628D" w:rsidP="00E3628D">
      <w:pPr>
        <w:rPr>
          <w:rFonts w:ascii="Arial" w:hAnsi="Arial" w:cs="Arial"/>
          <w:sz w:val="24"/>
          <w:szCs w:val="24"/>
          <w:lang w:val="x-none"/>
        </w:rPr>
      </w:pPr>
    </w:p>
    <w:p w14:paraId="3274862F" w14:textId="77777777" w:rsidR="0048297E" w:rsidRDefault="0048297E" w:rsidP="0048297E">
      <w:pPr>
        <w:jc w:val="both"/>
        <w:rPr>
          <w:rFonts w:ascii="Arial" w:hAnsi="Arial" w:cs="Arial"/>
          <w:b/>
          <w:u w:val="single"/>
        </w:rPr>
      </w:pPr>
      <w:r>
        <w:rPr>
          <w:rFonts w:ascii="Arial" w:hAnsi="Arial" w:cs="Arial"/>
          <w:b/>
          <w:u w:val="single"/>
        </w:rPr>
        <w:t>Appendix A</w:t>
      </w:r>
    </w:p>
    <w:p w14:paraId="3B4C7ED5" w14:textId="77777777" w:rsidR="0048297E" w:rsidRDefault="0048297E" w:rsidP="0048297E">
      <w:pPr>
        <w:jc w:val="both"/>
        <w:rPr>
          <w:rFonts w:ascii="Arial" w:hAnsi="Arial" w:cs="Arial"/>
          <w:b/>
        </w:rPr>
      </w:pPr>
      <w:r>
        <w:rPr>
          <w:rFonts w:ascii="Arial" w:hAnsi="Arial" w:cs="Arial"/>
          <w:b/>
        </w:rPr>
        <w:t>PEF PLAN FOR COMPLETION BY HEAD TEACHER</w:t>
      </w:r>
    </w:p>
    <w:p w14:paraId="00AA8F58" w14:textId="77777777" w:rsidR="0048297E" w:rsidRDefault="0048297E" w:rsidP="0048297E">
      <w:pPr>
        <w:jc w:val="both"/>
        <w:rPr>
          <w:rFonts w:ascii="Arial" w:hAnsi="Arial" w:cs="Arial"/>
          <w:b/>
        </w:rPr>
      </w:pPr>
    </w:p>
    <w:tbl>
      <w:tblPr>
        <w:tblStyle w:val="TableGrid"/>
        <w:tblW w:w="0" w:type="auto"/>
        <w:tblInd w:w="108" w:type="dxa"/>
        <w:tblLook w:val="04A0" w:firstRow="1" w:lastRow="0" w:firstColumn="1" w:lastColumn="0" w:noHBand="0" w:noVBand="1"/>
      </w:tblPr>
      <w:tblGrid>
        <w:gridCol w:w="3693"/>
        <w:gridCol w:w="5215"/>
      </w:tblGrid>
      <w:tr w:rsidR="0048297E" w14:paraId="2AD2FA59" w14:textId="77777777" w:rsidTr="00C25284">
        <w:trPr>
          <w:trHeight w:val="397"/>
        </w:trPr>
        <w:tc>
          <w:tcPr>
            <w:tcW w:w="3856" w:type="dxa"/>
            <w:tcBorders>
              <w:top w:val="single" w:sz="4" w:space="0" w:color="auto"/>
              <w:left w:val="single" w:sz="4" w:space="0" w:color="auto"/>
              <w:bottom w:val="single" w:sz="4" w:space="0" w:color="auto"/>
              <w:right w:val="single" w:sz="4" w:space="0" w:color="auto"/>
            </w:tcBorders>
            <w:vAlign w:val="center"/>
            <w:hideMark/>
          </w:tcPr>
          <w:p w14:paraId="2A49CDE8" w14:textId="77777777" w:rsidR="0048297E" w:rsidRDefault="0048297E" w:rsidP="00C25284">
            <w:pPr>
              <w:jc w:val="both"/>
              <w:rPr>
                <w:rFonts w:ascii="Arial" w:hAnsi="Arial" w:cs="Arial"/>
                <w:b/>
                <w:sz w:val="24"/>
                <w:szCs w:val="24"/>
              </w:rPr>
            </w:pPr>
            <w:r>
              <w:rPr>
                <w:rFonts w:ascii="Arial" w:hAnsi="Arial" w:cs="Arial"/>
                <w:b/>
                <w:sz w:val="24"/>
                <w:szCs w:val="24"/>
              </w:rPr>
              <w:t>Proposal Period</w:t>
            </w:r>
          </w:p>
        </w:tc>
        <w:tc>
          <w:tcPr>
            <w:tcW w:w="5500" w:type="dxa"/>
            <w:tcBorders>
              <w:top w:val="single" w:sz="4" w:space="0" w:color="auto"/>
              <w:left w:val="single" w:sz="4" w:space="0" w:color="auto"/>
              <w:bottom w:val="single" w:sz="4" w:space="0" w:color="auto"/>
              <w:right w:val="single" w:sz="4" w:space="0" w:color="auto"/>
            </w:tcBorders>
            <w:vAlign w:val="center"/>
            <w:hideMark/>
          </w:tcPr>
          <w:p w14:paraId="6C6CF3D4" w14:textId="77777777" w:rsidR="0048297E" w:rsidRDefault="0048297E" w:rsidP="00C25284">
            <w:pPr>
              <w:jc w:val="both"/>
              <w:rPr>
                <w:rFonts w:ascii="Arial" w:hAnsi="Arial" w:cs="Arial"/>
                <w:sz w:val="24"/>
                <w:szCs w:val="24"/>
              </w:rPr>
            </w:pPr>
            <w:r>
              <w:rPr>
                <w:rFonts w:ascii="Arial" w:hAnsi="Arial" w:cs="Arial"/>
                <w:sz w:val="24"/>
                <w:szCs w:val="24"/>
              </w:rPr>
              <w:t>2020-21</w:t>
            </w:r>
          </w:p>
        </w:tc>
      </w:tr>
      <w:tr w:rsidR="0048297E" w14:paraId="12D11F53" w14:textId="77777777" w:rsidTr="00C25284">
        <w:trPr>
          <w:trHeight w:val="397"/>
        </w:trPr>
        <w:tc>
          <w:tcPr>
            <w:tcW w:w="3856" w:type="dxa"/>
            <w:tcBorders>
              <w:top w:val="single" w:sz="4" w:space="0" w:color="auto"/>
              <w:left w:val="single" w:sz="4" w:space="0" w:color="auto"/>
              <w:bottom w:val="single" w:sz="4" w:space="0" w:color="auto"/>
              <w:right w:val="single" w:sz="4" w:space="0" w:color="auto"/>
            </w:tcBorders>
            <w:vAlign w:val="center"/>
            <w:hideMark/>
          </w:tcPr>
          <w:p w14:paraId="7ADB00F8" w14:textId="77777777" w:rsidR="0048297E" w:rsidRDefault="0048297E" w:rsidP="00C25284">
            <w:pPr>
              <w:jc w:val="both"/>
              <w:rPr>
                <w:rFonts w:ascii="Arial" w:hAnsi="Arial" w:cs="Arial"/>
                <w:b/>
                <w:sz w:val="24"/>
                <w:szCs w:val="24"/>
              </w:rPr>
            </w:pPr>
            <w:r>
              <w:rPr>
                <w:rFonts w:ascii="Arial" w:hAnsi="Arial" w:cs="Arial"/>
                <w:b/>
                <w:sz w:val="24"/>
                <w:szCs w:val="24"/>
              </w:rPr>
              <w:t xml:space="preserve">Name &amp; Code of School </w:t>
            </w:r>
          </w:p>
        </w:tc>
        <w:tc>
          <w:tcPr>
            <w:tcW w:w="5500" w:type="dxa"/>
            <w:tcBorders>
              <w:top w:val="single" w:sz="4" w:space="0" w:color="auto"/>
              <w:left w:val="single" w:sz="4" w:space="0" w:color="auto"/>
              <w:bottom w:val="single" w:sz="4" w:space="0" w:color="auto"/>
              <w:right w:val="single" w:sz="4" w:space="0" w:color="auto"/>
            </w:tcBorders>
            <w:vAlign w:val="center"/>
          </w:tcPr>
          <w:p w14:paraId="3EC125BA" w14:textId="77777777" w:rsidR="0048297E" w:rsidRDefault="0048297E" w:rsidP="00C25284">
            <w:pPr>
              <w:jc w:val="both"/>
              <w:rPr>
                <w:rFonts w:ascii="Arial" w:hAnsi="Arial" w:cs="Arial"/>
                <w:sz w:val="24"/>
                <w:szCs w:val="24"/>
              </w:rPr>
            </w:pPr>
            <w:r>
              <w:rPr>
                <w:rFonts w:ascii="Arial" w:hAnsi="Arial" w:cs="Arial"/>
                <w:sz w:val="24"/>
                <w:szCs w:val="24"/>
              </w:rPr>
              <w:t>Torphins Primary School</w:t>
            </w:r>
          </w:p>
        </w:tc>
      </w:tr>
      <w:tr w:rsidR="0048297E" w14:paraId="15D1B9B8" w14:textId="77777777" w:rsidTr="00C25284">
        <w:trPr>
          <w:trHeight w:val="397"/>
        </w:trPr>
        <w:tc>
          <w:tcPr>
            <w:tcW w:w="3856" w:type="dxa"/>
            <w:tcBorders>
              <w:top w:val="single" w:sz="4" w:space="0" w:color="auto"/>
              <w:left w:val="single" w:sz="4" w:space="0" w:color="auto"/>
              <w:bottom w:val="single" w:sz="4" w:space="0" w:color="auto"/>
              <w:right w:val="single" w:sz="4" w:space="0" w:color="auto"/>
            </w:tcBorders>
            <w:vAlign w:val="center"/>
            <w:hideMark/>
          </w:tcPr>
          <w:p w14:paraId="7BAB62F4" w14:textId="77777777" w:rsidR="0048297E" w:rsidRDefault="0048297E" w:rsidP="00C25284">
            <w:pPr>
              <w:jc w:val="both"/>
              <w:rPr>
                <w:rFonts w:ascii="Arial" w:hAnsi="Arial" w:cs="Arial"/>
                <w:b/>
                <w:sz w:val="24"/>
                <w:szCs w:val="24"/>
              </w:rPr>
            </w:pPr>
            <w:r>
              <w:rPr>
                <w:rFonts w:ascii="Arial" w:hAnsi="Arial" w:cs="Arial"/>
                <w:b/>
                <w:sz w:val="24"/>
                <w:szCs w:val="24"/>
              </w:rPr>
              <w:t>2020-21 Budget Allocation</w:t>
            </w:r>
          </w:p>
        </w:tc>
        <w:tc>
          <w:tcPr>
            <w:tcW w:w="5500" w:type="dxa"/>
            <w:tcBorders>
              <w:top w:val="single" w:sz="4" w:space="0" w:color="auto"/>
              <w:left w:val="single" w:sz="4" w:space="0" w:color="auto"/>
              <w:bottom w:val="single" w:sz="4" w:space="0" w:color="auto"/>
              <w:right w:val="single" w:sz="4" w:space="0" w:color="auto"/>
            </w:tcBorders>
            <w:vAlign w:val="center"/>
          </w:tcPr>
          <w:p w14:paraId="7900267E" w14:textId="77777777" w:rsidR="0048297E" w:rsidRDefault="0048297E" w:rsidP="00C25284">
            <w:pPr>
              <w:jc w:val="both"/>
              <w:rPr>
                <w:rFonts w:ascii="Arial" w:hAnsi="Arial" w:cs="Arial"/>
                <w:sz w:val="24"/>
                <w:szCs w:val="24"/>
              </w:rPr>
            </w:pPr>
            <w:r>
              <w:rPr>
                <w:rFonts w:ascii="Arial" w:hAnsi="Arial" w:cs="Arial"/>
                <w:sz w:val="24"/>
                <w:szCs w:val="24"/>
              </w:rPr>
              <w:t>£7401</w:t>
            </w:r>
          </w:p>
        </w:tc>
      </w:tr>
      <w:tr w:rsidR="0048297E" w14:paraId="72D61FBB" w14:textId="77777777" w:rsidTr="00C25284">
        <w:trPr>
          <w:trHeight w:val="397"/>
        </w:trPr>
        <w:tc>
          <w:tcPr>
            <w:tcW w:w="3856" w:type="dxa"/>
            <w:tcBorders>
              <w:top w:val="single" w:sz="4" w:space="0" w:color="auto"/>
              <w:left w:val="single" w:sz="4" w:space="0" w:color="auto"/>
              <w:bottom w:val="single" w:sz="4" w:space="0" w:color="auto"/>
              <w:right w:val="single" w:sz="4" w:space="0" w:color="auto"/>
            </w:tcBorders>
            <w:vAlign w:val="center"/>
            <w:hideMark/>
          </w:tcPr>
          <w:p w14:paraId="29CE8AC2" w14:textId="77777777" w:rsidR="0048297E" w:rsidRDefault="0048297E" w:rsidP="00C25284">
            <w:pPr>
              <w:jc w:val="both"/>
              <w:rPr>
                <w:rFonts w:ascii="Arial" w:hAnsi="Arial" w:cs="Arial"/>
                <w:b/>
              </w:rPr>
            </w:pPr>
            <w:r>
              <w:rPr>
                <w:rFonts w:ascii="Arial" w:hAnsi="Arial" w:cs="Arial"/>
                <w:b/>
                <w:sz w:val="24"/>
                <w:szCs w:val="24"/>
              </w:rPr>
              <w:t>2019-20 Budget Carry Forward</w:t>
            </w:r>
          </w:p>
        </w:tc>
        <w:tc>
          <w:tcPr>
            <w:tcW w:w="5500" w:type="dxa"/>
            <w:tcBorders>
              <w:top w:val="single" w:sz="4" w:space="0" w:color="auto"/>
              <w:left w:val="single" w:sz="4" w:space="0" w:color="auto"/>
              <w:bottom w:val="single" w:sz="4" w:space="0" w:color="auto"/>
              <w:right w:val="single" w:sz="4" w:space="0" w:color="auto"/>
            </w:tcBorders>
            <w:vAlign w:val="center"/>
          </w:tcPr>
          <w:p w14:paraId="73ADEFD1" w14:textId="77777777" w:rsidR="0048297E" w:rsidRDefault="0048297E" w:rsidP="00C25284">
            <w:pPr>
              <w:jc w:val="both"/>
              <w:rPr>
                <w:rFonts w:ascii="Arial" w:hAnsi="Arial" w:cs="Arial"/>
              </w:rPr>
            </w:pPr>
          </w:p>
        </w:tc>
      </w:tr>
      <w:tr w:rsidR="0048297E" w14:paraId="08637869" w14:textId="77777777" w:rsidTr="00C25284">
        <w:trPr>
          <w:trHeight w:val="397"/>
        </w:trPr>
        <w:tc>
          <w:tcPr>
            <w:tcW w:w="3856" w:type="dxa"/>
            <w:tcBorders>
              <w:top w:val="single" w:sz="4" w:space="0" w:color="auto"/>
              <w:left w:val="single" w:sz="4" w:space="0" w:color="auto"/>
              <w:bottom w:val="single" w:sz="4" w:space="0" w:color="auto"/>
              <w:right w:val="single" w:sz="4" w:space="0" w:color="auto"/>
            </w:tcBorders>
            <w:vAlign w:val="center"/>
            <w:hideMark/>
          </w:tcPr>
          <w:p w14:paraId="1B8C3E0D" w14:textId="77777777" w:rsidR="0048297E" w:rsidRDefault="0048297E" w:rsidP="00C25284">
            <w:pPr>
              <w:jc w:val="both"/>
              <w:rPr>
                <w:rFonts w:ascii="Arial" w:hAnsi="Arial" w:cs="Arial"/>
                <w:b/>
                <w:sz w:val="24"/>
                <w:szCs w:val="24"/>
              </w:rPr>
            </w:pPr>
            <w:r>
              <w:rPr>
                <w:rFonts w:ascii="Arial" w:hAnsi="Arial" w:cs="Arial"/>
                <w:b/>
                <w:sz w:val="24"/>
                <w:szCs w:val="24"/>
              </w:rPr>
              <w:t xml:space="preserve">Total Budget </w:t>
            </w:r>
          </w:p>
        </w:tc>
        <w:tc>
          <w:tcPr>
            <w:tcW w:w="5500" w:type="dxa"/>
            <w:tcBorders>
              <w:top w:val="single" w:sz="4" w:space="0" w:color="auto"/>
              <w:left w:val="single" w:sz="4" w:space="0" w:color="auto"/>
              <w:bottom w:val="single" w:sz="4" w:space="0" w:color="auto"/>
              <w:right w:val="single" w:sz="4" w:space="0" w:color="auto"/>
            </w:tcBorders>
            <w:vAlign w:val="center"/>
          </w:tcPr>
          <w:p w14:paraId="6E352899" w14:textId="77777777" w:rsidR="0048297E" w:rsidRDefault="0048297E" w:rsidP="00C25284">
            <w:pPr>
              <w:jc w:val="both"/>
              <w:rPr>
                <w:rFonts w:ascii="Arial" w:hAnsi="Arial" w:cs="Arial"/>
              </w:rPr>
            </w:pPr>
            <w:r>
              <w:rPr>
                <w:rFonts w:ascii="Arial" w:hAnsi="Arial" w:cs="Arial"/>
              </w:rPr>
              <w:t>£7401</w:t>
            </w:r>
          </w:p>
        </w:tc>
      </w:tr>
    </w:tbl>
    <w:p w14:paraId="6B0F0D50" w14:textId="77777777" w:rsidR="0048297E" w:rsidRDefault="0048297E" w:rsidP="0048297E">
      <w:pPr>
        <w:jc w:val="both"/>
        <w:rPr>
          <w:rFonts w:ascii="Arial" w:eastAsia="Calibri" w:hAnsi="Arial" w:cs="Arial"/>
          <w:b/>
          <w:color w:val="000000"/>
        </w:rPr>
      </w:pPr>
      <w:r>
        <w:rPr>
          <w:rFonts w:ascii="Arial" w:hAnsi="Arial" w:cs="Arial"/>
          <w:noProof/>
          <w:lang w:eastAsia="en-GB"/>
        </w:rPr>
        <w:drawing>
          <wp:inline distT="0" distB="0" distL="0" distR="0" wp14:anchorId="1425B585" wp14:editId="05B172AE">
            <wp:extent cx="5934075" cy="2600325"/>
            <wp:effectExtent l="38100" t="0" r="6667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3B7EA69B" w14:textId="77777777" w:rsidR="0048297E" w:rsidRDefault="0048297E" w:rsidP="0048297E">
      <w:pPr>
        <w:pStyle w:val="ListParagraph"/>
        <w:numPr>
          <w:ilvl w:val="0"/>
          <w:numId w:val="40"/>
        </w:numPr>
        <w:spacing w:line="256" w:lineRule="auto"/>
        <w:jc w:val="both"/>
        <w:rPr>
          <w:rFonts w:ascii="Arial" w:eastAsia="Calibri" w:hAnsi="Arial" w:cs="Arial"/>
          <w:b/>
          <w:color w:val="000000"/>
        </w:rPr>
      </w:pPr>
      <w:r>
        <w:rPr>
          <w:rFonts w:ascii="Arial" w:eastAsia="Calibri" w:hAnsi="Arial" w:cs="Arial"/>
          <w:b/>
          <w:color w:val="000000"/>
        </w:rPr>
        <w:t>Data and analysis:</w:t>
      </w:r>
    </w:p>
    <w:p w14:paraId="04CA5B8F" w14:textId="77777777" w:rsidR="0048297E" w:rsidRDefault="0048297E" w:rsidP="0048297E">
      <w:pPr>
        <w:pStyle w:val="ListParagraph"/>
        <w:jc w:val="both"/>
        <w:rPr>
          <w:rFonts w:ascii="Arial" w:eastAsia="Calibri" w:hAnsi="Arial" w:cs="Arial"/>
          <w:color w:val="000000"/>
        </w:rPr>
      </w:pPr>
      <w:r>
        <w:rPr>
          <w:rFonts w:ascii="Arial" w:eastAsia="Calibri" w:hAnsi="Arial" w:cs="Arial"/>
          <w:color w:val="000000"/>
        </w:rPr>
        <w:t xml:space="preserve">This section should provide the evidence to support your planned interventions. </w:t>
      </w:r>
    </w:p>
    <w:p w14:paraId="622728DB" w14:textId="77777777" w:rsidR="0048297E" w:rsidRDefault="0048297E" w:rsidP="0048297E">
      <w:pPr>
        <w:pStyle w:val="ListParagraph"/>
        <w:numPr>
          <w:ilvl w:val="0"/>
          <w:numId w:val="40"/>
        </w:numPr>
        <w:spacing w:line="256" w:lineRule="auto"/>
        <w:jc w:val="both"/>
        <w:rPr>
          <w:rFonts w:ascii="Arial" w:eastAsia="Calibri" w:hAnsi="Arial" w:cs="Arial"/>
          <w:b/>
          <w:color w:val="000000"/>
        </w:rPr>
      </w:pPr>
      <w:r>
        <w:rPr>
          <w:rFonts w:ascii="Arial" w:eastAsia="Calibri" w:hAnsi="Arial" w:cs="Arial"/>
          <w:b/>
          <w:color w:val="000000"/>
        </w:rPr>
        <w:t>Proposed interventions</w:t>
      </w:r>
    </w:p>
    <w:p w14:paraId="13574456" w14:textId="77777777" w:rsidR="0048297E" w:rsidRDefault="0048297E" w:rsidP="0048297E">
      <w:pPr>
        <w:pStyle w:val="ListParagraph"/>
        <w:numPr>
          <w:ilvl w:val="0"/>
          <w:numId w:val="40"/>
        </w:numPr>
        <w:spacing w:line="256" w:lineRule="auto"/>
        <w:ind w:left="709"/>
        <w:jc w:val="both"/>
        <w:rPr>
          <w:rFonts w:ascii="Arial" w:eastAsia="Calibri" w:hAnsi="Arial" w:cs="Arial"/>
          <w:color w:val="000000"/>
        </w:rPr>
      </w:pPr>
      <w:r>
        <w:rPr>
          <w:rFonts w:ascii="Arial" w:eastAsia="Calibri" w:hAnsi="Arial" w:cs="Arial"/>
          <w:b/>
          <w:color w:val="000000"/>
        </w:rPr>
        <w:t>Impact Measurement</w:t>
      </w:r>
    </w:p>
    <w:p w14:paraId="15E54480" w14:textId="77777777" w:rsidR="0048297E" w:rsidRDefault="0048297E" w:rsidP="0048297E">
      <w:pPr>
        <w:pStyle w:val="ListParagraph"/>
        <w:ind w:left="709"/>
        <w:jc w:val="both"/>
        <w:rPr>
          <w:rFonts w:ascii="Arial" w:eastAsia="Calibri" w:hAnsi="Arial" w:cs="Arial"/>
          <w:color w:val="000000"/>
        </w:rPr>
      </w:pPr>
      <w:r>
        <w:rPr>
          <w:rFonts w:ascii="Arial" w:eastAsia="Calibri" w:hAnsi="Arial" w:cs="Arial"/>
          <w:color w:val="000000"/>
        </w:rPr>
        <w:t>This section should include outputs and outcomes including target group(s). Specific reference must be included to targeting young people from the most disadvantaged communities.</w:t>
      </w:r>
    </w:p>
    <w:p w14:paraId="1781B141" w14:textId="77777777" w:rsidR="0048297E" w:rsidRDefault="0048297E" w:rsidP="0048297E">
      <w:pPr>
        <w:pStyle w:val="ListParagraph"/>
        <w:numPr>
          <w:ilvl w:val="0"/>
          <w:numId w:val="40"/>
        </w:numPr>
        <w:spacing w:line="256" w:lineRule="auto"/>
        <w:jc w:val="both"/>
        <w:rPr>
          <w:rFonts w:ascii="Arial" w:hAnsi="Arial" w:cs="Arial"/>
        </w:rPr>
      </w:pPr>
      <w:r>
        <w:rPr>
          <w:rFonts w:ascii="Arial" w:eastAsia="Calibri" w:hAnsi="Arial" w:cs="Arial"/>
          <w:b/>
          <w:color w:val="000000"/>
        </w:rPr>
        <w:t>Governance: Planned Expenditure</w:t>
      </w:r>
    </w:p>
    <w:p w14:paraId="6579BA6A" w14:textId="77777777" w:rsidR="0048297E" w:rsidRDefault="0048297E" w:rsidP="0048297E">
      <w:pPr>
        <w:pStyle w:val="ListParagraph"/>
        <w:jc w:val="both"/>
        <w:rPr>
          <w:rFonts w:ascii="Arial" w:hAnsi="Arial" w:cs="Arial"/>
        </w:rPr>
      </w:pPr>
      <w:r>
        <w:rPr>
          <w:rFonts w:ascii="Arial" w:hAnsi="Arial" w:cs="Arial"/>
        </w:rPr>
        <w:t xml:space="preserve">Please add as much detail in the narrative as possible and include supplier names, staffing positions, hours and contract length. </w:t>
      </w:r>
    </w:p>
    <w:tbl>
      <w:tblPr>
        <w:tblStyle w:val="TableGrid"/>
        <w:tblW w:w="9165" w:type="dxa"/>
        <w:tblInd w:w="303" w:type="dxa"/>
        <w:tblLayout w:type="fixed"/>
        <w:tblLook w:val="04A0" w:firstRow="1" w:lastRow="0" w:firstColumn="1" w:lastColumn="0" w:noHBand="0" w:noVBand="1"/>
      </w:tblPr>
      <w:tblGrid>
        <w:gridCol w:w="2500"/>
        <w:gridCol w:w="2862"/>
        <w:gridCol w:w="2101"/>
        <w:gridCol w:w="1702"/>
      </w:tblGrid>
      <w:tr w:rsidR="0048297E" w14:paraId="65B905E1" w14:textId="77777777" w:rsidTr="00C25284">
        <w:tc>
          <w:tcPr>
            <w:tcW w:w="2500" w:type="dxa"/>
            <w:tcBorders>
              <w:top w:val="single" w:sz="4" w:space="0" w:color="auto"/>
              <w:left w:val="single" w:sz="4" w:space="0" w:color="auto"/>
              <w:bottom w:val="single" w:sz="4" w:space="0" w:color="auto"/>
              <w:right w:val="single" w:sz="4" w:space="0" w:color="auto"/>
            </w:tcBorders>
          </w:tcPr>
          <w:p w14:paraId="09F1705E" w14:textId="77777777" w:rsidR="0048297E" w:rsidRDefault="0048297E" w:rsidP="00C25284">
            <w:pPr>
              <w:jc w:val="both"/>
              <w:rPr>
                <w:rFonts w:ascii="Arial" w:hAnsi="Arial" w:cs="Arial"/>
              </w:rPr>
            </w:pPr>
          </w:p>
        </w:tc>
        <w:tc>
          <w:tcPr>
            <w:tcW w:w="2862" w:type="dxa"/>
            <w:tcBorders>
              <w:top w:val="single" w:sz="4" w:space="0" w:color="auto"/>
              <w:left w:val="single" w:sz="4" w:space="0" w:color="auto"/>
              <w:bottom w:val="single" w:sz="4" w:space="0" w:color="auto"/>
              <w:right w:val="single" w:sz="4" w:space="0" w:color="auto"/>
            </w:tcBorders>
            <w:hideMark/>
          </w:tcPr>
          <w:p w14:paraId="0E70834B" w14:textId="77777777" w:rsidR="0048297E" w:rsidRDefault="0048297E" w:rsidP="00C25284">
            <w:pPr>
              <w:pStyle w:val="ListParagraph"/>
              <w:ind w:left="0"/>
              <w:jc w:val="both"/>
              <w:rPr>
                <w:rFonts w:ascii="Arial" w:hAnsi="Arial" w:cs="Arial"/>
                <w:b/>
                <w:bCs/>
              </w:rPr>
            </w:pPr>
            <w:r>
              <w:rPr>
                <w:rFonts w:ascii="Arial" w:hAnsi="Arial" w:cs="Arial"/>
                <w:b/>
              </w:rPr>
              <w:t>Details, inc Supplier Name</w:t>
            </w:r>
          </w:p>
        </w:tc>
        <w:tc>
          <w:tcPr>
            <w:tcW w:w="2101" w:type="dxa"/>
            <w:tcBorders>
              <w:top w:val="single" w:sz="4" w:space="0" w:color="auto"/>
              <w:left w:val="single" w:sz="4" w:space="0" w:color="auto"/>
              <w:bottom w:val="single" w:sz="4" w:space="0" w:color="auto"/>
              <w:right w:val="single" w:sz="4" w:space="0" w:color="auto"/>
            </w:tcBorders>
            <w:hideMark/>
          </w:tcPr>
          <w:p w14:paraId="0D69901E" w14:textId="77777777" w:rsidR="0048297E" w:rsidRDefault="0048297E" w:rsidP="00C25284">
            <w:pPr>
              <w:pStyle w:val="ListParagraph"/>
              <w:ind w:left="0"/>
              <w:jc w:val="both"/>
              <w:rPr>
                <w:rFonts w:ascii="Arial" w:hAnsi="Arial" w:cs="Arial"/>
                <w:b/>
                <w:bCs/>
              </w:rPr>
            </w:pPr>
            <w:r>
              <w:rPr>
                <w:rFonts w:ascii="Arial" w:hAnsi="Arial" w:cs="Arial"/>
                <w:b/>
              </w:rPr>
              <w:t>FTE / HRS</w:t>
            </w:r>
          </w:p>
        </w:tc>
        <w:tc>
          <w:tcPr>
            <w:tcW w:w="1702" w:type="dxa"/>
            <w:tcBorders>
              <w:top w:val="single" w:sz="4" w:space="0" w:color="auto"/>
              <w:left w:val="single" w:sz="4" w:space="0" w:color="auto"/>
              <w:bottom w:val="single" w:sz="4" w:space="0" w:color="auto"/>
              <w:right w:val="single" w:sz="4" w:space="0" w:color="auto"/>
            </w:tcBorders>
            <w:hideMark/>
          </w:tcPr>
          <w:p w14:paraId="25CA8765" w14:textId="77777777" w:rsidR="0048297E" w:rsidRDefault="0048297E" w:rsidP="00C25284">
            <w:pPr>
              <w:pStyle w:val="ListParagraph"/>
              <w:ind w:left="0"/>
              <w:jc w:val="both"/>
              <w:rPr>
                <w:rFonts w:ascii="Arial" w:hAnsi="Arial" w:cs="Arial"/>
                <w:b/>
                <w:bCs/>
              </w:rPr>
            </w:pPr>
            <w:r>
              <w:rPr>
                <w:rFonts w:ascii="Arial" w:hAnsi="Arial" w:cs="Arial"/>
                <w:b/>
              </w:rPr>
              <w:t>Cost 2020-21</w:t>
            </w:r>
          </w:p>
        </w:tc>
      </w:tr>
      <w:tr w:rsidR="0048297E" w14:paraId="58D60DF8" w14:textId="77777777" w:rsidTr="00C25284">
        <w:tc>
          <w:tcPr>
            <w:tcW w:w="2500" w:type="dxa"/>
            <w:tcBorders>
              <w:top w:val="single" w:sz="4" w:space="0" w:color="auto"/>
              <w:left w:val="single" w:sz="4" w:space="0" w:color="auto"/>
              <w:bottom w:val="single" w:sz="4" w:space="0" w:color="auto"/>
              <w:right w:val="single" w:sz="4" w:space="0" w:color="auto"/>
            </w:tcBorders>
            <w:hideMark/>
          </w:tcPr>
          <w:p w14:paraId="062380ED" w14:textId="77777777" w:rsidR="0048297E" w:rsidRDefault="0048297E" w:rsidP="00C25284">
            <w:pPr>
              <w:pStyle w:val="ListParagraph"/>
              <w:ind w:left="0"/>
              <w:jc w:val="both"/>
              <w:rPr>
                <w:rFonts w:ascii="Arial" w:hAnsi="Arial" w:cs="Arial"/>
              </w:rPr>
            </w:pPr>
            <w:r>
              <w:rPr>
                <w:rFonts w:ascii="Arial" w:hAnsi="Arial" w:cs="Arial"/>
              </w:rPr>
              <w:t>Teaching staff</w:t>
            </w:r>
          </w:p>
        </w:tc>
        <w:tc>
          <w:tcPr>
            <w:tcW w:w="2862" w:type="dxa"/>
            <w:tcBorders>
              <w:top w:val="single" w:sz="4" w:space="0" w:color="auto"/>
              <w:left w:val="single" w:sz="4" w:space="0" w:color="auto"/>
              <w:bottom w:val="single" w:sz="4" w:space="0" w:color="auto"/>
              <w:right w:val="single" w:sz="4" w:space="0" w:color="auto"/>
            </w:tcBorders>
          </w:tcPr>
          <w:p w14:paraId="1B15C510" w14:textId="77777777" w:rsidR="0048297E" w:rsidRDefault="0048297E" w:rsidP="00C25284">
            <w:pPr>
              <w:pStyle w:val="ListParagraph"/>
              <w:ind w:left="0"/>
              <w:jc w:val="both"/>
              <w:rPr>
                <w:rFonts w:ascii="Arial" w:hAnsi="Arial" w:cs="Arial"/>
              </w:rPr>
            </w:pPr>
          </w:p>
        </w:tc>
        <w:tc>
          <w:tcPr>
            <w:tcW w:w="2101" w:type="dxa"/>
            <w:tcBorders>
              <w:top w:val="single" w:sz="4" w:space="0" w:color="auto"/>
              <w:left w:val="single" w:sz="4" w:space="0" w:color="auto"/>
              <w:bottom w:val="single" w:sz="4" w:space="0" w:color="auto"/>
              <w:right w:val="single" w:sz="4" w:space="0" w:color="auto"/>
            </w:tcBorders>
          </w:tcPr>
          <w:p w14:paraId="2D35BCCC" w14:textId="77777777" w:rsidR="0048297E" w:rsidRDefault="0048297E" w:rsidP="00C25284">
            <w:pPr>
              <w:pStyle w:val="ListParagraph"/>
              <w:ind w:left="0"/>
              <w:jc w:val="both"/>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0198AA9E" w14:textId="77777777" w:rsidR="0048297E" w:rsidRDefault="0048297E" w:rsidP="00C25284">
            <w:pPr>
              <w:pStyle w:val="ListParagraph"/>
              <w:ind w:left="0"/>
              <w:jc w:val="right"/>
              <w:rPr>
                <w:rFonts w:ascii="Arial" w:hAnsi="Arial" w:cs="Arial"/>
              </w:rPr>
            </w:pPr>
          </w:p>
        </w:tc>
      </w:tr>
      <w:tr w:rsidR="0048297E" w14:paraId="029FC283" w14:textId="77777777" w:rsidTr="00C25284">
        <w:tc>
          <w:tcPr>
            <w:tcW w:w="2500" w:type="dxa"/>
            <w:tcBorders>
              <w:top w:val="single" w:sz="4" w:space="0" w:color="auto"/>
              <w:left w:val="single" w:sz="4" w:space="0" w:color="auto"/>
              <w:bottom w:val="single" w:sz="4" w:space="0" w:color="auto"/>
              <w:right w:val="single" w:sz="4" w:space="0" w:color="auto"/>
            </w:tcBorders>
            <w:hideMark/>
          </w:tcPr>
          <w:p w14:paraId="26E2C122" w14:textId="77777777" w:rsidR="0048297E" w:rsidRDefault="0048297E" w:rsidP="00C25284">
            <w:pPr>
              <w:pStyle w:val="ListParagraph"/>
              <w:ind w:left="0"/>
              <w:jc w:val="both"/>
              <w:rPr>
                <w:rFonts w:ascii="Arial" w:hAnsi="Arial" w:cs="Arial"/>
              </w:rPr>
            </w:pPr>
            <w:r>
              <w:rPr>
                <w:rFonts w:ascii="Arial" w:hAnsi="Arial" w:cs="Arial"/>
              </w:rPr>
              <w:t xml:space="preserve">Support staff </w:t>
            </w:r>
          </w:p>
        </w:tc>
        <w:tc>
          <w:tcPr>
            <w:tcW w:w="2862" w:type="dxa"/>
            <w:tcBorders>
              <w:top w:val="single" w:sz="4" w:space="0" w:color="auto"/>
              <w:left w:val="single" w:sz="4" w:space="0" w:color="auto"/>
              <w:bottom w:val="single" w:sz="4" w:space="0" w:color="auto"/>
              <w:right w:val="single" w:sz="4" w:space="0" w:color="auto"/>
            </w:tcBorders>
          </w:tcPr>
          <w:p w14:paraId="6417F2B7" w14:textId="77777777" w:rsidR="0048297E" w:rsidRDefault="0048297E" w:rsidP="00C25284">
            <w:pPr>
              <w:pStyle w:val="ListParagraph"/>
              <w:ind w:left="0"/>
              <w:jc w:val="both"/>
              <w:rPr>
                <w:rFonts w:ascii="Arial" w:hAnsi="Arial" w:cs="Arial"/>
              </w:rPr>
            </w:pPr>
            <w:r>
              <w:rPr>
                <w:rFonts w:ascii="Arial" w:hAnsi="Arial" w:cs="Arial"/>
              </w:rPr>
              <w:t>PSA</w:t>
            </w:r>
          </w:p>
        </w:tc>
        <w:tc>
          <w:tcPr>
            <w:tcW w:w="2101" w:type="dxa"/>
            <w:tcBorders>
              <w:top w:val="single" w:sz="4" w:space="0" w:color="auto"/>
              <w:left w:val="single" w:sz="4" w:space="0" w:color="auto"/>
              <w:bottom w:val="single" w:sz="4" w:space="0" w:color="auto"/>
              <w:right w:val="single" w:sz="4" w:space="0" w:color="auto"/>
            </w:tcBorders>
          </w:tcPr>
          <w:p w14:paraId="05C74D9F" w14:textId="77777777" w:rsidR="0048297E" w:rsidRDefault="0048297E" w:rsidP="00C25284">
            <w:pPr>
              <w:pStyle w:val="ListParagraph"/>
              <w:ind w:left="0"/>
              <w:jc w:val="both"/>
              <w:rPr>
                <w:rFonts w:ascii="Arial" w:hAnsi="Arial" w:cs="Arial"/>
              </w:rPr>
            </w:pPr>
            <w:r>
              <w:rPr>
                <w:rFonts w:ascii="Arial" w:hAnsi="Arial" w:cs="Arial"/>
              </w:rPr>
              <w:t>425 over yr approx</w:t>
            </w:r>
          </w:p>
        </w:tc>
        <w:tc>
          <w:tcPr>
            <w:tcW w:w="1702" w:type="dxa"/>
            <w:tcBorders>
              <w:top w:val="single" w:sz="4" w:space="0" w:color="auto"/>
              <w:left w:val="single" w:sz="4" w:space="0" w:color="auto"/>
              <w:bottom w:val="single" w:sz="4" w:space="0" w:color="auto"/>
              <w:right w:val="single" w:sz="4" w:space="0" w:color="auto"/>
            </w:tcBorders>
          </w:tcPr>
          <w:p w14:paraId="49F978E5" w14:textId="77777777" w:rsidR="0048297E" w:rsidRDefault="0048297E" w:rsidP="00C25284">
            <w:pPr>
              <w:pStyle w:val="ListParagraph"/>
              <w:ind w:left="0"/>
              <w:jc w:val="right"/>
              <w:rPr>
                <w:rFonts w:ascii="Arial" w:hAnsi="Arial" w:cs="Arial"/>
              </w:rPr>
            </w:pPr>
            <w:r>
              <w:rPr>
                <w:rFonts w:ascii="Arial" w:hAnsi="Arial" w:cs="Arial"/>
              </w:rPr>
              <w:t>£4565.72 approx</w:t>
            </w:r>
          </w:p>
        </w:tc>
      </w:tr>
      <w:tr w:rsidR="0048297E" w14:paraId="79928B7F" w14:textId="77777777" w:rsidTr="00C25284">
        <w:tc>
          <w:tcPr>
            <w:tcW w:w="2500" w:type="dxa"/>
            <w:tcBorders>
              <w:top w:val="single" w:sz="4" w:space="0" w:color="auto"/>
              <w:left w:val="single" w:sz="4" w:space="0" w:color="auto"/>
              <w:bottom w:val="single" w:sz="4" w:space="0" w:color="auto"/>
              <w:right w:val="single" w:sz="4" w:space="0" w:color="auto"/>
            </w:tcBorders>
            <w:hideMark/>
          </w:tcPr>
          <w:p w14:paraId="45F5BC7C" w14:textId="77777777" w:rsidR="0048297E" w:rsidRDefault="0048297E" w:rsidP="00C25284">
            <w:pPr>
              <w:pStyle w:val="ListParagraph"/>
              <w:ind w:left="0"/>
              <w:jc w:val="both"/>
              <w:rPr>
                <w:rFonts w:ascii="Arial" w:hAnsi="Arial" w:cs="Arial"/>
              </w:rPr>
            </w:pPr>
            <w:r>
              <w:rPr>
                <w:rFonts w:ascii="Arial" w:hAnsi="Arial" w:cs="Arial"/>
              </w:rPr>
              <w:t>Supported study</w:t>
            </w:r>
          </w:p>
        </w:tc>
        <w:tc>
          <w:tcPr>
            <w:tcW w:w="2862" w:type="dxa"/>
            <w:tcBorders>
              <w:top w:val="single" w:sz="4" w:space="0" w:color="auto"/>
              <w:left w:val="single" w:sz="4" w:space="0" w:color="auto"/>
              <w:bottom w:val="single" w:sz="4" w:space="0" w:color="auto"/>
              <w:right w:val="single" w:sz="4" w:space="0" w:color="auto"/>
            </w:tcBorders>
          </w:tcPr>
          <w:p w14:paraId="7F4CB0EB" w14:textId="77777777" w:rsidR="0048297E" w:rsidRDefault="0048297E" w:rsidP="00C25284">
            <w:pPr>
              <w:pStyle w:val="ListParagraph"/>
              <w:ind w:left="0"/>
              <w:jc w:val="both"/>
              <w:rPr>
                <w:rFonts w:ascii="Arial" w:hAnsi="Arial" w:cs="Arial"/>
              </w:rPr>
            </w:pPr>
          </w:p>
        </w:tc>
        <w:tc>
          <w:tcPr>
            <w:tcW w:w="2101" w:type="dxa"/>
            <w:tcBorders>
              <w:top w:val="single" w:sz="4" w:space="0" w:color="auto"/>
              <w:left w:val="single" w:sz="4" w:space="0" w:color="auto"/>
              <w:bottom w:val="single" w:sz="4" w:space="0" w:color="auto"/>
              <w:right w:val="single" w:sz="4" w:space="0" w:color="auto"/>
            </w:tcBorders>
          </w:tcPr>
          <w:p w14:paraId="3C2C3057" w14:textId="77777777" w:rsidR="0048297E" w:rsidRDefault="0048297E" w:rsidP="00C25284">
            <w:pPr>
              <w:pStyle w:val="ListParagraph"/>
              <w:ind w:left="0"/>
              <w:jc w:val="both"/>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064754F2" w14:textId="77777777" w:rsidR="0048297E" w:rsidRDefault="0048297E" w:rsidP="00C25284">
            <w:pPr>
              <w:pStyle w:val="ListParagraph"/>
              <w:ind w:left="0"/>
              <w:jc w:val="right"/>
              <w:rPr>
                <w:rFonts w:ascii="Arial" w:hAnsi="Arial" w:cs="Arial"/>
              </w:rPr>
            </w:pPr>
          </w:p>
        </w:tc>
      </w:tr>
      <w:tr w:rsidR="0048297E" w14:paraId="0FBC21AC" w14:textId="77777777" w:rsidTr="00C25284">
        <w:tc>
          <w:tcPr>
            <w:tcW w:w="2500" w:type="dxa"/>
            <w:tcBorders>
              <w:top w:val="single" w:sz="4" w:space="0" w:color="auto"/>
              <w:left w:val="single" w:sz="4" w:space="0" w:color="auto"/>
              <w:bottom w:val="single" w:sz="4" w:space="0" w:color="auto"/>
              <w:right w:val="single" w:sz="4" w:space="0" w:color="auto"/>
            </w:tcBorders>
            <w:hideMark/>
          </w:tcPr>
          <w:p w14:paraId="05FE8133" w14:textId="77777777" w:rsidR="0048297E" w:rsidRDefault="0048297E" w:rsidP="00C25284">
            <w:pPr>
              <w:pStyle w:val="ListParagraph"/>
              <w:ind w:left="0"/>
              <w:jc w:val="both"/>
              <w:rPr>
                <w:rFonts w:ascii="Arial" w:hAnsi="Arial" w:cs="Arial"/>
              </w:rPr>
            </w:pPr>
            <w:r>
              <w:rPr>
                <w:rFonts w:ascii="Arial" w:hAnsi="Arial" w:cs="Arial"/>
              </w:rPr>
              <w:t>Transport</w:t>
            </w:r>
          </w:p>
        </w:tc>
        <w:tc>
          <w:tcPr>
            <w:tcW w:w="2862" w:type="dxa"/>
            <w:tcBorders>
              <w:top w:val="single" w:sz="4" w:space="0" w:color="auto"/>
              <w:left w:val="single" w:sz="4" w:space="0" w:color="auto"/>
              <w:bottom w:val="single" w:sz="4" w:space="0" w:color="auto"/>
              <w:right w:val="single" w:sz="4" w:space="0" w:color="auto"/>
            </w:tcBorders>
          </w:tcPr>
          <w:p w14:paraId="0FAF30F6" w14:textId="77777777" w:rsidR="0048297E" w:rsidRDefault="0048297E" w:rsidP="00C25284">
            <w:pPr>
              <w:pStyle w:val="ListParagraph"/>
              <w:ind w:left="0"/>
              <w:jc w:val="both"/>
              <w:rPr>
                <w:rFonts w:ascii="Arial" w:hAnsi="Arial" w:cs="Arial"/>
              </w:rPr>
            </w:pPr>
          </w:p>
        </w:tc>
        <w:tc>
          <w:tcPr>
            <w:tcW w:w="2101" w:type="dxa"/>
            <w:tcBorders>
              <w:top w:val="single" w:sz="4" w:space="0" w:color="auto"/>
              <w:left w:val="single" w:sz="4" w:space="0" w:color="auto"/>
              <w:bottom w:val="single" w:sz="4" w:space="0" w:color="auto"/>
              <w:right w:val="single" w:sz="4" w:space="0" w:color="auto"/>
            </w:tcBorders>
          </w:tcPr>
          <w:p w14:paraId="4EF60005" w14:textId="77777777" w:rsidR="0048297E" w:rsidRDefault="0048297E" w:rsidP="00C25284">
            <w:pPr>
              <w:pStyle w:val="ListParagraph"/>
              <w:ind w:left="0"/>
              <w:jc w:val="both"/>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E6B9190" w14:textId="77777777" w:rsidR="0048297E" w:rsidRDefault="0048297E" w:rsidP="00C25284">
            <w:pPr>
              <w:pStyle w:val="ListParagraph"/>
              <w:ind w:left="0"/>
              <w:jc w:val="right"/>
              <w:rPr>
                <w:rFonts w:ascii="Arial" w:hAnsi="Arial" w:cs="Arial"/>
              </w:rPr>
            </w:pPr>
          </w:p>
        </w:tc>
      </w:tr>
      <w:tr w:rsidR="0048297E" w14:paraId="08B47920" w14:textId="77777777" w:rsidTr="00C25284">
        <w:tc>
          <w:tcPr>
            <w:tcW w:w="2500" w:type="dxa"/>
            <w:tcBorders>
              <w:top w:val="single" w:sz="4" w:space="0" w:color="auto"/>
              <w:left w:val="single" w:sz="4" w:space="0" w:color="auto"/>
              <w:bottom w:val="single" w:sz="4" w:space="0" w:color="auto"/>
              <w:right w:val="single" w:sz="4" w:space="0" w:color="auto"/>
            </w:tcBorders>
            <w:hideMark/>
          </w:tcPr>
          <w:p w14:paraId="3F648D97" w14:textId="77777777" w:rsidR="0048297E" w:rsidRDefault="0048297E" w:rsidP="00C25284">
            <w:pPr>
              <w:pStyle w:val="ListParagraph"/>
              <w:ind w:left="0"/>
              <w:jc w:val="both"/>
              <w:rPr>
                <w:rFonts w:ascii="Arial" w:hAnsi="Arial" w:cs="Arial"/>
              </w:rPr>
            </w:pPr>
            <w:r>
              <w:rPr>
                <w:rFonts w:ascii="Arial" w:hAnsi="Arial" w:cs="Arial"/>
              </w:rPr>
              <w:t>Lets</w:t>
            </w:r>
          </w:p>
        </w:tc>
        <w:tc>
          <w:tcPr>
            <w:tcW w:w="2862" w:type="dxa"/>
            <w:tcBorders>
              <w:top w:val="single" w:sz="4" w:space="0" w:color="auto"/>
              <w:left w:val="single" w:sz="4" w:space="0" w:color="auto"/>
              <w:bottom w:val="single" w:sz="4" w:space="0" w:color="auto"/>
              <w:right w:val="single" w:sz="4" w:space="0" w:color="auto"/>
            </w:tcBorders>
          </w:tcPr>
          <w:p w14:paraId="0F98A5FC" w14:textId="77777777" w:rsidR="0048297E" w:rsidRDefault="0048297E" w:rsidP="00C25284">
            <w:pPr>
              <w:pStyle w:val="ListParagraph"/>
              <w:ind w:left="0"/>
              <w:jc w:val="both"/>
              <w:rPr>
                <w:rFonts w:ascii="Arial" w:hAnsi="Arial" w:cs="Arial"/>
              </w:rPr>
            </w:pPr>
          </w:p>
        </w:tc>
        <w:tc>
          <w:tcPr>
            <w:tcW w:w="2101" w:type="dxa"/>
            <w:tcBorders>
              <w:top w:val="single" w:sz="4" w:space="0" w:color="auto"/>
              <w:left w:val="single" w:sz="4" w:space="0" w:color="auto"/>
              <w:bottom w:val="single" w:sz="4" w:space="0" w:color="auto"/>
              <w:right w:val="single" w:sz="4" w:space="0" w:color="auto"/>
            </w:tcBorders>
          </w:tcPr>
          <w:p w14:paraId="6E247D00" w14:textId="77777777" w:rsidR="0048297E" w:rsidRDefault="0048297E" w:rsidP="00C25284">
            <w:pPr>
              <w:pStyle w:val="ListParagraph"/>
              <w:ind w:left="0"/>
              <w:jc w:val="both"/>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08DC5BA5" w14:textId="77777777" w:rsidR="0048297E" w:rsidRDefault="0048297E" w:rsidP="00C25284">
            <w:pPr>
              <w:pStyle w:val="ListParagraph"/>
              <w:ind w:left="0"/>
              <w:jc w:val="right"/>
              <w:rPr>
                <w:rFonts w:ascii="Arial" w:hAnsi="Arial" w:cs="Arial"/>
              </w:rPr>
            </w:pPr>
          </w:p>
        </w:tc>
      </w:tr>
      <w:tr w:rsidR="0048297E" w14:paraId="3863ED65" w14:textId="77777777" w:rsidTr="00C25284">
        <w:tc>
          <w:tcPr>
            <w:tcW w:w="2500" w:type="dxa"/>
            <w:tcBorders>
              <w:top w:val="single" w:sz="4" w:space="0" w:color="auto"/>
              <w:left w:val="single" w:sz="4" w:space="0" w:color="auto"/>
              <w:bottom w:val="single" w:sz="4" w:space="0" w:color="auto"/>
              <w:right w:val="single" w:sz="4" w:space="0" w:color="auto"/>
            </w:tcBorders>
            <w:hideMark/>
          </w:tcPr>
          <w:p w14:paraId="0E976C3D" w14:textId="77777777" w:rsidR="0048297E" w:rsidRDefault="0048297E" w:rsidP="00C25284">
            <w:pPr>
              <w:pStyle w:val="ListParagraph"/>
              <w:ind w:left="0"/>
              <w:jc w:val="both"/>
              <w:rPr>
                <w:rFonts w:ascii="Arial" w:hAnsi="Arial" w:cs="Arial"/>
              </w:rPr>
            </w:pPr>
            <w:r>
              <w:rPr>
                <w:rFonts w:ascii="Arial" w:hAnsi="Arial" w:cs="Arial"/>
              </w:rPr>
              <w:t>Resources</w:t>
            </w:r>
          </w:p>
        </w:tc>
        <w:tc>
          <w:tcPr>
            <w:tcW w:w="2862" w:type="dxa"/>
            <w:tcBorders>
              <w:top w:val="single" w:sz="4" w:space="0" w:color="auto"/>
              <w:left w:val="single" w:sz="4" w:space="0" w:color="auto"/>
              <w:bottom w:val="single" w:sz="4" w:space="0" w:color="auto"/>
              <w:right w:val="single" w:sz="4" w:space="0" w:color="auto"/>
            </w:tcBorders>
          </w:tcPr>
          <w:p w14:paraId="622008B2" w14:textId="77777777" w:rsidR="0048297E" w:rsidRPr="00DC2952" w:rsidRDefault="0048297E" w:rsidP="00C25284">
            <w:pPr>
              <w:pStyle w:val="ListParagraph"/>
              <w:ind w:left="0"/>
              <w:jc w:val="both"/>
              <w:rPr>
                <w:rFonts w:ascii="Arial" w:hAnsi="Arial" w:cs="Arial"/>
                <w:sz w:val="18"/>
                <w:szCs w:val="18"/>
              </w:rPr>
            </w:pPr>
            <w:r w:rsidRPr="00DC2952">
              <w:rPr>
                <w:rFonts w:ascii="Arial" w:hAnsi="Arial" w:cs="Arial"/>
                <w:sz w:val="18"/>
                <w:szCs w:val="18"/>
              </w:rPr>
              <w:t>Browns Books/YPO/Findell/</w:t>
            </w:r>
          </w:p>
          <w:p w14:paraId="01FA78C6" w14:textId="77777777" w:rsidR="0048297E" w:rsidRDefault="0048297E" w:rsidP="00C25284">
            <w:pPr>
              <w:pStyle w:val="ListParagraph"/>
              <w:ind w:left="0"/>
              <w:jc w:val="both"/>
              <w:rPr>
                <w:rFonts w:ascii="Arial" w:hAnsi="Arial" w:cs="Arial"/>
                <w:sz w:val="18"/>
                <w:szCs w:val="18"/>
              </w:rPr>
            </w:pPr>
            <w:r w:rsidRPr="00DC2952">
              <w:rPr>
                <w:rFonts w:ascii="Arial" w:hAnsi="Arial" w:cs="Arial"/>
                <w:sz w:val="18"/>
                <w:szCs w:val="18"/>
              </w:rPr>
              <w:t>Emotion Works</w:t>
            </w:r>
          </w:p>
          <w:p w14:paraId="00F7EAD2" w14:textId="77777777" w:rsidR="0048297E" w:rsidRDefault="0048297E" w:rsidP="00C25284">
            <w:pPr>
              <w:pStyle w:val="ListParagraph"/>
              <w:ind w:left="0"/>
              <w:jc w:val="both"/>
              <w:rPr>
                <w:rFonts w:ascii="Arial" w:hAnsi="Arial" w:cs="Arial"/>
              </w:rPr>
            </w:pPr>
            <w:r>
              <w:rPr>
                <w:rFonts w:ascii="Arial" w:hAnsi="Arial" w:cs="Arial"/>
                <w:sz w:val="18"/>
                <w:szCs w:val="18"/>
              </w:rPr>
              <w:t xml:space="preserve">Class games &amp; construction toys etc </w:t>
            </w:r>
          </w:p>
        </w:tc>
        <w:tc>
          <w:tcPr>
            <w:tcW w:w="2101" w:type="dxa"/>
            <w:tcBorders>
              <w:top w:val="single" w:sz="4" w:space="0" w:color="auto"/>
              <w:left w:val="single" w:sz="4" w:space="0" w:color="auto"/>
              <w:bottom w:val="single" w:sz="4" w:space="0" w:color="auto"/>
              <w:right w:val="single" w:sz="4" w:space="0" w:color="auto"/>
            </w:tcBorders>
          </w:tcPr>
          <w:p w14:paraId="41F8382F" w14:textId="77777777" w:rsidR="0048297E" w:rsidRDefault="0048297E" w:rsidP="00C25284">
            <w:pPr>
              <w:pStyle w:val="ListParagraph"/>
              <w:ind w:left="0"/>
              <w:jc w:val="both"/>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6A902EE5" w14:textId="77777777" w:rsidR="0048297E" w:rsidRDefault="0048297E" w:rsidP="00C25284">
            <w:pPr>
              <w:pStyle w:val="ListParagraph"/>
              <w:ind w:left="0"/>
              <w:jc w:val="right"/>
              <w:rPr>
                <w:rFonts w:ascii="Arial" w:hAnsi="Arial" w:cs="Arial"/>
              </w:rPr>
            </w:pPr>
            <w:r>
              <w:rPr>
                <w:rFonts w:ascii="Arial" w:hAnsi="Arial" w:cs="Arial"/>
              </w:rPr>
              <w:t>£2835.28</w:t>
            </w:r>
          </w:p>
        </w:tc>
      </w:tr>
      <w:tr w:rsidR="0048297E" w14:paraId="6CFDFCB3" w14:textId="77777777" w:rsidTr="00C25284">
        <w:tc>
          <w:tcPr>
            <w:tcW w:w="2500" w:type="dxa"/>
            <w:tcBorders>
              <w:top w:val="single" w:sz="4" w:space="0" w:color="auto"/>
              <w:left w:val="single" w:sz="4" w:space="0" w:color="auto"/>
              <w:bottom w:val="single" w:sz="4" w:space="0" w:color="auto"/>
              <w:right w:val="single" w:sz="4" w:space="0" w:color="auto"/>
            </w:tcBorders>
            <w:hideMark/>
          </w:tcPr>
          <w:p w14:paraId="6C970C3D" w14:textId="77777777" w:rsidR="0048297E" w:rsidRDefault="0048297E" w:rsidP="00C25284">
            <w:pPr>
              <w:pStyle w:val="ListParagraph"/>
              <w:ind w:left="0"/>
              <w:jc w:val="both"/>
              <w:rPr>
                <w:rFonts w:ascii="Arial" w:hAnsi="Arial" w:cs="Arial"/>
              </w:rPr>
            </w:pPr>
            <w:r>
              <w:rPr>
                <w:rFonts w:ascii="Arial" w:hAnsi="Arial" w:cs="Arial"/>
              </w:rPr>
              <w:t>Other (add details)</w:t>
            </w:r>
          </w:p>
        </w:tc>
        <w:tc>
          <w:tcPr>
            <w:tcW w:w="2862" w:type="dxa"/>
            <w:tcBorders>
              <w:top w:val="single" w:sz="4" w:space="0" w:color="auto"/>
              <w:left w:val="single" w:sz="4" w:space="0" w:color="auto"/>
              <w:bottom w:val="single" w:sz="4" w:space="0" w:color="auto"/>
              <w:right w:val="single" w:sz="4" w:space="0" w:color="auto"/>
            </w:tcBorders>
          </w:tcPr>
          <w:p w14:paraId="79BD641C" w14:textId="77777777" w:rsidR="0048297E" w:rsidRDefault="0048297E" w:rsidP="00C25284">
            <w:pPr>
              <w:pStyle w:val="ListParagraph"/>
              <w:ind w:left="0"/>
              <w:jc w:val="both"/>
              <w:rPr>
                <w:rFonts w:ascii="Arial" w:hAnsi="Arial" w:cs="Arial"/>
              </w:rPr>
            </w:pPr>
          </w:p>
        </w:tc>
        <w:tc>
          <w:tcPr>
            <w:tcW w:w="2101" w:type="dxa"/>
            <w:tcBorders>
              <w:top w:val="single" w:sz="4" w:space="0" w:color="auto"/>
              <w:left w:val="single" w:sz="4" w:space="0" w:color="auto"/>
              <w:bottom w:val="single" w:sz="4" w:space="0" w:color="auto"/>
              <w:right w:val="single" w:sz="4" w:space="0" w:color="auto"/>
            </w:tcBorders>
          </w:tcPr>
          <w:p w14:paraId="71B6925C" w14:textId="77777777" w:rsidR="0048297E" w:rsidRDefault="0048297E" w:rsidP="00C25284">
            <w:pPr>
              <w:pStyle w:val="ListParagraph"/>
              <w:ind w:left="0"/>
              <w:jc w:val="both"/>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0419CDEF" w14:textId="77777777" w:rsidR="0048297E" w:rsidRDefault="0048297E" w:rsidP="00C25284">
            <w:pPr>
              <w:pStyle w:val="ListParagraph"/>
              <w:ind w:left="0"/>
              <w:jc w:val="right"/>
              <w:rPr>
                <w:rFonts w:ascii="Arial" w:hAnsi="Arial" w:cs="Arial"/>
              </w:rPr>
            </w:pPr>
          </w:p>
        </w:tc>
      </w:tr>
      <w:tr w:rsidR="0048297E" w14:paraId="45464A2F" w14:textId="77777777" w:rsidTr="00C25284">
        <w:tc>
          <w:tcPr>
            <w:tcW w:w="2500" w:type="dxa"/>
            <w:tcBorders>
              <w:top w:val="single" w:sz="4" w:space="0" w:color="auto"/>
              <w:left w:val="single" w:sz="4" w:space="0" w:color="auto"/>
              <w:bottom w:val="single" w:sz="4" w:space="0" w:color="auto"/>
              <w:right w:val="single" w:sz="4" w:space="0" w:color="auto"/>
            </w:tcBorders>
            <w:hideMark/>
          </w:tcPr>
          <w:p w14:paraId="66D445AD" w14:textId="77777777" w:rsidR="0048297E" w:rsidRDefault="0048297E" w:rsidP="00C25284">
            <w:pPr>
              <w:pStyle w:val="ListParagraph"/>
              <w:ind w:left="0"/>
              <w:jc w:val="both"/>
              <w:rPr>
                <w:rFonts w:ascii="Arial" w:hAnsi="Arial" w:cs="Arial"/>
                <w:b/>
                <w:bCs/>
              </w:rPr>
            </w:pPr>
            <w:r>
              <w:rPr>
                <w:rFonts w:ascii="Arial" w:hAnsi="Arial" w:cs="Arial"/>
                <w:b/>
              </w:rPr>
              <w:t>Total</w:t>
            </w:r>
          </w:p>
        </w:tc>
        <w:tc>
          <w:tcPr>
            <w:tcW w:w="2862" w:type="dxa"/>
            <w:tcBorders>
              <w:top w:val="single" w:sz="4" w:space="0" w:color="auto"/>
              <w:left w:val="single" w:sz="4" w:space="0" w:color="auto"/>
              <w:bottom w:val="single" w:sz="4" w:space="0" w:color="auto"/>
              <w:right w:val="single" w:sz="4" w:space="0" w:color="auto"/>
            </w:tcBorders>
          </w:tcPr>
          <w:p w14:paraId="7881F85A" w14:textId="77777777" w:rsidR="0048297E" w:rsidRDefault="0048297E" w:rsidP="00C25284">
            <w:pPr>
              <w:pStyle w:val="ListParagraph"/>
              <w:ind w:left="0"/>
              <w:jc w:val="both"/>
              <w:rPr>
                <w:rFonts w:ascii="Arial" w:hAnsi="Arial" w:cs="Arial"/>
              </w:rPr>
            </w:pPr>
          </w:p>
        </w:tc>
        <w:tc>
          <w:tcPr>
            <w:tcW w:w="2101" w:type="dxa"/>
            <w:tcBorders>
              <w:top w:val="single" w:sz="4" w:space="0" w:color="auto"/>
              <w:left w:val="single" w:sz="4" w:space="0" w:color="auto"/>
              <w:bottom w:val="single" w:sz="4" w:space="0" w:color="auto"/>
              <w:right w:val="single" w:sz="4" w:space="0" w:color="auto"/>
            </w:tcBorders>
          </w:tcPr>
          <w:p w14:paraId="2D21943A" w14:textId="77777777" w:rsidR="0048297E" w:rsidRDefault="0048297E" w:rsidP="00C25284">
            <w:pPr>
              <w:pStyle w:val="ListParagraph"/>
              <w:ind w:left="0"/>
              <w:jc w:val="both"/>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7C402E89" w14:textId="77777777" w:rsidR="0048297E" w:rsidRDefault="0048297E" w:rsidP="00C25284">
            <w:pPr>
              <w:pStyle w:val="ListParagraph"/>
              <w:ind w:left="0"/>
              <w:jc w:val="right"/>
              <w:rPr>
                <w:rFonts w:ascii="Arial" w:hAnsi="Arial" w:cs="Arial"/>
              </w:rPr>
            </w:pPr>
            <w:r>
              <w:rPr>
                <w:rFonts w:ascii="Arial" w:hAnsi="Arial" w:cs="Arial"/>
              </w:rPr>
              <w:t>£7401</w:t>
            </w:r>
          </w:p>
        </w:tc>
      </w:tr>
    </w:tbl>
    <w:p w14:paraId="3498D633" w14:textId="77777777" w:rsidR="0048297E" w:rsidRDefault="0048297E" w:rsidP="0048297E">
      <w:pPr>
        <w:ind w:firstLine="720"/>
      </w:pPr>
    </w:p>
    <w:p w14:paraId="665E364C" w14:textId="77777777" w:rsidR="0048297E" w:rsidRDefault="0048297E" w:rsidP="0048297E">
      <w:pPr>
        <w:ind w:firstLine="720"/>
      </w:pPr>
    </w:p>
    <w:p w14:paraId="4755DE4C" w14:textId="77777777" w:rsidR="0048297E" w:rsidRPr="005D64B5" w:rsidRDefault="0048297E" w:rsidP="0048297E">
      <w:pPr>
        <w:rPr>
          <w:b/>
          <w:bCs/>
        </w:rPr>
      </w:pPr>
      <w:r w:rsidRPr="005D64B5">
        <w:rPr>
          <w:b/>
          <w:bCs/>
        </w:rPr>
        <w:t>HWB</w:t>
      </w:r>
    </w:p>
    <w:p w14:paraId="443DD789" w14:textId="77777777" w:rsidR="0048297E" w:rsidRDefault="0048297E" w:rsidP="0048297E">
      <w:pPr>
        <w:rPr>
          <w:b/>
          <w:bCs/>
        </w:rPr>
      </w:pPr>
      <w:r>
        <w:t xml:space="preserve">Emotion Works Recovery Programme.  Emotion Works has already been introduced to school and is having a positive impact.  Emotion Works Recovery programme purchased to support existing good practice as for identified children social interactions, positive relationships and self-regulation, are challenging and requires support.                                                                                                          </w:t>
      </w:r>
      <w:r>
        <w:rPr>
          <w:b/>
          <w:bCs/>
        </w:rPr>
        <w:t>£750.00</w:t>
      </w:r>
    </w:p>
    <w:p w14:paraId="13827904" w14:textId="77777777" w:rsidR="0048297E" w:rsidRDefault="0048297E" w:rsidP="0048297E">
      <w:pPr>
        <w:rPr>
          <w:b/>
          <w:bCs/>
        </w:rPr>
      </w:pPr>
      <w:r>
        <w:t>Individual r</w:t>
      </w:r>
      <w:r w:rsidRPr="005D64B5">
        <w:t xml:space="preserve">esources </w:t>
      </w:r>
      <w:r>
        <w:t xml:space="preserve">to ensure all our children have safe return to school and have their own key learning resources without a requirement for items to be provided by home.                           </w:t>
      </w:r>
      <w:r>
        <w:rPr>
          <w:b/>
          <w:bCs/>
        </w:rPr>
        <w:t>£662.96</w:t>
      </w:r>
    </w:p>
    <w:p w14:paraId="0F69448E" w14:textId="77777777" w:rsidR="0048297E" w:rsidRPr="00BF124F" w:rsidRDefault="0048297E" w:rsidP="0048297E">
      <w:pPr>
        <w:rPr>
          <w:b/>
          <w:bCs/>
        </w:rPr>
      </w:pPr>
      <w:r>
        <w:t xml:space="preserve">Class resources, unique to each class to avoid sharing, to support and rebuild social interaction e.g. games, construction toys etc.  £150 per class &amp; £150 ASN                                                              </w:t>
      </w:r>
      <w:r>
        <w:rPr>
          <w:b/>
          <w:bCs/>
        </w:rPr>
        <w:t>£1200.00</w:t>
      </w:r>
    </w:p>
    <w:p w14:paraId="5477B49B" w14:textId="77777777" w:rsidR="0048297E" w:rsidRDefault="0048297E" w:rsidP="0048297E">
      <w:pPr>
        <w:rPr>
          <w:b/>
          <w:bCs/>
        </w:rPr>
      </w:pPr>
    </w:p>
    <w:p w14:paraId="0F5880EB" w14:textId="77777777" w:rsidR="0048297E" w:rsidRPr="004005B8" w:rsidRDefault="0048297E" w:rsidP="0048297E">
      <w:pPr>
        <w:rPr>
          <w:b/>
          <w:bCs/>
        </w:rPr>
      </w:pPr>
      <w:r w:rsidRPr="004005B8">
        <w:rPr>
          <w:b/>
          <w:bCs/>
        </w:rPr>
        <w:t xml:space="preserve">Literacy </w:t>
      </w:r>
    </w:p>
    <w:p w14:paraId="51566C58" w14:textId="77777777" w:rsidR="0048297E" w:rsidRDefault="0048297E" w:rsidP="0048297E">
      <w:pPr>
        <w:rPr>
          <w:b/>
          <w:bCs/>
        </w:rPr>
      </w:pPr>
      <w:r>
        <w:t xml:space="preserve">Books and audiobooks for identified group of children to support identified literacy gap and promote better engagement with literacy.   Purchase of additional Nessy licences to support literacy development.                                                                                                                                             </w:t>
      </w:r>
      <w:r>
        <w:rPr>
          <w:b/>
          <w:bCs/>
        </w:rPr>
        <w:t>£222.32</w:t>
      </w:r>
    </w:p>
    <w:p w14:paraId="7B8755EA" w14:textId="77777777" w:rsidR="0048297E" w:rsidRDefault="0048297E" w:rsidP="0048297E">
      <w:pPr>
        <w:rPr>
          <w:b/>
          <w:bCs/>
        </w:rPr>
      </w:pPr>
    </w:p>
    <w:p w14:paraId="11F7EC12" w14:textId="77777777" w:rsidR="0048297E" w:rsidRDefault="0048297E" w:rsidP="0048297E">
      <w:pPr>
        <w:rPr>
          <w:b/>
          <w:bCs/>
        </w:rPr>
      </w:pPr>
      <w:r>
        <w:rPr>
          <w:b/>
          <w:bCs/>
        </w:rPr>
        <w:t xml:space="preserve">Support Staff </w:t>
      </w:r>
    </w:p>
    <w:p w14:paraId="6F281DF7" w14:textId="77777777" w:rsidR="0048297E" w:rsidRDefault="0048297E" w:rsidP="0048297E">
      <w:r>
        <w:t xml:space="preserve">PSA support for identified children to support learning and social &amp; emotional development to access learning.  </w:t>
      </w:r>
    </w:p>
    <w:p w14:paraId="71128C1B" w14:textId="77777777" w:rsidR="0048297E" w:rsidRDefault="0048297E" w:rsidP="0048297E">
      <w:r>
        <w:t>Based on £10.03 + 35% on-costs = £13.54 (approx. 337 hrs over school year = approx 8.5 hours per week)</w:t>
      </w:r>
    </w:p>
    <w:p w14:paraId="6F95DFEB" w14:textId="77777777" w:rsidR="0048297E" w:rsidRDefault="0048297E" w:rsidP="0048297E">
      <w:pPr>
        <w:rPr>
          <w:b/>
          <w:bCs/>
        </w:rPr>
      </w:pPr>
      <w:r>
        <w:t xml:space="preserve">                                                                                                                                                      approx </w:t>
      </w:r>
      <w:r w:rsidRPr="001D21EB">
        <w:rPr>
          <w:b/>
          <w:bCs/>
        </w:rPr>
        <w:t>£</w:t>
      </w:r>
      <w:r>
        <w:rPr>
          <w:b/>
          <w:bCs/>
        </w:rPr>
        <w:t>45</w:t>
      </w:r>
      <w:r w:rsidRPr="001D21EB">
        <w:rPr>
          <w:b/>
          <w:bCs/>
        </w:rPr>
        <w:t>65.72</w:t>
      </w:r>
    </w:p>
    <w:p w14:paraId="63BC1ACD" w14:textId="77777777" w:rsidR="0048297E" w:rsidRDefault="0048297E" w:rsidP="0048297E"/>
    <w:p w14:paraId="425D21FC" w14:textId="77777777" w:rsidR="0048297E" w:rsidRPr="005D64B5" w:rsidRDefault="0048297E" w:rsidP="0048297E"/>
    <w:p w14:paraId="09ED8F86" w14:textId="77777777" w:rsidR="0048297E" w:rsidRDefault="0048297E" w:rsidP="0048297E"/>
    <w:p w14:paraId="79A7CC63" w14:textId="77777777" w:rsidR="0048297E" w:rsidRDefault="0048297E" w:rsidP="0048297E"/>
    <w:p w14:paraId="3558E176" w14:textId="77777777" w:rsidR="0048297E" w:rsidRDefault="0048297E" w:rsidP="0048297E"/>
    <w:p w14:paraId="2DCE2A22" w14:textId="77777777" w:rsidR="0048297E" w:rsidRDefault="0048297E" w:rsidP="0048297E">
      <w:pPr>
        <w:ind w:firstLine="720"/>
      </w:pPr>
    </w:p>
    <w:p w14:paraId="59333204" w14:textId="77777777" w:rsidR="0048297E" w:rsidRDefault="0048297E" w:rsidP="0048297E">
      <w:pPr>
        <w:ind w:firstLine="720"/>
      </w:pPr>
    </w:p>
    <w:p w14:paraId="1C12B13A" w14:textId="77777777" w:rsidR="0048297E" w:rsidRPr="00717933" w:rsidRDefault="0048297E" w:rsidP="0048297E"/>
    <w:p w14:paraId="299F1BCE" w14:textId="272B6780" w:rsidR="00DC700F" w:rsidRPr="00E3628D" w:rsidRDefault="00DC700F" w:rsidP="00DC700F">
      <w:pPr>
        <w:rPr>
          <w:rFonts w:ascii="Arial" w:hAnsi="Arial" w:cs="Arial"/>
          <w:sz w:val="24"/>
          <w:szCs w:val="24"/>
        </w:rPr>
      </w:pPr>
    </w:p>
    <w:sectPr w:rsidR="00DC700F" w:rsidRPr="00E3628D" w:rsidSect="00801E9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4D8B6" w14:textId="77777777" w:rsidR="000C5C24" w:rsidRDefault="000C5C24" w:rsidP="00ED3E7A">
      <w:pPr>
        <w:spacing w:after="0" w:line="240" w:lineRule="auto"/>
      </w:pPr>
      <w:r>
        <w:separator/>
      </w:r>
    </w:p>
  </w:endnote>
  <w:endnote w:type="continuationSeparator" w:id="0">
    <w:p w14:paraId="71C288DD" w14:textId="77777777" w:rsidR="000C5C24" w:rsidRDefault="000C5C24" w:rsidP="00ED3E7A">
      <w:pPr>
        <w:spacing w:after="0" w:line="240" w:lineRule="auto"/>
      </w:pPr>
      <w:r>
        <w:continuationSeparator/>
      </w:r>
    </w:p>
  </w:endnote>
  <w:endnote w:type="continuationNotice" w:id="1">
    <w:p w14:paraId="3BCF7747" w14:textId="77777777" w:rsidR="000C5C24" w:rsidRDefault="000C5C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4580A" w14:textId="77777777" w:rsidR="000C5C24" w:rsidRDefault="000C5C24" w:rsidP="00ED3E7A">
      <w:pPr>
        <w:spacing w:after="0" w:line="240" w:lineRule="auto"/>
      </w:pPr>
      <w:r>
        <w:separator/>
      </w:r>
    </w:p>
  </w:footnote>
  <w:footnote w:type="continuationSeparator" w:id="0">
    <w:p w14:paraId="7DED1911" w14:textId="77777777" w:rsidR="000C5C24" w:rsidRDefault="000C5C24" w:rsidP="00ED3E7A">
      <w:pPr>
        <w:spacing w:after="0" w:line="240" w:lineRule="auto"/>
      </w:pPr>
      <w:r>
        <w:continuationSeparator/>
      </w:r>
    </w:p>
  </w:footnote>
  <w:footnote w:type="continuationNotice" w:id="1">
    <w:p w14:paraId="51D324A4" w14:textId="77777777" w:rsidR="000C5C24" w:rsidRDefault="000C5C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13A"/>
    <w:multiLevelType w:val="multilevel"/>
    <w:tmpl w:val="2938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3D24FE"/>
    <w:multiLevelType w:val="hybridMultilevel"/>
    <w:tmpl w:val="7D661A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582C12"/>
    <w:multiLevelType w:val="hybridMultilevel"/>
    <w:tmpl w:val="DB1ED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9550C"/>
    <w:multiLevelType w:val="hybridMultilevel"/>
    <w:tmpl w:val="057E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726AA"/>
    <w:multiLevelType w:val="hybridMultilevel"/>
    <w:tmpl w:val="0680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B04F3"/>
    <w:multiLevelType w:val="multilevel"/>
    <w:tmpl w:val="FBD6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F75A0E"/>
    <w:multiLevelType w:val="hybridMultilevel"/>
    <w:tmpl w:val="275C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21CDA"/>
    <w:multiLevelType w:val="hybridMultilevel"/>
    <w:tmpl w:val="B37C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E3402"/>
    <w:multiLevelType w:val="hybridMultilevel"/>
    <w:tmpl w:val="F0E0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263A0"/>
    <w:multiLevelType w:val="hybridMultilevel"/>
    <w:tmpl w:val="8250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2563F"/>
    <w:multiLevelType w:val="multilevel"/>
    <w:tmpl w:val="D8385B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EFC4409"/>
    <w:multiLevelType w:val="hybridMultilevel"/>
    <w:tmpl w:val="C57A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849CC"/>
    <w:multiLevelType w:val="hybridMultilevel"/>
    <w:tmpl w:val="BC0C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D5D5D"/>
    <w:multiLevelType w:val="hybridMultilevel"/>
    <w:tmpl w:val="E3AC00DC"/>
    <w:lvl w:ilvl="0" w:tplc="3EC229C4">
      <w:start w:val="1"/>
      <w:numFmt w:val="decimal"/>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27B11"/>
    <w:multiLevelType w:val="hybridMultilevel"/>
    <w:tmpl w:val="01C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975703"/>
    <w:multiLevelType w:val="hybridMultilevel"/>
    <w:tmpl w:val="9C0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960175"/>
    <w:multiLevelType w:val="hybridMultilevel"/>
    <w:tmpl w:val="DDDC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AA57B1"/>
    <w:multiLevelType w:val="hybridMultilevel"/>
    <w:tmpl w:val="CE0A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4339B"/>
    <w:multiLevelType w:val="multilevel"/>
    <w:tmpl w:val="0E60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E9766A"/>
    <w:multiLevelType w:val="hybridMultilevel"/>
    <w:tmpl w:val="C8D4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282B9A"/>
    <w:multiLevelType w:val="hybridMultilevel"/>
    <w:tmpl w:val="E05834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5723C11"/>
    <w:multiLevelType w:val="hybridMultilevel"/>
    <w:tmpl w:val="4A96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50605"/>
    <w:multiLevelType w:val="hybridMultilevel"/>
    <w:tmpl w:val="5B56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45F62"/>
    <w:multiLevelType w:val="hybridMultilevel"/>
    <w:tmpl w:val="C25AA424"/>
    <w:lvl w:ilvl="0" w:tplc="ACF83A74">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CFB6064"/>
    <w:multiLevelType w:val="hybridMultilevel"/>
    <w:tmpl w:val="35C4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F83D73"/>
    <w:multiLevelType w:val="hybridMultilevel"/>
    <w:tmpl w:val="24345B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557619"/>
    <w:multiLevelType w:val="hybridMultilevel"/>
    <w:tmpl w:val="CC84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C4023C"/>
    <w:multiLevelType w:val="hybridMultilevel"/>
    <w:tmpl w:val="E9B4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0C596C"/>
    <w:multiLevelType w:val="multilevel"/>
    <w:tmpl w:val="A924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C03348"/>
    <w:multiLevelType w:val="hybridMultilevel"/>
    <w:tmpl w:val="D9C4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060AF1"/>
    <w:multiLevelType w:val="hybridMultilevel"/>
    <w:tmpl w:val="D29678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4E0149"/>
    <w:multiLevelType w:val="hybridMultilevel"/>
    <w:tmpl w:val="221E4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4275B9"/>
    <w:multiLevelType w:val="hybridMultilevel"/>
    <w:tmpl w:val="1D64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DE7158"/>
    <w:multiLevelType w:val="hybridMultilevel"/>
    <w:tmpl w:val="8220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5C3864"/>
    <w:multiLevelType w:val="hybridMultilevel"/>
    <w:tmpl w:val="43CC4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5D1679"/>
    <w:multiLevelType w:val="hybridMultilevel"/>
    <w:tmpl w:val="9DFA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38293A"/>
    <w:multiLevelType w:val="hybridMultilevel"/>
    <w:tmpl w:val="59020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183B79"/>
    <w:multiLevelType w:val="hybridMultilevel"/>
    <w:tmpl w:val="8AE6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876590"/>
    <w:multiLevelType w:val="hybridMultilevel"/>
    <w:tmpl w:val="3356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3233C8"/>
    <w:multiLevelType w:val="hybridMultilevel"/>
    <w:tmpl w:val="7032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7"/>
  </w:num>
  <w:num w:numId="4">
    <w:abstractNumId w:val="12"/>
  </w:num>
  <w:num w:numId="5">
    <w:abstractNumId w:val="21"/>
  </w:num>
  <w:num w:numId="6">
    <w:abstractNumId w:val="15"/>
  </w:num>
  <w:num w:numId="7">
    <w:abstractNumId w:val="17"/>
  </w:num>
  <w:num w:numId="8">
    <w:abstractNumId w:val="39"/>
  </w:num>
  <w:num w:numId="9">
    <w:abstractNumId w:val="14"/>
  </w:num>
  <w:num w:numId="10">
    <w:abstractNumId w:val="26"/>
  </w:num>
  <w:num w:numId="11">
    <w:abstractNumId w:val="24"/>
  </w:num>
  <w:num w:numId="12">
    <w:abstractNumId w:val="13"/>
  </w:num>
  <w:num w:numId="13">
    <w:abstractNumId w:val="20"/>
  </w:num>
  <w:num w:numId="14">
    <w:abstractNumId w:val="16"/>
  </w:num>
  <w:num w:numId="15">
    <w:abstractNumId w:val="33"/>
  </w:num>
  <w:num w:numId="16">
    <w:abstractNumId w:val="38"/>
  </w:num>
  <w:num w:numId="17">
    <w:abstractNumId w:val="11"/>
  </w:num>
  <w:num w:numId="18">
    <w:abstractNumId w:val="2"/>
  </w:num>
  <w:num w:numId="19">
    <w:abstractNumId w:val="8"/>
  </w:num>
  <w:num w:numId="20">
    <w:abstractNumId w:val="3"/>
  </w:num>
  <w:num w:numId="21">
    <w:abstractNumId w:val="4"/>
  </w:num>
  <w:num w:numId="22">
    <w:abstractNumId w:val="27"/>
  </w:num>
  <w:num w:numId="23">
    <w:abstractNumId w:val="35"/>
  </w:num>
  <w:num w:numId="24">
    <w:abstractNumId w:val="6"/>
  </w:num>
  <w:num w:numId="25">
    <w:abstractNumId w:val="22"/>
  </w:num>
  <w:num w:numId="26">
    <w:abstractNumId w:val="32"/>
  </w:num>
  <w:num w:numId="27">
    <w:abstractNumId w:val="30"/>
  </w:num>
  <w:num w:numId="28">
    <w:abstractNumId w:val="31"/>
  </w:num>
  <w:num w:numId="29">
    <w:abstractNumId w:val="25"/>
  </w:num>
  <w:num w:numId="30">
    <w:abstractNumId w:val="34"/>
  </w:num>
  <w:num w:numId="31">
    <w:abstractNumId w:val="1"/>
  </w:num>
  <w:num w:numId="32">
    <w:abstractNumId w:val="36"/>
  </w:num>
  <w:num w:numId="33">
    <w:abstractNumId w:val="5"/>
  </w:num>
  <w:num w:numId="34">
    <w:abstractNumId w:val="28"/>
  </w:num>
  <w:num w:numId="35">
    <w:abstractNumId w:val="0"/>
  </w:num>
  <w:num w:numId="36">
    <w:abstractNumId w:val="29"/>
  </w:num>
  <w:num w:numId="37">
    <w:abstractNumId w:val="9"/>
  </w:num>
  <w:num w:numId="38">
    <w:abstractNumId w:val="18"/>
  </w:num>
  <w:num w:numId="39">
    <w:abstractNumId w:val="10"/>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016E0"/>
    <w:rsid w:val="00001B85"/>
    <w:rsid w:val="00005C04"/>
    <w:rsid w:val="00006099"/>
    <w:rsid w:val="0001081B"/>
    <w:rsid w:val="00010C7A"/>
    <w:rsid w:val="0001108F"/>
    <w:rsid w:val="00014907"/>
    <w:rsid w:val="00017522"/>
    <w:rsid w:val="00023A03"/>
    <w:rsid w:val="0002451F"/>
    <w:rsid w:val="00033E6C"/>
    <w:rsid w:val="00035FA1"/>
    <w:rsid w:val="00041187"/>
    <w:rsid w:val="00042136"/>
    <w:rsid w:val="0004219A"/>
    <w:rsid w:val="000434EE"/>
    <w:rsid w:val="00051D3F"/>
    <w:rsid w:val="0005592B"/>
    <w:rsid w:val="00057D01"/>
    <w:rsid w:val="00061581"/>
    <w:rsid w:val="000629D2"/>
    <w:rsid w:val="0006432D"/>
    <w:rsid w:val="00066EAE"/>
    <w:rsid w:val="000717C2"/>
    <w:rsid w:val="00074A2E"/>
    <w:rsid w:val="0007655D"/>
    <w:rsid w:val="00081370"/>
    <w:rsid w:val="00081D79"/>
    <w:rsid w:val="000874DB"/>
    <w:rsid w:val="00090DAE"/>
    <w:rsid w:val="00094793"/>
    <w:rsid w:val="00096CF0"/>
    <w:rsid w:val="000A3569"/>
    <w:rsid w:val="000A537F"/>
    <w:rsid w:val="000B0EDB"/>
    <w:rsid w:val="000B3FA8"/>
    <w:rsid w:val="000C096B"/>
    <w:rsid w:val="000C0C49"/>
    <w:rsid w:val="000C1EC2"/>
    <w:rsid w:val="000C294E"/>
    <w:rsid w:val="000C5048"/>
    <w:rsid w:val="000C5C24"/>
    <w:rsid w:val="000D5E23"/>
    <w:rsid w:val="000D62B6"/>
    <w:rsid w:val="000E6E12"/>
    <w:rsid w:val="000F0716"/>
    <w:rsid w:val="000F3938"/>
    <w:rsid w:val="000F503C"/>
    <w:rsid w:val="000F652C"/>
    <w:rsid w:val="00102423"/>
    <w:rsid w:val="00103028"/>
    <w:rsid w:val="00107AA2"/>
    <w:rsid w:val="001103F5"/>
    <w:rsid w:val="00110496"/>
    <w:rsid w:val="001113AB"/>
    <w:rsid w:val="00123145"/>
    <w:rsid w:val="00130331"/>
    <w:rsid w:val="00135D24"/>
    <w:rsid w:val="00140429"/>
    <w:rsid w:val="0014088D"/>
    <w:rsid w:val="00141476"/>
    <w:rsid w:val="001441F7"/>
    <w:rsid w:val="00144E0A"/>
    <w:rsid w:val="00146B51"/>
    <w:rsid w:val="0015078E"/>
    <w:rsid w:val="00152330"/>
    <w:rsid w:val="001553BB"/>
    <w:rsid w:val="00156DF4"/>
    <w:rsid w:val="001630D1"/>
    <w:rsid w:val="001675CF"/>
    <w:rsid w:val="0017144C"/>
    <w:rsid w:val="00174B73"/>
    <w:rsid w:val="00174C0D"/>
    <w:rsid w:val="001761A4"/>
    <w:rsid w:val="001777E5"/>
    <w:rsid w:val="001865CA"/>
    <w:rsid w:val="00190626"/>
    <w:rsid w:val="00192DF7"/>
    <w:rsid w:val="00194DF1"/>
    <w:rsid w:val="00197139"/>
    <w:rsid w:val="0019733D"/>
    <w:rsid w:val="001A146E"/>
    <w:rsid w:val="001A6290"/>
    <w:rsid w:val="001C076E"/>
    <w:rsid w:val="001C18FA"/>
    <w:rsid w:val="001C269C"/>
    <w:rsid w:val="001D0C47"/>
    <w:rsid w:val="001D72BB"/>
    <w:rsid w:val="001D7BD1"/>
    <w:rsid w:val="001E5D31"/>
    <w:rsid w:val="001F1148"/>
    <w:rsid w:val="001F1C21"/>
    <w:rsid w:val="001F45E3"/>
    <w:rsid w:val="001F4732"/>
    <w:rsid w:val="001F495A"/>
    <w:rsid w:val="001F49E9"/>
    <w:rsid w:val="001F508D"/>
    <w:rsid w:val="00200014"/>
    <w:rsid w:val="002054A4"/>
    <w:rsid w:val="00212B60"/>
    <w:rsid w:val="00214594"/>
    <w:rsid w:val="00215983"/>
    <w:rsid w:val="00216577"/>
    <w:rsid w:val="00220655"/>
    <w:rsid w:val="0022087B"/>
    <w:rsid w:val="002253E4"/>
    <w:rsid w:val="00226394"/>
    <w:rsid w:val="0023101C"/>
    <w:rsid w:val="00232FBA"/>
    <w:rsid w:val="00243DE4"/>
    <w:rsid w:val="00243F8F"/>
    <w:rsid w:val="00245D9E"/>
    <w:rsid w:val="00246DBF"/>
    <w:rsid w:val="00250075"/>
    <w:rsid w:val="00251882"/>
    <w:rsid w:val="00254A20"/>
    <w:rsid w:val="00255E03"/>
    <w:rsid w:val="0025684D"/>
    <w:rsid w:val="00256E09"/>
    <w:rsid w:val="00257ABA"/>
    <w:rsid w:val="00257BE6"/>
    <w:rsid w:val="0026121C"/>
    <w:rsid w:val="00263974"/>
    <w:rsid w:val="002646D5"/>
    <w:rsid w:val="00270E7D"/>
    <w:rsid w:val="00276555"/>
    <w:rsid w:val="00277076"/>
    <w:rsid w:val="00283C13"/>
    <w:rsid w:val="00285441"/>
    <w:rsid w:val="002876B1"/>
    <w:rsid w:val="002903BA"/>
    <w:rsid w:val="00291B11"/>
    <w:rsid w:val="00292267"/>
    <w:rsid w:val="00292B06"/>
    <w:rsid w:val="00292ECD"/>
    <w:rsid w:val="00295387"/>
    <w:rsid w:val="00296AC1"/>
    <w:rsid w:val="00297D37"/>
    <w:rsid w:val="002A399E"/>
    <w:rsid w:val="002A4E55"/>
    <w:rsid w:val="002A6C61"/>
    <w:rsid w:val="002B0060"/>
    <w:rsid w:val="002B065A"/>
    <w:rsid w:val="002B4C53"/>
    <w:rsid w:val="002C05D2"/>
    <w:rsid w:val="002C256A"/>
    <w:rsid w:val="002C374F"/>
    <w:rsid w:val="002C434F"/>
    <w:rsid w:val="002C57E4"/>
    <w:rsid w:val="002C712D"/>
    <w:rsid w:val="002D4FC0"/>
    <w:rsid w:val="002E2B0C"/>
    <w:rsid w:val="002E6308"/>
    <w:rsid w:val="002F1427"/>
    <w:rsid w:val="002F20C3"/>
    <w:rsid w:val="002F628C"/>
    <w:rsid w:val="00300E0E"/>
    <w:rsid w:val="00306D45"/>
    <w:rsid w:val="0031147C"/>
    <w:rsid w:val="00314F14"/>
    <w:rsid w:val="0032607C"/>
    <w:rsid w:val="00327930"/>
    <w:rsid w:val="00330DCD"/>
    <w:rsid w:val="00332222"/>
    <w:rsid w:val="00334862"/>
    <w:rsid w:val="00336232"/>
    <w:rsid w:val="00336D02"/>
    <w:rsid w:val="0034381E"/>
    <w:rsid w:val="003541F0"/>
    <w:rsid w:val="00365CF3"/>
    <w:rsid w:val="00367ED5"/>
    <w:rsid w:val="0037020B"/>
    <w:rsid w:val="00371613"/>
    <w:rsid w:val="003745E3"/>
    <w:rsid w:val="00377E5B"/>
    <w:rsid w:val="00380281"/>
    <w:rsid w:val="003849F1"/>
    <w:rsid w:val="00393C11"/>
    <w:rsid w:val="00393EEB"/>
    <w:rsid w:val="00394FA1"/>
    <w:rsid w:val="003953D6"/>
    <w:rsid w:val="00395C35"/>
    <w:rsid w:val="00396380"/>
    <w:rsid w:val="003B3855"/>
    <w:rsid w:val="003B6C32"/>
    <w:rsid w:val="003B7534"/>
    <w:rsid w:val="003C02C5"/>
    <w:rsid w:val="003C03A8"/>
    <w:rsid w:val="003C22AE"/>
    <w:rsid w:val="003C6987"/>
    <w:rsid w:val="003C72C6"/>
    <w:rsid w:val="003D1357"/>
    <w:rsid w:val="003D588F"/>
    <w:rsid w:val="003D6BBF"/>
    <w:rsid w:val="003E3572"/>
    <w:rsid w:val="003E420C"/>
    <w:rsid w:val="003F3956"/>
    <w:rsid w:val="003F4527"/>
    <w:rsid w:val="00402E71"/>
    <w:rsid w:val="00405C4A"/>
    <w:rsid w:val="00406752"/>
    <w:rsid w:val="004175E6"/>
    <w:rsid w:val="00420B40"/>
    <w:rsid w:val="00422FBB"/>
    <w:rsid w:val="00424E1E"/>
    <w:rsid w:val="00433074"/>
    <w:rsid w:val="004347F7"/>
    <w:rsid w:val="004366BB"/>
    <w:rsid w:val="00437D4B"/>
    <w:rsid w:val="00437D4E"/>
    <w:rsid w:val="00440B07"/>
    <w:rsid w:val="00451595"/>
    <w:rsid w:val="004547A0"/>
    <w:rsid w:val="004558EB"/>
    <w:rsid w:val="00455AB9"/>
    <w:rsid w:val="0046266C"/>
    <w:rsid w:val="0046350D"/>
    <w:rsid w:val="004675B0"/>
    <w:rsid w:val="00470F1E"/>
    <w:rsid w:val="00481BCD"/>
    <w:rsid w:val="00481FC9"/>
    <w:rsid w:val="0048297E"/>
    <w:rsid w:val="004869C5"/>
    <w:rsid w:val="00487D03"/>
    <w:rsid w:val="00491DE8"/>
    <w:rsid w:val="0049220B"/>
    <w:rsid w:val="0049220F"/>
    <w:rsid w:val="004A4BB6"/>
    <w:rsid w:val="004A7D7C"/>
    <w:rsid w:val="004B103B"/>
    <w:rsid w:val="004C2285"/>
    <w:rsid w:val="004C3DAA"/>
    <w:rsid w:val="004D3610"/>
    <w:rsid w:val="004E2A16"/>
    <w:rsid w:val="004E3D1B"/>
    <w:rsid w:val="004E406C"/>
    <w:rsid w:val="004E4779"/>
    <w:rsid w:val="004E5111"/>
    <w:rsid w:val="004F24BD"/>
    <w:rsid w:val="004F4DB0"/>
    <w:rsid w:val="005009BE"/>
    <w:rsid w:val="00503409"/>
    <w:rsid w:val="0050602D"/>
    <w:rsid w:val="00515E6D"/>
    <w:rsid w:val="005233C6"/>
    <w:rsid w:val="005269C1"/>
    <w:rsid w:val="005327AF"/>
    <w:rsid w:val="00534A7C"/>
    <w:rsid w:val="0053597B"/>
    <w:rsid w:val="0054139B"/>
    <w:rsid w:val="0055133B"/>
    <w:rsid w:val="00560589"/>
    <w:rsid w:val="00562A40"/>
    <w:rsid w:val="005656BB"/>
    <w:rsid w:val="0058012C"/>
    <w:rsid w:val="00582098"/>
    <w:rsid w:val="00584DDD"/>
    <w:rsid w:val="005879FD"/>
    <w:rsid w:val="00594E2A"/>
    <w:rsid w:val="005959BD"/>
    <w:rsid w:val="00595C52"/>
    <w:rsid w:val="005A15FC"/>
    <w:rsid w:val="005A2E34"/>
    <w:rsid w:val="005A3343"/>
    <w:rsid w:val="005A401E"/>
    <w:rsid w:val="005A4722"/>
    <w:rsid w:val="005A4EE2"/>
    <w:rsid w:val="005A63FE"/>
    <w:rsid w:val="005B01DA"/>
    <w:rsid w:val="005B4847"/>
    <w:rsid w:val="005B5383"/>
    <w:rsid w:val="005B66CC"/>
    <w:rsid w:val="005B7822"/>
    <w:rsid w:val="005C0F9F"/>
    <w:rsid w:val="005C5F7B"/>
    <w:rsid w:val="005D0EC1"/>
    <w:rsid w:val="005D1938"/>
    <w:rsid w:val="005D2586"/>
    <w:rsid w:val="005D41CD"/>
    <w:rsid w:val="005D4C05"/>
    <w:rsid w:val="005F0A2F"/>
    <w:rsid w:val="005F4936"/>
    <w:rsid w:val="00600B53"/>
    <w:rsid w:val="00602256"/>
    <w:rsid w:val="00602E5B"/>
    <w:rsid w:val="0060417B"/>
    <w:rsid w:val="00606111"/>
    <w:rsid w:val="00611656"/>
    <w:rsid w:val="00611CC8"/>
    <w:rsid w:val="00612BA4"/>
    <w:rsid w:val="0061568F"/>
    <w:rsid w:val="006226A5"/>
    <w:rsid w:val="00626B2C"/>
    <w:rsid w:val="0062792C"/>
    <w:rsid w:val="00627C9F"/>
    <w:rsid w:val="0063225D"/>
    <w:rsid w:val="006347A4"/>
    <w:rsid w:val="00635E1E"/>
    <w:rsid w:val="00636A82"/>
    <w:rsid w:val="00640037"/>
    <w:rsid w:val="006402DE"/>
    <w:rsid w:val="00641B80"/>
    <w:rsid w:val="00641C05"/>
    <w:rsid w:val="006463FF"/>
    <w:rsid w:val="00655931"/>
    <w:rsid w:val="00656A46"/>
    <w:rsid w:val="0066322C"/>
    <w:rsid w:val="006634FD"/>
    <w:rsid w:val="00667A61"/>
    <w:rsid w:val="006728ED"/>
    <w:rsid w:val="00673994"/>
    <w:rsid w:val="00674172"/>
    <w:rsid w:val="00676F8F"/>
    <w:rsid w:val="00682858"/>
    <w:rsid w:val="00684926"/>
    <w:rsid w:val="0068549A"/>
    <w:rsid w:val="0069071F"/>
    <w:rsid w:val="00692860"/>
    <w:rsid w:val="00694010"/>
    <w:rsid w:val="00694BE0"/>
    <w:rsid w:val="00696A46"/>
    <w:rsid w:val="00697219"/>
    <w:rsid w:val="006A28FB"/>
    <w:rsid w:val="006A2EDA"/>
    <w:rsid w:val="006A3383"/>
    <w:rsid w:val="006A5AD3"/>
    <w:rsid w:val="006A70C3"/>
    <w:rsid w:val="006A7120"/>
    <w:rsid w:val="006A7437"/>
    <w:rsid w:val="006B6E78"/>
    <w:rsid w:val="006C1B13"/>
    <w:rsid w:val="006C2A3B"/>
    <w:rsid w:val="006D3E53"/>
    <w:rsid w:val="006D3F0A"/>
    <w:rsid w:val="006E20D2"/>
    <w:rsid w:val="006E275A"/>
    <w:rsid w:val="006E4537"/>
    <w:rsid w:val="006E6A2F"/>
    <w:rsid w:val="006F2BDB"/>
    <w:rsid w:val="006F6310"/>
    <w:rsid w:val="006F746D"/>
    <w:rsid w:val="00706C55"/>
    <w:rsid w:val="00710446"/>
    <w:rsid w:val="00714811"/>
    <w:rsid w:val="00717C6B"/>
    <w:rsid w:val="0072298E"/>
    <w:rsid w:val="00723CF4"/>
    <w:rsid w:val="00727111"/>
    <w:rsid w:val="00731180"/>
    <w:rsid w:val="00732216"/>
    <w:rsid w:val="007364A6"/>
    <w:rsid w:val="00737D99"/>
    <w:rsid w:val="00741839"/>
    <w:rsid w:val="00742D30"/>
    <w:rsid w:val="00744223"/>
    <w:rsid w:val="00745D76"/>
    <w:rsid w:val="007531E5"/>
    <w:rsid w:val="00754E70"/>
    <w:rsid w:val="00756D7B"/>
    <w:rsid w:val="00760B1C"/>
    <w:rsid w:val="00766526"/>
    <w:rsid w:val="00767254"/>
    <w:rsid w:val="00770822"/>
    <w:rsid w:val="00772F56"/>
    <w:rsid w:val="007767D0"/>
    <w:rsid w:val="0078123A"/>
    <w:rsid w:val="0078366F"/>
    <w:rsid w:val="007860D4"/>
    <w:rsid w:val="00787C0D"/>
    <w:rsid w:val="007A1E61"/>
    <w:rsid w:val="007A4214"/>
    <w:rsid w:val="007A460A"/>
    <w:rsid w:val="007A6417"/>
    <w:rsid w:val="007A7150"/>
    <w:rsid w:val="007B1304"/>
    <w:rsid w:val="007B2343"/>
    <w:rsid w:val="007B5472"/>
    <w:rsid w:val="007C0CF1"/>
    <w:rsid w:val="007C1CF6"/>
    <w:rsid w:val="007C489E"/>
    <w:rsid w:val="007D14F9"/>
    <w:rsid w:val="007D7874"/>
    <w:rsid w:val="007E0CD2"/>
    <w:rsid w:val="007E7491"/>
    <w:rsid w:val="007F2941"/>
    <w:rsid w:val="00800B46"/>
    <w:rsid w:val="00801E90"/>
    <w:rsid w:val="00804778"/>
    <w:rsid w:val="00806AFA"/>
    <w:rsid w:val="00811AA5"/>
    <w:rsid w:val="00812DA5"/>
    <w:rsid w:val="008166CF"/>
    <w:rsid w:val="00816F43"/>
    <w:rsid w:val="00821EE6"/>
    <w:rsid w:val="008225A3"/>
    <w:rsid w:val="00827C4C"/>
    <w:rsid w:val="00830177"/>
    <w:rsid w:val="00830F2F"/>
    <w:rsid w:val="008327E2"/>
    <w:rsid w:val="00832BD4"/>
    <w:rsid w:val="008330EC"/>
    <w:rsid w:val="0083437E"/>
    <w:rsid w:val="00837D19"/>
    <w:rsid w:val="00842231"/>
    <w:rsid w:val="00843899"/>
    <w:rsid w:val="0084408D"/>
    <w:rsid w:val="008441E1"/>
    <w:rsid w:val="00846C41"/>
    <w:rsid w:val="008475F7"/>
    <w:rsid w:val="00865277"/>
    <w:rsid w:val="00866232"/>
    <w:rsid w:val="00866B36"/>
    <w:rsid w:val="0088034F"/>
    <w:rsid w:val="0088129F"/>
    <w:rsid w:val="008912DE"/>
    <w:rsid w:val="00892609"/>
    <w:rsid w:val="008931C7"/>
    <w:rsid w:val="00894A76"/>
    <w:rsid w:val="008A045C"/>
    <w:rsid w:val="008A20BA"/>
    <w:rsid w:val="008A5030"/>
    <w:rsid w:val="008A51D1"/>
    <w:rsid w:val="008B257B"/>
    <w:rsid w:val="008B488B"/>
    <w:rsid w:val="008B7411"/>
    <w:rsid w:val="008B7CAA"/>
    <w:rsid w:val="008C5E9B"/>
    <w:rsid w:val="008D4C78"/>
    <w:rsid w:val="008E3C19"/>
    <w:rsid w:val="008E4AF1"/>
    <w:rsid w:val="008E4F2C"/>
    <w:rsid w:val="008E51A2"/>
    <w:rsid w:val="008F0F34"/>
    <w:rsid w:val="008F57C5"/>
    <w:rsid w:val="008F5829"/>
    <w:rsid w:val="008F69EC"/>
    <w:rsid w:val="009009EB"/>
    <w:rsid w:val="00902880"/>
    <w:rsid w:val="009046A9"/>
    <w:rsid w:val="0090636A"/>
    <w:rsid w:val="00910276"/>
    <w:rsid w:val="0091080C"/>
    <w:rsid w:val="009111ED"/>
    <w:rsid w:val="00913165"/>
    <w:rsid w:val="00914270"/>
    <w:rsid w:val="00925FFE"/>
    <w:rsid w:val="00926C2F"/>
    <w:rsid w:val="00926D99"/>
    <w:rsid w:val="0093099E"/>
    <w:rsid w:val="00933824"/>
    <w:rsid w:val="0094361B"/>
    <w:rsid w:val="009438A9"/>
    <w:rsid w:val="00944852"/>
    <w:rsid w:val="0094546B"/>
    <w:rsid w:val="00952DFF"/>
    <w:rsid w:val="00963EB6"/>
    <w:rsid w:val="0097029A"/>
    <w:rsid w:val="00972C0D"/>
    <w:rsid w:val="009774F8"/>
    <w:rsid w:val="009814F7"/>
    <w:rsid w:val="00982B74"/>
    <w:rsid w:val="00992160"/>
    <w:rsid w:val="009A7D3D"/>
    <w:rsid w:val="009A7DF5"/>
    <w:rsid w:val="009B0254"/>
    <w:rsid w:val="009B0604"/>
    <w:rsid w:val="009B176A"/>
    <w:rsid w:val="009B3FB7"/>
    <w:rsid w:val="009B649A"/>
    <w:rsid w:val="009C52AF"/>
    <w:rsid w:val="009C5CC7"/>
    <w:rsid w:val="009D15A1"/>
    <w:rsid w:val="009D3866"/>
    <w:rsid w:val="009D62C7"/>
    <w:rsid w:val="009D7C13"/>
    <w:rsid w:val="009D7F95"/>
    <w:rsid w:val="009E06BF"/>
    <w:rsid w:val="009E0BFA"/>
    <w:rsid w:val="009E13AF"/>
    <w:rsid w:val="009E1C6E"/>
    <w:rsid w:val="009E3CEE"/>
    <w:rsid w:val="009E488E"/>
    <w:rsid w:val="009F062A"/>
    <w:rsid w:val="009F0B0B"/>
    <w:rsid w:val="009F2A83"/>
    <w:rsid w:val="00A01104"/>
    <w:rsid w:val="00A065BE"/>
    <w:rsid w:val="00A0694F"/>
    <w:rsid w:val="00A1451E"/>
    <w:rsid w:val="00A15585"/>
    <w:rsid w:val="00A22CA2"/>
    <w:rsid w:val="00A23441"/>
    <w:rsid w:val="00A319A3"/>
    <w:rsid w:val="00A31BAE"/>
    <w:rsid w:val="00A328DE"/>
    <w:rsid w:val="00A32E01"/>
    <w:rsid w:val="00A36A5D"/>
    <w:rsid w:val="00A40F39"/>
    <w:rsid w:val="00A42E56"/>
    <w:rsid w:val="00A4536B"/>
    <w:rsid w:val="00A46FFE"/>
    <w:rsid w:val="00A62C3D"/>
    <w:rsid w:val="00A63F96"/>
    <w:rsid w:val="00A73AF9"/>
    <w:rsid w:val="00A75F34"/>
    <w:rsid w:val="00A820DF"/>
    <w:rsid w:val="00A84731"/>
    <w:rsid w:val="00A855DD"/>
    <w:rsid w:val="00A85B71"/>
    <w:rsid w:val="00A85E4E"/>
    <w:rsid w:val="00A86DC1"/>
    <w:rsid w:val="00A90B44"/>
    <w:rsid w:val="00A93BF3"/>
    <w:rsid w:val="00A94047"/>
    <w:rsid w:val="00A9542A"/>
    <w:rsid w:val="00AA1C71"/>
    <w:rsid w:val="00AA673D"/>
    <w:rsid w:val="00AC6674"/>
    <w:rsid w:val="00AD1958"/>
    <w:rsid w:val="00AD48D4"/>
    <w:rsid w:val="00AD7C59"/>
    <w:rsid w:val="00AE1269"/>
    <w:rsid w:val="00AE242E"/>
    <w:rsid w:val="00AE6019"/>
    <w:rsid w:val="00AF01DB"/>
    <w:rsid w:val="00AF1E99"/>
    <w:rsid w:val="00AF3604"/>
    <w:rsid w:val="00AF4319"/>
    <w:rsid w:val="00AF4EE5"/>
    <w:rsid w:val="00AF5BCB"/>
    <w:rsid w:val="00AF68E0"/>
    <w:rsid w:val="00AF7A21"/>
    <w:rsid w:val="00B00C5B"/>
    <w:rsid w:val="00B06130"/>
    <w:rsid w:val="00B14617"/>
    <w:rsid w:val="00B14BDE"/>
    <w:rsid w:val="00B15A51"/>
    <w:rsid w:val="00B174B7"/>
    <w:rsid w:val="00B23D0E"/>
    <w:rsid w:val="00B31751"/>
    <w:rsid w:val="00B32B19"/>
    <w:rsid w:val="00B355CF"/>
    <w:rsid w:val="00B35DB3"/>
    <w:rsid w:val="00B44A66"/>
    <w:rsid w:val="00B450BE"/>
    <w:rsid w:val="00B45F3F"/>
    <w:rsid w:val="00B463A9"/>
    <w:rsid w:val="00B46524"/>
    <w:rsid w:val="00B509B2"/>
    <w:rsid w:val="00B50DD4"/>
    <w:rsid w:val="00B51CB4"/>
    <w:rsid w:val="00B52112"/>
    <w:rsid w:val="00B5538F"/>
    <w:rsid w:val="00B677DA"/>
    <w:rsid w:val="00B80410"/>
    <w:rsid w:val="00B834E7"/>
    <w:rsid w:val="00B8461D"/>
    <w:rsid w:val="00B872B3"/>
    <w:rsid w:val="00B87E82"/>
    <w:rsid w:val="00B9367C"/>
    <w:rsid w:val="00BA26DF"/>
    <w:rsid w:val="00BA31A7"/>
    <w:rsid w:val="00BA4E76"/>
    <w:rsid w:val="00BB04E2"/>
    <w:rsid w:val="00BB26A5"/>
    <w:rsid w:val="00BB4C0D"/>
    <w:rsid w:val="00BB5F0F"/>
    <w:rsid w:val="00BD68F6"/>
    <w:rsid w:val="00BE46A2"/>
    <w:rsid w:val="00BE77A5"/>
    <w:rsid w:val="00BF072D"/>
    <w:rsid w:val="00BF1521"/>
    <w:rsid w:val="00BF6B86"/>
    <w:rsid w:val="00C07280"/>
    <w:rsid w:val="00C1619D"/>
    <w:rsid w:val="00C16B12"/>
    <w:rsid w:val="00C23A96"/>
    <w:rsid w:val="00C25284"/>
    <w:rsid w:val="00C2631F"/>
    <w:rsid w:val="00C27325"/>
    <w:rsid w:val="00C2770D"/>
    <w:rsid w:val="00C27EF3"/>
    <w:rsid w:val="00C30834"/>
    <w:rsid w:val="00C30915"/>
    <w:rsid w:val="00C30C8F"/>
    <w:rsid w:val="00C430DD"/>
    <w:rsid w:val="00C43AB9"/>
    <w:rsid w:val="00C44346"/>
    <w:rsid w:val="00C47EF0"/>
    <w:rsid w:val="00C50CA0"/>
    <w:rsid w:val="00C519F5"/>
    <w:rsid w:val="00C57AB9"/>
    <w:rsid w:val="00C6215C"/>
    <w:rsid w:val="00C648CA"/>
    <w:rsid w:val="00C64F1B"/>
    <w:rsid w:val="00C70E82"/>
    <w:rsid w:val="00C73E65"/>
    <w:rsid w:val="00C744EF"/>
    <w:rsid w:val="00C75D3C"/>
    <w:rsid w:val="00C84A34"/>
    <w:rsid w:val="00C85062"/>
    <w:rsid w:val="00C8703A"/>
    <w:rsid w:val="00C87CEC"/>
    <w:rsid w:val="00C91129"/>
    <w:rsid w:val="00C931D4"/>
    <w:rsid w:val="00C96E88"/>
    <w:rsid w:val="00CA50D9"/>
    <w:rsid w:val="00CA611E"/>
    <w:rsid w:val="00CA6192"/>
    <w:rsid w:val="00CB13C3"/>
    <w:rsid w:val="00CB3AF0"/>
    <w:rsid w:val="00CB3E07"/>
    <w:rsid w:val="00CB3F2F"/>
    <w:rsid w:val="00CB6EB5"/>
    <w:rsid w:val="00CC087D"/>
    <w:rsid w:val="00CC12B3"/>
    <w:rsid w:val="00CC2EF0"/>
    <w:rsid w:val="00CC704A"/>
    <w:rsid w:val="00CC7B19"/>
    <w:rsid w:val="00CD63A3"/>
    <w:rsid w:val="00CE06ED"/>
    <w:rsid w:val="00CE2162"/>
    <w:rsid w:val="00CE3053"/>
    <w:rsid w:val="00CE43AC"/>
    <w:rsid w:val="00CF0C43"/>
    <w:rsid w:val="00CF690F"/>
    <w:rsid w:val="00D0052D"/>
    <w:rsid w:val="00D01123"/>
    <w:rsid w:val="00D02521"/>
    <w:rsid w:val="00D055D5"/>
    <w:rsid w:val="00D05AD0"/>
    <w:rsid w:val="00D05F16"/>
    <w:rsid w:val="00D07D95"/>
    <w:rsid w:val="00D07E36"/>
    <w:rsid w:val="00D12826"/>
    <w:rsid w:val="00D13F6D"/>
    <w:rsid w:val="00D14D06"/>
    <w:rsid w:val="00D155D2"/>
    <w:rsid w:val="00D1741E"/>
    <w:rsid w:val="00D22025"/>
    <w:rsid w:val="00D2387A"/>
    <w:rsid w:val="00D2556B"/>
    <w:rsid w:val="00D25AA4"/>
    <w:rsid w:val="00D30008"/>
    <w:rsid w:val="00D30B8E"/>
    <w:rsid w:val="00D337CB"/>
    <w:rsid w:val="00D35437"/>
    <w:rsid w:val="00D41E57"/>
    <w:rsid w:val="00D46D16"/>
    <w:rsid w:val="00D5091C"/>
    <w:rsid w:val="00D50E02"/>
    <w:rsid w:val="00D53245"/>
    <w:rsid w:val="00D53C43"/>
    <w:rsid w:val="00D5493C"/>
    <w:rsid w:val="00D55FEB"/>
    <w:rsid w:val="00D601AF"/>
    <w:rsid w:val="00D61901"/>
    <w:rsid w:val="00D65A88"/>
    <w:rsid w:val="00D675F8"/>
    <w:rsid w:val="00D676CF"/>
    <w:rsid w:val="00D70DEC"/>
    <w:rsid w:val="00D763F2"/>
    <w:rsid w:val="00D77DD1"/>
    <w:rsid w:val="00D8192E"/>
    <w:rsid w:val="00D84D43"/>
    <w:rsid w:val="00D95E61"/>
    <w:rsid w:val="00D966F1"/>
    <w:rsid w:val="00DA0624"/>
    <w:rsid w:val="00DA08B7"/>
    <w:rsid w:val="00DA30AE"/>
    <w:rsid w:val="00DB1FFA"/>
    <w:rsid w:val="00DB36DF"/>
    <w:rsid w:val="00DB4B17"/>
    <w:rsid w:val="00DB4E3A"/>
    <w:rsid w:val="00DB572A"/>
    <w:rsid w:val="00DB6603"/>
    <w:rsid w:val="00DB724F"/>
    <w:rsid w:val="00DC0B86"/>
    <w:rsid w:val="00DC2C0E"/>
    <w:rsid w:val="00DC33BA"/>
    <w:rsid w:val="00DC700F"/>
    <w:rsid w:val="00DD2882"/>
    <w:rsid w:val="00DD4C93"/>
    <w:rsid w:val="00DD6461"/>
    <w:rsid w:val="00DD64CE"/>
    <w:rsid w:val="00DD794A"/>
    <w:rsid w:val="00DD7AD2"/>
    <w:rsid w:val="00DE3483"/>
    <w:rsid w:val="00DE57F7"/>
    <w:rsid w:val="00DE6656"/>
    <w:rsid w:val="00DE7105"/>
    <w:rsid w:val="00DF19FE"/>
    <w:rsid w:val="00DF47D7"/>
    <w:rsid w:val="00E0240E"/>
    <w:rsid w:val="00E0248D"/>
    <w:rsid w:val="00E058D1"/>
    <w:rsid w:val="00E10E4C"/>
    <w:rsid w:val="00E12FFA"/>
    <w:rsid w:val="00E15AB3"/>
    <w:rsid w:val="00E212A6"/>
    <w:rsid w:val="00E24639"/>
    <w:rsid w:val="00E25A0B"/>
    <w:rsid w:val="00E27673"/>
    <w:rsid w:val="00E27AEE"/>
    <w:rsid w:val="00E3628D"/>
    <w:rsid w:val="00E45D40"/>
    <w:rsid w:val="00E471E6"/>
    <w:rsid w:val="00E50555"/>
    <w:rsid w:val="00E50BA7"/>
    <w:rsid w:val="00E51D6E"/>
    <w:rsid w:val="00E52364"/>
    <w:rsid w:val="00E5236E"/>
    <w:rsid w:val="00E56653"/>
    <w:rsid w:val="00E56F3B"/>
    <w:rsid w:val="00E571F9"/>
    <w:rsid w:val="00E576D5"/>
    <w:rsid w:val="00E6055D"/>
    <w:rsid w:val="00E60CE3"/>
    <w:rsid w:val="00E704D9"/>
    <w:rsid w:val="00E72636"/>
    <w:rsid w:val="00E72F18"/>
    <w:rsid w:val="00E757B2"/>
    <w:rsid w:val="00E852EB"/>
    <w:rsid w:val="00E92229"/>
    <w:rsid w:val="00E92C4C"/>
    <w:rsid w:val="00E96F2E"/>
    <w:rsid w:val="00EB231D"/>
    <w:rsid w:val="00EB3B1F"/>
    <w:rsid w:val="00EB524C"/>
    <w:rsid w:val="00EB5595"/>
    <w:rsid w:val="00EB6107"/>
    <w:rsid w:val="00EC1D54"/>
    <w:rsid w:val="00EC25B1"/>
    <w:rsid w:val="00EC576F"/>
    <w:rsid w:val="00ED11ED"/>
    <w:rsid w:val="00ED155E"/>
    <w:rsid w:val="00ED2756"/>
    <w:rsid w:val="00ED2F2E"/>
    <w:rsid w:val="00ED3E7A"/>
    <w:rsid w:val="00ED5A79"/>
    <w:rsid w:val="00ED7E54"/>
    <w:rsid w:val="00EE084C"/>
    <w:rsid w:val="00EE1A23"/>
    <w:rsid w:val="00EE2DAD"/>
    <w:rsid w:val="00EE33DD"/>
    <w:rsid w:val="00EE765F"/>
    <w:rsid w:val="00EF03A6"/>
    <w:rsid w:val="00EF1848"/>
    <w:rsid w:val="00EF217E"/>
    <w:rsid w:val="00EF64A5"/>
    <w:rsid w:val="00F01824"/>
    <w:rsid w:val="00F04E9D"/>
    <w:rsid w:val="00F05223"/>
    <w:rsid w:val="00F10345"/>
    <w:rsid w:val="00F15632"/>
    <w:rsid w:val="00F1659F"/>
    <w:rsid w:val="00F17DD5"/>
    <w:rsid w:val="00F22106"/>
    <w:rsid w:val="00F23E5E"/>
    <w:rsid w:val="00F30FF7"/>
    <w:rsid w:val="00F3174D"/>
    <w:rsid w:val="00F34196"/>
    <w:rsid w:val="00F42058"/>
    <w:rsid w:val="00F503FF"/>
    <w:rsid w:val="00F506ED"/>
    <w:rsid w:val="00F53DFC"/>
    <w:rsid w:val="00F54F46"/>
    <w:rsid w:val="00F56C62"/>
    <w:rsid w:val="00F65482"/>
    <w:rsid w:val="00F65FAE"/>
    <w:rsid w:val="00F71ADC"/>
    <w:rsid w:val="00F721CF"/>
    <w:rsid w:val="00F73BDE"/>
    <w:rsid w:val="00F73BFC"/>
    <w:rsid w:val="00F827A8"/>
    <w:rsid w:val="00F8338D"/>
    <w:rsid w:val="00F87265"/>
    <w:rsid w:val="00F9235E"/>
    <w:rsid w:val="00F927AE"/>
    <w:rsid w:val="00F9544F"/>
    <w:rsid w:val="00F96B11"/>
    <w:rsid w:val="00F9719C"/>
    <w:rsid w:val="00F9731A"/>
    <w:rsid w:val="00F97626"/>
    <w:rsid w:val="00F97649"/>
    <w:rsid w:val="00FA58F0"/>
    <w:rsid w:val="00FB1241"/>
    <w:rsid w:val="00FB23AE"/>
    <w:rsid w:val="00FC43B4"/>
    <w:rsid w:val="00FC55A9"/>
    <w:rsid w:val="00FC7372"/>
    <w:rsid w:val="00FD4068"/>
    <w:rsid w:val="00FD604E"/>
    <w:rsid w:val="00FD76A9"/>
    <w:rsid w:val="00FE0A6D"/>
    <w:rsid w:val="00FE22AB"/>
    <w:rsid w:val="00FE282D"/>
    <w:rsid w:val="00FE4033"/>
    <w:rsid w:val="00FE4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C3E9"/>
  <w15:chartTrackingRefBased/>
  <w15:docId w15:val="{676EDCA1-10D9-46DC-87DA-E39CAD57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33B"/>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103028"/>
  </w:style>
  <w:style w:type="character" w:styleId="UnresolvedMention">
    <w:name w:val="Unresolved Mention"/>
    <w:basedOn w:val="DefaultParagraphFont"/>
    <w:uiPriority w:val="99"/>
    <w:semiHidden/>
    <w:unhideWhenUsed/>
    <w:rsid w:val="00E52364"/>
    <w:rPr>
      <w:color w:val="605E5C"/>
      <w:shd w:val="clear" w:color="auto" w:fill="E1DFDD"/>
    </w:rPr>
  </w:style>
  <w:style w:type="paragraph" w:customStyle="1" w:styleId="paragraph">
    <w:name w:val="paragraph"/>
    <w:basedOn w:val="Normal"/>
    <w:rsid w:val="00A145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1451E"/>
  </w:style>
  <w:style w:type="character" w:customStyle="1" w:styleId="eop">
    <w:name w:val="eop"/>
    <w:basedOn w:val="DefaultParagraphFont"/>
    <w:rsid w:val="00A1451E"/>
  </w:style>
  <w:style w:type="paragraph" w:styleId="Header">
    <w:name w:val="header"/>
    <w:basedOn w:val="Normal"/>
    <w:link w:val="HeaderChar"/>
    <w:uiPriority w:val="99"/>
    <w:unhideWhenUsed/>
    <w:rsid w:val="00ED3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E7A"/>
  </w:style>
  <w:style w:type="paragraph" w:styleId="Footer">
    <w:name w:val="footer"/>
    <w:basedOn w:val="Normal"/>
    <w:link w:val="FooterChar"/>
    <w:uiPriority w:val="99"/>
    <w:unhideWhenUsed/>
    <w:rsid w:val="00ED3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1339193967">
                                                  <w:marLeft w:val="0"/>
                                                  <w:marRight w:val="0"/>
                                                  <w:marTop w:val="0"/>
                                                  <w:marBottom w:val="0"/>
                                                  <w:divBdr>
                                                    <w:top w:val="none" w:sz="0" w:space="0" w:color="auto"/>
                                                    <w:left w:val="none" w:sz="0" w:space="0" w:color="auto"/>
                                                    <w:bottom w:val="none" w:sz="0" w:space="0" w:color="auto"/>
                                                    <w:right w:val="none" w:sz="0" w:space="0" w:color="auto"/>
                                                  </w:divBdr>
                                                </w:div>
                                                <w:div w:id="21404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635379180">
                                                  <w:marLeft w:val="0"/>
                                                  <w:marRight w:val="0"/>
                                                  <w:marTop w:val="0"/>
                                                  <w:marBottom w:val="0"/>
                                                  <w:divBdr>
                                                    <w:top w:val="none" w:sz="0" w:space="0" w:color="auto"/>
                                                    <w:left w:val="none" w:sz="0" w:space="0" w:color="auto"/>
                                                    <w:bottom w:val="none" w:sz="0" w:space="0" w:color="auto"/>
                                                    <w:right w:val="none" w:sz="0" w:space="0" w:color="auto"/>
                                                  </w:divBdr>
                                                </w:div>
                                                <w:div w:id="20035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263154488">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845752894">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75384057">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1857186497">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549200">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19451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328294117">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 w:id="1055931684">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47842944">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1277132297">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0003910">
      <w:bodyDiv w:val="1"/>
      <w:marLeft w:val="0"/>
      <w:marRight w:val="0"/>
      <w:marTop w:val="0"/>
      <w:marBottom w:val="0"/>
      <w:divBdr>
        <w:top w:val="none" w:sz="0" w:space="0" w:color="auto"/>
        <w:left w:val="none" w:sz="0" w:space="0" w:color="auto"/>
        <w:bottom w:val="none" w:sz="0" w:space="0" w:color="auto"/>
        <w:right w:val="none" w:sz="0" w:space="0" w:color="auto"/>
      </w:divBdr>
      <w:divsChild>
        <w:div w:id="721639184">
          <w:marLeft w:val="0"/>
          <w:marRight w:val="0"/>
          <w:marTop w:val="0"/>
          <w:marBottom w:val="0"/>
          <w:divBdr>
            <w:top w:val="none" w:sz="0" w:space="0" w:color="auto"/>
            <w:left w:val="none" w:sz="0" w:space="0" w:color="auto"/>
            <w:bottom w:val="none" w:sz="0" w:space="0" w:color="auto"/>
            <w:right w:val="none" w:sz="0" w:space="0" w:color="auto"/>
          </w:divBdr>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142280508">
                                                  <w:marLeft w:val="0"/>
                                                  <w:marRight w:val="0"/>
                                                  <w:marTop w:val="0"/>
                                                  <w:marBottom w:val="0"/>
                                                  <w:divBdr>
                                                    <w:top w:val="none" w:sz="0" w:space="0" w:color="auto"/>
                                                    <w:left w:val="none" w:sz="0" w:space="0" w:color="auto"/>
                                                    <w:bottom w:val="none" w:sz="0" w:space="0" w:color="auto"/>
                                                    <w:right w:val="none" w:sz="0" w:space="0" w:color="auto"/>
                                                  </w:divBdr>
                                                </w:div>
                                                <w:div w:id="281889696">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52628641">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587721">
      <w:bodyDiv w:val="1"/>
      <w:marLeft w:val="0"/>
      <w:marRight w:val="0"/>
      <w:marTop w:val="0"/>
      <w:marBottom w:val="0"/>
      <w:divBdr>
        <w:top w:val="none" w:sz="0" w:space="0" w:color="auto"/>
        <w:left w:val="none" w:sz="0" w:space="0" w:color="auto"/>
        <w:bottom w:val="none" w:sz="0" w:space="0" w:color="auto"/>
        <w:right w:val="none" w:sz="0" w:space="0" w:color="auto"/>
      </w:divBdr>
      <w:divsChild>
        <w:div w:id="775711900">
          <w:marLeft w:val="0"/>
          <w:marRight w:val="0"/>
          <w:marTop w:val="0"/>
          <w:marBottom w:val="0"/>
          <w:divBdr>
            <w:top w:val="none" w:sz="0" w:space="0" w:color="auto"/>
            <w:left w:val="none" w:sz="0" w:space="0" w:color="auto"/>
            <w:bottom w:val="none" w:sz="0" w:space="0" w:color="auto"/>
            <w:right w:val="none" w:sz="0" w:space="0" w:color="auto"/>
          </w:divBdr>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 w:id="18499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689457313">
                                                  <w:marLeft w:val="0"/>
                                                  <w:marRight w:val="0"/>
                                                  <w:marTop w:val="0"/>
                                                  <w:marBottom w:val="0"/>
                                                  <w:divBdr>
                                                    <w:top w:val="none" w:sz="0" w:space="0" w:color="auto"/>
                                                    <w:left w:val="none" w:sz="0" w:space="0" w:color="auto"/>
                                                    <w:bottom w:val="none" w:sz="0" w:space="0" w:color="auto"/>
                                                    <w:right w:val="none" w:sz="0" w:space="0" w:color="auto"/>
                                                  </w:divBdr>
                                                </w:div>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80270">
      <w:bodyDiv w:val="1"/>
      <w:marLeft w:val="0"/>
      <w:marRight w:val="0"/>
      <w:marTop w:val="0"/>
      <w:marBottom w:val="0"/>
      <w:divBdr>
        <w:top w:val="none" w:sz="0" w:space="0" w:color="auto"/>
        <w:left w:val="none" w:sz="0" w:space="0" w:color="auto"/>
        <w:bottom w:val="none" w:sz="0" w:space="0" w:color="auto"/>
        <w:right w:val="none" w:sz="0" w:space="0" w:color="auto"/>
      </w:divBdr>
      <w:divsChild>
        <w:div w:id="1242176979">
          <w:marLeft w:val="0"/>
          <w:marRight w:val="0"/>
          <w:marTop w:val="0"/>
          <w:marBottom w:val="0"/>
          <w:divBdr>
            <w:top w:val="none" w:sz="0" w:space="0" w:color="auto"/>
            <w:left w:val="none" w:sz="0" w:space="0" w:color="auto"/>
            <w:bottom w:val="none" w:sz="0" w:space="0" w:color="auto"/>
            <w:right w:val="none" w:sz="0" w:space="0" w:color="auto"/>
          </w:divBdr>
        </w:div>
      </w:divsChild>
    </w:div>
    <w:div w:id="1092974727">
      <w:bodyDiv w:val="1"/>
      <w:marLeft w:val="0"/>
      <w:marRight w:val="0"/>
      <w:marTop w:val="0"/>
      <w:marBottom w:val="0"/>
      <w:divBdr>
        <w:top w:val="none" w:sz="0" w:space="0" w:color="auto"/>
        <w:left w:val="none" w:sz="0" w:space="0" w:color="auto"/>
        <w:bottom w:val="none" w:sz="0" w:space="0" w:color="auto"/>
        <w:right w:val="none" w:sz="0" w:space="0" w:color="auto"/>
      </w:divBdr>
      <w:divsChild>
        <w:div w:id="679746073">
          <w:marLeft w:val="0"/>
          <w:marRight w:val="0"/>
          <w:marTop w:val="0"/>
          <w:marBottom w:val="0"/>
          <w:divBdr>
            <w:top w:val="none" w:sz="0" w:space="0" w:color="auto"/>
            <w:left w:val="none" w:sz="0" w:space="0" w:color="auto"/>
            <w:bottom w:val="none" w:sz="0" w:space="0" w:color="auto"/>
            <w:right w:val="none" w:sz="0" w:space="0" w:color="auto"/>
          </w:divBdr>
        </w:div>
      </w:divsChild>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809648">
      <w:bodyDiv w:val="1"/>
      <w:marLeft w:val="0"/>
      <w:marRight w:val="0"/>
      <w:marTop w:val="0"/>
      <w:marBottom w:val="0"/>
      <w:divBdr>
        <w:top w:val="none" w:sz="0" w:space="0" w:color="auto"/>
        <w:left w:val="none" w:sz="0" w:space="0" w:color="auto"/>
        <w:bottom w:val="none" w:sz="0" w:space="0" w:color="auto"/>
        <w:right w:val="none" w:sz="0" w:space="0" w:color="auto"/>
      </w:divBdr>
      <w:divsChild>
        <w:div w:id="49807529">
          <w:marLeft w:val="0"/>
          <w:marRight w:val="0"/>
          <w:marTop w:val="0"/>
          <w:marBottom w:val="0"/>
          <w:divBdr>
            <w:top w:val="none" w:sz="0" w:space="0" w:color="auto"/>
            <w:left w:val="none" w:sz="0" w:space="0" w:color="auto"/>
            <w:bottom w:val="none" w:sz="0" w:space="0" w:color="auto"/>
            <w:right w:val="none" w:sz="0" w:space="0" w:color="auto"/>
          </w:divBdr>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618680741">
                                                  <w:marLeft w:val="0"/>
                                                  <w:marRight w:val="0"/>
                                                  <w:marTop w:val="0"/>
                                                  <w:marBottom w:val="0"/>
                                                  <w:divBdr>
                                                    <w:top w:val="none" w:sz="0" w:space="0" w:color="auto"/>
                                                    <w:left w:val="none" w:sz="0" w:space="0" w:color="auto"/>
                                                    <w:bottom w:val="none" w:sz="0" w:space="0" w:color="auto"/>
                                                    <w:right w:val="none" w:sz="0" w:space="0" w:color="auto"/>
                                                  </w:divBdr>
                                                </w:div>
                                                <w:div w:id="104421080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451893">
      <w:bodyDiv w:val="1"/>
      <w:marLeft w:val="0"/>
      <w:marRight w:val="0"/>
      <w:marTop w:val="0"/>
      <w:marBottom w:val="0"/>
      <w:divBdr>
        <w:top w:val="none" w:sz="0" w:space="0" w:color="auto"/>
        <w:left w:val="none" w:sz="0" w:space="0" w:color="auto"/>
        <w:bottom w:val="none" w:sz="0" w:space="0" w:color="auto"/>
        <w:right w:val="none" w:sz="0" w:space="0" w:color="auto"/>
      </w:divBdr>
      <w:divsChild>
        <w:div w:id="1955940762">
          <w:marLeft w:val="0"/>
          <w:marRight w:val="0"/>
          <w:marTop w:val="0"/>
          <w:marBottom w:val="0"/>
          <w:divBdr>
            <w:top w:val="none" w:sz="0" w:space="0" w:color="auto"/>
            <w:left w:val="none" w:sz="0" w:space="0" w:color="auto"/>
            <w:bottom w:val="none" w:sz="0" w:space="0" w:color="auto"/>
            <w:right w:val="none" w:sz="0" w:space="0" w:color="auto"/>
          </w:divBdr>
        </w:div>
        <w:div w:id="1520662632">
          <w:marLeft w:val="0"/>
          <w:marRight w:val="0"/>
          <w:marTop w:val="0"/>
          <w:marBottom w:val="0"/>
          <w:divBdr>
            <w:top w:val="none" w:sz="0" w:space="0" w:color="auto"/>
            <w:left w:val="none" w:sz="0" w:space="0" w:color="auto"/>
            <w:bottom w:val="none" w:sz="0" w:space="0" w:color="auto"/>
            <w:right w:val="none" w:sz="0" w:space="0" w:color="auto"/>
          </w:divBdr>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832525298">
                                                  <w:marLeft w:val="0"/>
                                                  <w:marRight w:val="0"/>
                                                  <w:marTop w:val="0"/>
                                                  <w:marBottom w:val="0"/>
                                                  <w:divBdr>
                                                    <w:top w:val="none" w:sz="0" w:space="0" w:color="auto"/>
                                                    <w:left w:val="none" w:sz="0" w:space="0" w:color="auto"/>
                                                    <w:bottom w:val="none" w:sz="0" w:space="0" w:color="auto"/>
                                                    <w:right w:val="none" w:sz="0" w:space="0" w:color="auto"/>
                                                  </w:divBdr>
                                                </w:div>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210465185">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738161868">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scot/Resource/0049/00491758.pdf" TargetMode="External"/><Relationship Id="rId18" Type="http://schemas.openxmlformats.org/officeDocument/2006/relationships/hyperlink" Target="https://education.gov.scot/improvement/Documents/Frameworks_SelfEvaluation/FRWK1_NIHeditSelf-evaluationHGIELC/HGIOELC020316Revised.pdf"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yperlink" Target="https://education.gov.scot/improvement/Documents/Frameworks_SelfEvaluation/FRWK1_NIHeditSelf-evaluationHGIELC/HGIOELC020316Revised.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ducation.gov.scot/improvement/Documents/Frameworks_SelfEvaluation/FRWK2_NIHeditHGIOS/FRWK2_HGIOS4.pdf" TargetMode="Externa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yperlink" Target="http://www.gov.scot/Resource/0049/00491758.pdf" TargetMode="External"/><Relationship Id="rId20" Type="http://schemas.openxmlformats.org/officeDocument/2006/relationships/hyperlink" Target="https://education.gov.scot/improvement/Documents/Frameworks_SelfEvaluation/FRWK2_NIHeditHGIOS/FRWK2_HGIOS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https://education.gov.scot/improvement/Documents/Frameworks_SelfEvaluation/FRWK1_NIHeditSelf-evaluationHGIELC/HGIOELC020316Revised.pdf" TargetMode="External"/><Relationship Id="rId23" Type="http://schemas.openxmlformats.org/officeDocument/2006/relationships/diagramLayout" Target="diagrams/layout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ov.scot/Resource/0049/0049175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gov.scot/improvement/Documents/Frameworks_SelfEvaluation/FRWK2_NIHeditHGIOS/FRWK2_HGIOS4.pdf" TargetMode="External"/><Relationship Id="rId22" Type="http://schemas.openxmlformats.org/officeDocument/2006/relationships/diagramData" Target="diagrams/data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7EFADB-97CE-4B90-95CC-E40328585CFF}" type="doc">
      <dgm:prSet loTypeId="urn:microsoft.com/office/officeart/2005/8/layout/hList1" loCatId="list" qsTypeId="urn:microsoft.com/office/officeart/2005/8/quickstyle/simple1" qsCatId="simple" csTypeId="urn:microsoft.com/office/officeart/2005/8/colors/accent1_5" csCatId="accent1" phldr="1"/>
      <dgm:spPr/>
      <dgm:t>
        <a:bodyPr/>
        <a:lstStyle/>
        <a:p>
          <a:endParaRPr lang="en-GB"/>
        </a:p>
      </dgm:t>
    </dgm:pt>
    <dgm:pt modelId="{28E0D930-3DE8-4FD5-B211-0D6639EFF02A}">
      <dgm:prSet phldrT="[Text]"/>
      <dgm:spPr/>
      <dgm:t>
        <a:bodyPr/>
        <a:lstStyle/>
        <a:p>
          <a:r>
            <a:rPr lang="en-GB" b="1"/>
            <a:t>Data and analysis</a:t>
          </a:r>
          <a:endParaRPr lang="en-GB"/>
        </a:p>
      </dgm:t>
    </dgm:pt>
    <dgm:pt modelId="{A02A10BF-D360-4375-A489-D8917100BDDE}" type="parTrans" cxnId="{4D6839F9-5B81-41F7-975A-4D8B4381D3D6}">
      <dgm:prSet/>
      <dgm:spPr/>
      <dgm:t>
        <a:bodyPr/>
        <a:lstStyle/>
        <a:p>
          <a:endParaRPr lang="en-GB"/>
        </a:p>
      </dgm:t>
    </dgm:pt>
    <dgm:pt modelId="{57045C0F-67EB-49E9-A089-C117457CD5D8}" type="sibTrans" cxnId="{4D6839F9-5B81-41F7-975A-4D8B4381D3D6}">
      <dgm:prSet/>
      <dgm:spPr/>
      <dgm:t>
        <a:bodyPr/>
        <a:lstStyle/>
        <a:p>
          <a:endParaRPr lang="en-GB"/>
        </a:p>
      </dgm:t>
    </dgm:pt>
    <dgm:pt modelId="{B80FA60F-656F-46F1-BEEC-805C24CFB166}">
      <dgm:prSet phldrT="[Text]"/>
      <dgm:spPr/>
      <dgm:t>
        <a:bodyPr/>
        <a:lstStyle/>
        <a:p>
          <a:r>
            <a:rPr lang="en-GB"/>
            <a:t>Presentation of data in the local context</a:t>
          </a:r>
        </a:p>
      </dgm:t>
    </dgm:pt>
    <dgm:pt modelId="{2CF3ECF5-1335-40EF-83C4-5ECF20F5BD04}" type="parTrans" cxnId="{28CC7B44-CF9E-449E-AFAE-7A60EABC47A8}">
      <dgm:prSet/>
      <dgm:spPr/>
      <dgm:t>
        <a:bodyPr/>
        <a:lstStyle/>
        <a:p>
          <a:endParaRPr lang="en-GB"/>
        </a:p>
      </dgm:t>
    </dgm:pt>
    <dgm:pt modelId="{35BA3872-29D4-423D-812B-179A1C8C1890}" type="sibTrans" cxnId="{28CC7B44-CF9E-449E-AFAE-7A60EABC47A8}">
      <dgm:prSet/>
      <dgm:spPr/>
      <dgm:t>
        <a:bodyPr/>
        <a:lstStyle/>
        <a:p>
          <a:endParaRPr lang="en-GB"/>
        </a:p>
      </dgm:t>
    </dgm:pt>
    <dgm:pt modelId="{8DAA05A6-CC23-49E3-B82D-496C15B3F9DE}">
      <dgm:prSet phldrT="[Text]"/>
      <dgm:spPr/>
      <dgm:t>
        <a:bodyPr/>
        <a:lstStyle/>
        <a:p>
          <a:r>
            <a:rPr lang="en-GB" b="1"/>
            <a:t>Proposed Interventions</a:t>
          </a:r>
          <a:endParaRPr lang="en-GB"/>
        </a:p>
      </dgm:t>
    </dgm:pt>
    <dgm:pt modelId="{AAD822D2-B734-4DF9-BE21-F0E3281EE0C2}" type="parTrans" cxnId="{169B8369-9AA1-43CD-9368-B950FA42DD61}">
      <dgm:prSet/>
      <dgm:spPr/>
      <dgm:t>
        <a:bodyPr/>
        <a:lstStyle/>
        <a:p>
          <a:endParaRPr lang="en-GB"/>
        </a:p>
      </dgm:t>
    </dgm:pt>
    <dgm:pt modelId="{1485C410-4568-4AE6-8F47-539CCA04B908}" type="sibTrans" cxnId="{169B8369-9AA1-43CD-9368-B950FA42DD61}">
      <dgm:prSet/>
      <dgm:spPr/>
      <dgm:t>
        <a:bodyPr/>
        <a:lstStyle/>
        <a:p>
          <a:endParaRPr lang="en-GB"/>
        </a:p>
      </dgm:t>
    </dgm:pt>
    <dgm:pt modelId="{A9D52395-35FB-4E12-82BE-E40C9E9A13AB}">
      <dgm:prSet phldrT="[Text]"/>
      <dgm:spPr/>
      <dgm:t>
        <a:bodyPr/>
        <a:lstStyle/>
        <a:p>
          <a:r>
            <a:rPr lang="en-GB"/>
            <a:t>Proposals to address identified issues</a:t>
          </a:r>
        </a:p>
      </dgm:t>
    </dgm:pt>
    <dgm:pt modelId="{A8AD6D69-BFFE-4FA9-A0AE-11AB224F1229}" type="parTrans" cxnId="{65335F42-E3E6-4168-8895-7F3F17106625}">
      <dgm:prSet/>
      <dgm:spPr/>
      <dgm:t>
        <a:bodyPr/>
        <a:lstStyle/>
        <a:p>
          <a:endParaRPr lang="en-GB"/>
        </a:p>
      </dgm:t>
    </dgm:pt>
    <dgm:pt modelId="{8A6F2E5C-1549-492B-8B99-738AF1D8D374}" type="sibTrans" cxnId="{65335F42-E3E6-4168-8895-7F3F17106625}">
      <dgm:prSet/>
      <dgm:spPr/>
      <dgm:t>
        <a:bodyPr/>
        <a:lstStyle/>
        <a:p>
          <a:endParaRPr lang="en-GB"/>
        </a:p>
      </dgm:t>
    </dgm:pt>
    <dgm:pt modelId="{3447BD00-0EC3-439D-8234-90C1AD39CC93}">
      <dgm:prSet phldrT="[Text]"/>
      <dgm:spPr/>
      <dgm:t>
        <a:bodyPr/>
        <a:lstStyle/>
        <a:p>
          <a:r>
            <a:rPr lang="en-GB" b="1"/>
            <a:t>Impact measurement</a:t>
          </a:r>
          <a:endParaRPr lang="en-GB"/>
        </a:p>
      </dgm:t>
    </dgm:pt>
    <dgm:pt modelId="{3B59E3FC-2C5F-4FB0-BE96-D248AA79E303}" type="parTrans" cxnId="{E73EB4FF-DC94-4298-BA6D-E60743ADA5CB}">
      <dgm:prSet/>
      <dgm:spPr/>
      <dgm:t>
        <a:bodyPr/>
        <a:lstStyle/>
        <a:p>
          <a:endParaRPr lang="en-GB"/>
        </a:p>
      </dgm:t>
    </dgm:pt>
    <dgm:pt modelId="{0DEA5284-33FB-4855-83D4-FB31FDB9C5F6}" type="sibTrans" cxnId="{E73EB4FF-DC94-4298-BA6D-E60743ADA5CB}">
      <dgm:prSet/>
      <dgm:spPr/>
      <dgm:t>
        <a:bodyPr/>
        <a:lstStyle/>
        <a:p>
          <a:endParaRPr lang="en-GB"/>
        </a:p>
      </dgm:t>
    </dgm:pt>
    <dgm:pt modelId="{A48730B8-09A2-452C-9E6A-F74363168F82}">
      <dgm:prSet phldrT="[Text]"/>
      <dgm:spPr/>
      <dgm:t>
        <a:bodyPr/>
        <a:lstStyle/>
        <a:p>
          <a:r>
            <a:rPr lang="en-GB"/>
            <a:t>Proposals for measuring impact</a:t>
          </a:r>
        </a:p>
      </dgm:t>
    </dgm:pt>
    <dgm:pt modelId="{CB4CCCFB-A5C9-4DC2-8D09-38C98CE33B38}" type="parTrans" cxnId="{16C4E14E-D8C5-4BBF-ADEC-FA849DE24368}">
      <dgm:prSet/>
      <dgm:spPr/>
      <dgm:t>
        <a:bodyPr/>
        <a:lstStyle/>
        <a:p>
          <a:endParaRPr lang="en-GB"/>
        </a:p>
      </dgm:t>
    </dgm:pt>
    <dgm:pt modelId="{51976EC6-3468-4CDE-B583-2F736D2A8464}" type="sibTrans" cxnId="{16C4E14E-D8C5-4BBF-ADEC-FA849DE24368}">
      <dgm:prSet/>
      <dgm:spPr/>
      <dgm:t>
        <a:bodyPr/>
        <a:lstStyle/>
        <a:p>
          <a:endParaRPr lang="en-GB"/>
        </a:p>
      </dgm:t>
    </dgm:pt>
    <dgm:pt modelId="{9721769B-6FB3-49CC-BE51-AC181F8CEAB2}">
      <dgm:prSet/>
      <dgm:spPr/>
      <dgm:t>
        <a:bodyPr/>
        <a:lstStyle/>
        <a:p>
          <a:r>
            <a:rPr lang="en-GB"/>
            <a:t>Analysis of what this reveals in terms of the attainment gap</a:t>
          </a:r>
        </a:p>
      </dgm:t>
    </dgm:pt>
    <dgm:pt modelId="{65EFE668-9636-4B06-8081-1FD0D4745A66}" type="parTrans" cxnId="{3273DFAD-6C09-4F11-B6C3-D038FF380A33}">
      <dgm:prSet/>
      <dgm:spPr/>
      <dgm:t>
        <a:bodyPr/>
        <a:lstStyle/>
        <a:p>
          <a:endParaRPr lang="en-GB"/>
        </a:p>
      </dgm:t>
    </dgm:pt>
    <dgm:pt modelId="{EC88C8AD-AB4E-40AA-8823-77FE669FBC8B}" type="sibTrans" cxnId="{3273DFAD-6C09-4F11-B6C3-D038FF380A33}">
      <dgm:prSet/>
      <dgm:spPr/>
      <dgm:t>
        <a:bodyPr/>
        <a:lstStyle/>
        <a:p>
          <a:endParaRPr lang="en-GB"/>
        </a:p>
      </dgm:t>
    </dgm:pt>
    <dgm:pt modelId="{F2F13DEC-2065-4527-A243-0FA695C6035E}">
      <dgm:prSet/>
      <dgm:spPr/>
      <dgm:t>
        <a:bodyPr/>
        <a:lstStyle/>
        <a:p>
          <a:r>
            <a:rPr lang="en-GB"/>
            <a:t>Identification of target populations</a:t>
          </a:r>
        </a:p>
      </dgm:t>
    </dgm:pt>
    <dgm:pt modelId="{D784ADF4-EA43-451C-8C01-54A87D651F4A}" type="parTrans" cxnId="{E10D2BD9-39FC-4427-B262-5862BB77C68D}">
      <dgm:prSet/>
      <dgm:spPr/>
      <dgm:t>
        <a:bodyPr/>
        <a:lstStyle/>
        <a:p>
          <a:endParaRPr lang="en-GB"/>
        </a:p>
      </dgm:t>
    </dgm:pt>
    <dgm:pt modelId="{3A0C4184-7DEC-40E4-95B2-B56CCEBF936A}" type="sibTrans" cxnId="{E10D2BD9-39FC-4427-B262-5862BB77C68D}">
      <dgm:prSet/>
      <dgm:spPr/>
      <dgm:t>
        <a:bodyPr/>
        <a:lstStyle/>
        <a:p>
          <a:endParaRPr lang="en-GB"/>
        </a:p>
      </dgm:t>
    </dgm:pt>
    <dgm:pt modelId="{4CDA2744-D820-417D-B4A1-30E4246D17F0}">
      <dgm:prSet/>
      <dgm:spPr/>
      <dgm:t>
        <a:bodyPr/>
        <a:lstStyle/>
        <a:p>
          <a:r>
            <a:rPr lang="en-GB"/>
            <a:t>Rationale behind proposals</a:t>
          </a:r>
        </a:p>
      </dgm:t>
    </dgm:pt>
    <dgm:pt modelId="{2C50D463-FB0A-4513-8244-993D9103F59D}" type="parTrans" cxnId="{79D13870-C774-4841-A641-5EFA49A51AFE}">
      <dgm:prSet/>
      <dgm:spPr/>
      <dgm:t>
        <a:bodyPr/>
        <a:lstStyle/>
        <a:p>
          <a:endParaRPr lang="en-GB"/>
        </a:p>
      </dgm:t>
    </dgm:pt>
    <dgm:pt modelId="{6B2079DE-D718-41AC-A8F4-B55A5148C74E}" type="sibTrans" cxnId="{79D13870-C774-4841-A641-5EFA49A51AFE}">
      <dgm:prSet/>
      <dgm:spPr/>
      <dgm:t>
        <a:bodyPr/>
        <a:lstStyle/>
        <a:p>
          <a:endParaRPr lang="en-GB"/>
        </a:p>
      </dgm:t>
    </dgm:pt>
    <dgm:pt modelId="{B539278D-DEE0-4AE3-BC26-4840E8C37E05}">
      <dgm:prSet/>
      <dgm:spPr/>
      <dgm:t>
        <a:bodyPr/>
        <a:lstStyle/>
        <a:p>
          <a:r>
            <a:rPr lang="en-GB"/>
            <a:t>Rationale and evidence behind proposals</a:t>
          </a:r>
        </a:p>
      </dgm:t>
    </dgm:pt>
    <dgm:pt modelId="{E1232FDA-FB98-4794-99BB-F23D06D1B162}" type="parTrans" cxnId="{D5D63181-5C5E-494D-99B9-C497D85347B0}">
      <dgm:prSet/>
      <dgm:spPr/>
      <dgm:t>
        <a:bodyPr/>
        <a:lstStyle/>
        <a:p>
          <a:endParaRPr lang="en-GB"/>
        </a:p>
      </dgm:t>
    </dgm:pt>
    <dgm:pt modelId="{A675925C-4521-4AF9-A847-D3F8BC248BCD}" type="sibTrans" cxnId="{D5D63181-5C5E-494D-99B9-C497D85347B0}">
      <dgm:prSet/>
      <dgm:spPr/>
      <dgm:t>
        <a:bodyPr/>
        <a:lstStyle/>
        <a:p>
          <a:endParaRPr lang="en-GB"/>
        </a:p>
      </dgm:t>
    </dgm:pt>
    <dgm:pt modelId="{384A2A0D-B49E-4285-8DF9-E342B90BCF4B}">
      <dgm:prSet/>
      <dgm:spPr/>
      <dgm:t>
        <a:bodyPr/>
        <a:lstStyle/>
        <a:p>
          <a:r>
            <a:rPr lang="en-GB"/>
            <a:t>Aim and expected impact of proposals</a:t>
          </a:r>
        </a:p>
      </dgm:t>
    </dgm:pt>
    <dgm:pt modelId="{14AB67C0-66D2-4746-8EF0-CB257744DD3A}" type="parTrans" cxnId="{FB731737-CA29-4E15-8D9C-4C0622362B19}">
      <dgm:prSet/>
      <dgm:spPr/>
      <dgm:t>
        <a:bodyPr/>
        <a:lstStyle/>
        <a:p>
          <a:endParaRPr lang="en-GB"/>
        </a:p>
      </dgm:t>
    </dgm:pt>
    <dgm:pt modelId="{49FFF7E3-609D-4E3D-8C48-213D4764FBA4}" type="sibTrans" cxnId="{FB731737-CA29-4E15-8D9C-4C0622362B19}">
      <dgm:prSet/>
      <dgm:spPr/>
      <dgm:t>
        <a:bodyPr/>
        <a:lstStyle/>
        <a:p>
          <a:endParaRPr lang="en-GB"/>
        </a:p>
      </dgm:t>
    </dgm:pt>
    <dgm:pt modelId="{D44BAF34-1024-476C-AEE6-D63EABC4078C}">
      <dgm:prSet/>
      <dgm:spPr/>
      <dgm:t>
        <a:bodyPr/>
        <a:lstStyle/>
        <a:p>
          <a:r>
            <a:rPr lang="en-GB"/>
            <a:t>Initial assessment of funding requirement</a:t>
          </a:r>
        </a:p>
      </dgm:t>
    </dgm:pt>
    <dgm:pt modelId="{DD35E6D6-FDCA-4A83-B91C-647EEA5863E5}" type="parTrans" cxnId="{96E05F60-FFBC-4CE6-BAEB-2A9621BA322C}">
      <dgm:prSet/>
      <dgm:spPr/>
      <dgm:t>
        <a:bodyPr/>
        <a:lstStyle/>
        <a:p>
          <a:endParaRPr lang="en-GB"/>
        </a:p>
      </dgm:t>
    </dgm:pt>
    <dgm:pt modelId="{C420AA39-D997-4A13-865E-1AB1BAE06DE3}" type="sibTrans" cxnId="{96E05F60-FFBC-4CE6-BAEB-2A9621BA322C}">
      <dgm:prSet/>
      <dgm:spPr/>
      <dgm:t>
        <a:bodyPr/>
        <a:lstStyle/>
        <a:p>
          <a:endParaRPr lang="en-GB"/>
        </a:p>
      </dgm:t>
    </dgm:pt>
    <dgm:pt modelId="{3B204D2F-4EEE-4031-A4AD-41FDEBA44536}">
      <dgm:prSet/>
      <dgm:spPr/>
      <dgm:t>
        <a:bodyPr/>
        <a:lstStyle/>
        <a:p>
          <a:r>
            <a:rPr lang="en-GB"/>
            <a:t>Data, new and existing, which will be required</a:t>
          </a:r>
        </a:p>
      </dgm:t>
    </dgm:pt>
    <dgm:pt modelId="{D3587FC6-5376-4D84-B07C-48476CF79064}" type="parTrans" cxnId="{40D585BD-7E7F-4602-8A29-256DC06E47EA}">
      <dgm:prSet/>
      <dgm:spPr/>
      <dgm:t>
        <a:bodyPr/>
        <a:lstStyle/>
        <a:p>
          <a:endParaRPr lang="en-GB"/>
        </a:p>
      </dgm:t>
    </dgm:pt>
    <dgm:pt modelId="{55A9400C-6966-4253-8320-683BF6652247}" type="sibTrans" cxnId="{40D585BD-7E7F-4602-8A29-256DC06E47EA}">
      <dgm:prSet/>
      <dgm:spPr/>
      <dgm:t>
        <a:bodyPr/>
        <a:lstStyle/>
        <a:p>
          <a:endParaRPr lang="en-GB"/>
        </a:p>
      </dgm:t>
    </dgm:pt>
    <dgm:pt modelId="{C1E92219-04B5-46C6-8AD5-3CD66C0B1695}">
      <dgm:prSet/>
      <dgm:spPr/>
      <dgm:t>
        <a:bodyPr/>
        <a:lstStyle/>
        <a:p>
          <a:r>
            <a:rPr lang="en-GB"/>
            <a:t>Plans for how data will be collected and reported</a:t>
          </a:r>
        </a:p>
      </dgm:t>
    </dgm:pt>
    <dgm:pt modelId="{F1BF6592-63A8-4C74-80DA-61E89FB79CDA}" type="parTrans" cxnId="{CFE7FFCA-1737-4FD4-AA52-CA9D08AD5DAF}">
      <dgm:prSet/>
      <dgm:spPr/>
      <dgm:t>
        <a:bodyPr/>
        <a:lstStyle/>
        <a:p>
          <a:endParaRPr lang="en-GB"/>
        </a:p>
      </dgm:t>
    </dgm:pt>
    <dgm:pt modelId="{8D19A1F3-558A-493A-A4CE-81F8F335DD22}" type="sibTrans" cxnId="{CFE7FFCA-1737-4FD4-AA52-CA9D08AD5DAF}">
      <dgm:prSet/>
      <dgm:spPr/>
      <dgm:t>
        <a:bodyPr/>
        <a:lstStyle/>
        <a:p>
          <a:endParaRPr lang="en-GB"/>
        </a:p>
      </dgm:t>
    </dgm:pt>
    <dgm:pt modelId="{EBC5437C-257A-4BE7-AE70-3546D183C12E}">
      <dgm:prSet/>
      <dgm:spPr/>
      <dgm:t>
        <a:bodyPr/>
        <a:lstStyle/>
        <a:p>
          <a:r>
            <a:rPr lang="en-GB" b="1"/>
            <a:t>Governance</a:t>
          </a:r>
          <a:endParaRPr lang="en-GB"/>
        </a:p>
      </dgm:t>
    </dgm:pt>
    <dgm:pt modelId="{E72A9BE2-6E1A-41CD-B7D2-24CD875F2EE5}" type="parTrans" cxnId="{090866C2-9452-40D1-AEF3-FFAD37C2F963}">
      <dgm:prSet/>
      <dgm:spPr/>
      <dgm:t>
        <a:bodyPr/>
        <a:lstStyle/>
        <a:p>
          <a:endParaRPr lang="en-GB"/>
        </a:p>
      </dgm:t>
    </dgm:pt>
    <dgm:pt modelId="{D4E675CA-9603-4611-A063-9E2C80B80180}" type="sibTrans" cxnId="{090866C2-9452-40D1-AEF3-FFAD37C2F963}">
      <dgm:prSet/>
      <dgm:spPr/>
      <dgm:t>
        <a:bodyPr/>
        <a:lstStyle/>
        <a:p>
          <a:endParaRPr lang="en-GB"/>
        </a:p>
      </dgm:t>
    </dgm:pt>
    <dgm:pt modelId="{D66C77D5-7C34-47CD-8637-7C886C87E807}">
      <dgm:prSet/>
      <dgm:spPr/>
      <dgm:t>
        <a:bodyPr/>
        <a:lstStyle/>
        <a:p>
          <a:r>
            <a:rPr lang="en-GB"/>
            <a:t>Proposals for how the work will be managed locally</a:t>
          </a:r>
        </a:p>
      </dgm:t>
    </dgm:pt>
    <dgm:pt modelId="{CD07712C-A57C-4975-962F-3BB3845A9590}" type="parTrans" cxnId="{8F43B324-528B-451B-96E0-6E88686566FC}">
      <dgm:prSet/>
      <dgm:spPr/>
      <dgm:t>
        <a:bodyPr/>
        <a:lstStyle/>
        <a:p>
          <a:endParaRPr lang="en-GB"/>
        </a:p>
      </dgm:t>
    </dgm:pt>
    <dgm:pt modelId="{D2A28B27-15AF-4126-B8DA-6CD111A57A78}" type="sibTrans" cxnId="{8F43B324-528B-451B-96E0-6E88686566FC}">
      <dgm:prSet/>
      <dgm:spPr/>
      <dgm:t>
        <a:bodyPr/>
        <a:lstStyle/>
        <a:p>
          <a:endParaRPr lang="en-GB"/>
        </a:p>
      </dgm:t>
    </dgm:pt>
    <dgm:pt modelId="{D9D567C5-2F2C-4BCB-A98F-A4140B0D50DD}">
      <dgm:prSet/>
      <dgm:spPr/>
      <dgm:t>
        <a:bodyPr/>
        <a:lstStyle/>
        <a:p>
          <a:r>
            <a:rPr lang="en-GB"/>
            <a:t>Plans for local governance and reporting</a:t>
          </a:r>
        </a:p>
      </dgm:t>
    </dgm:pt>
    <dgm:pt modelId="{D8CBB9C7-7874-478E-A916-EF0EC96FCC36}" type="parTrans" cxnId="{72AEB95B-F6D5-4059-8DFF-7373866F2F1A}">
      <dgm:prSet/>
      <dgm:spPr/>
      <dgm:t>
        <a:bodyPr/>
        <a:lstStyle/>
        <a:p>
          <a:endParaRPr lang="en-GB"/>
        </a:p>
      </dgm:t>
    </dgm:pt>
    <dgm:pt modelId="{0AB27957-9DA5-496A-BA01-0F3EFC7C3CE2}" type="sibTrans" cxnId="{72AEB95B-F6D5-4059-8DFF-7373866F2F1A}">
      <dgm:prSet/>
      <dgm:spPr/>
      <dgm:t>
        <a:bodyPr/>
        <a:lstStyle/>
        <a:p>
          <a:endParaRPr lang="en-GB"/>
        </a:p>
      </dgm:t>
    </dgm:pt>
    <dgm:pt modelId="{DC93D8F5-A8A5-4E98-8C6E-07F6A41EB3DF}">
      <dgm:prSet/>
      <dgm:spPr/>
      <dgm:t>
        <a:bodyPr/>
        <a:lstStyle/>
        <a:p>
          <a:r>
            <a:rPr lang="en-GB"/>
            <a:t>See Annex B for menu of interventions</a:t>
          </a:r>
        </a:p>
      </dgm:t>
    </dgm:pt>
    <dgm:pt modelId="{F759035F-359C-4D0C-B2DF-7379EBA93FB1}" type="parTrans" cxnId="{7FA570BC-EDAC-4349-9363-43655191DC2A}">
      <dgm:prSet/>
      <dgm:spPr/>
      <dgm:t>
        <a:bodyPr/>
        <a:lstStyle/>
        <a:p>
          <a:endParaRPr lang="en-GB"/>
        </a:p>
      </dgm:t>
    </dgm:pt>
    <dgm:pt modelId="{87345921-E0A4-4059-8379-E704A3A0B4EC}" type="sibTrans" cxnId="{7FA570BC-EDAC-4349-9363-43655191DC2A}">
      <dgm:prSet/>
      <dgm:spPr/>
      <dgm:t>
        <a:bodyPr/>
        <a:lstStyle/>
        <a:p>
          <a:endParaRPr lang="en-GB"/>
        </a:p>
      </dgm:t>
    </dgm:pt>
    <dgm:pt modelId="{191E880A-F257-4016-8382-BB8FC4C9111C}" type="pres">
      <dgm:prSet presAssocID="{897EFADB-97CE-4B90-95CC-E40328585CFF}" presName="Name0" presStyleCnt="0">
        <dgm:presLayoutVars>
          <dgm:dir/>
          <dgm:animLvl val="lvl"/>
          <dgm:resizeHandles val="exact"/>
        </dgm:presLayoutVars>
      </dgm:prSet>
      <dgm:spPr/>
    </dgm:pt>
    <dgm:pt modelId="{3B2F5543-87B5-4877-B1C6-AC5F67E7CC93}" type="pres">
      <dgm:prSet presAssocID="{28E0D930-3DE8-4FD5-B211-0D6639EFF02A}" presName="composite" presStyleCnt="0"/>
      <dgm:spPr/>
    </dgm:pt>
    <dgm:pt modelId="{7F4E678A-E7F5-460B-8C4E-C384D4E86959}" type="pres">
      <dgm:prSet presAssocID="{28E0D930-3DE8-4FD5-B211-0D6639EFF02A}" presName="parTx" presStyleLbl="alignNode1" presStyleIdx="0" presStyleCnt="4" custLinFactNeighborX="-2821" custLinFactNeighborY="-7307">
        <dgm:presLayoutVars>
          <dgm:chMax val="0"/>
          <dgm:chPref val="0"/>
          <dgm:bulletEnabled val="1"/>
        </dgm:presLayoutVars>
      </dgm:prSet>
      <dgm:spPr/>
    </dgm:pt>
    <dgm:pt modelId="{83700B76-1BD4-4B9F-AE5D-17B03FD5787D}" type="pres">
      <dgm:prSet presAssocID="{28E0D930-3DE8-4FD5-B211-0D6639EFF02A}" presName="desTx" presStyleLbl="alignAccFollowNode1" presStyleIdx="0" presStyleCnt="4">
        <dgm:presLayoutVars>
          <dgm:bulletEnabled val="1"/>
        </dgm:presLayoutVars>
      </dgm:prSet>
      <dgm:spPr/>
    </dgm:pt>
    <dgm:pt modelId="{BCA5FA18-5069-4E60-9098-F038D1EC50CB}" type="pres">
      <dgm:prSet presAssocID="{57045C0F-67EB-49E9-A089-C117457CD5D8}" presName="space" presStyleCnt="0"/>
      <dgm:spPr/>
    </dgm:pt>
    <dgm:pt modelId="{55806EE3-DDB6-4096-B156-66705CA29258}" type="pres">
      <dgm:prSet presAssocID="{8DAA05A6-CC23-49E3-B82D-496C15B3F9DE}" presName="composite" presStyleCnt="0"/>
      <dgm:spPr/>
    </dgm:pt>
    <dgm:pt modelId="{FBD790B4-7022-4EAF-B1BC-CE0803F61E05}" type="pres">
      <dgm:prSet presAssocID="{8DAA05A6-CC23-49E3-B82D-496C15B3F9DE}" presName="parTx" presStyleLbl="alignNode1" presStyleIdx="1" presStyleCnt="4">
        <dgm:presLayoutVars>
          <dgm:chMax val="0"/>
          <dgm:chPref val="0"/>
          <dgm:bulletEnabled val="1"/>
        </dgm:presLayoutVars>
      </dgm:prSet>
      <dgm:spPr/>
    </dgm:pt>
    <dgm:pt modelId="{1B876FB0-FD89-4F50-AF0C-F85F6C099869}" type="pres">
      <dgm:prSet presAssocID="{8DAA05A6-CC23-49E3-B82D-496C15B3F9DE}" presName="desTx" presStyleLbl="alignAccFollowNode1" presStyleIdx="1" presStyleCnt="4">
        <dgm:presLayoutVars>
          <dgm:bulletEnabled val="1"/>
        </dgm:presLayoutVars>
      </dgm:prSet>
      <dgm:spPr/>
    </dgm:pt>
    <dgm:pt modelId="{6B8A55B6-171B-4084-B7EA-2C212DE2758E}" type="pres">
      <dgm:prSet presAssocID="{1485C410-4568-4AE6-8F47-539CCA04B908}" presName="space" presStyleCnt="0"/>
      <dgm:spPr/>
    </dgm:pt>
    <dgm:pt modelId="{5D93C950-0A9A-42CF-98DD-27E9C6DCC576}" type="pres">
      <dgm:prSet presAssocID="{3447BD00-0EC3-439D-8234-90C1AD39CC93}" presName="composite" presStyleCnt="0"/>
      <dgm:spPr/>
    </dgm:pt>
    <dgm:pt modelId="{F3464DAB-3EDB-42FA-BFFB-B4DD3FC7BE96}" type="pres">
      <dgm:prSet presAssocID="{3447BD00-0EC3-439D-8234-90C1AD39CC93}" presName="parTx" presStyleLbl="alignNode1" presStyleIdx="2" presStyleCnt="4">
        <dgm:presLayoutVars>
          <dgm:chMax val="0"/>
          <dgm:chPref val="0"/>
          <dgm:bulletEnabled val="1"/>
        </dgm:presLayoutVars>
      </dgm:prSet>
      <dgm:spPr/>
    </dgm:pt>
    <dgm:pt modelId="{FC695268-5F62-4A57-92F2-13B94B591B17}" type="pres">
      <dgm:prSet presAssocID="{3447BD00-0EC3-439D-8234-90C1AD39CC93}" presName="desTx" presStyleLbl="alignAccFollowNode1" presStyleIdx="2" presStyleCnt="4">
        <dgm:presLayoutVars>
          <dgm:bulletEnabled val="1"/>
        </dgm:presLayoutVars>
      </dgm:prSet>
      <dgm:spPr/>
    </dgm:pt>
    <dgm:pt modelId="{091505D0-7C24-4F6D-A8D9-D9F148389171}" type="pres">
      <dgm:prSet presAssocID="{0DEA5284-33FB-4855-83D4-FB31FDB9C5F6}" presName="space" presStyleCnt="0"/>
      <dgm:spPr/>
    </dgm:pt>
    <dgm:pt modelId="{D4F58C03-8C38-43E9-9D78-59A55920A8D8}" type="pres">
      <dgm:prSet presAssocID="{EBC5437C-257A-4BE7-AE70-3546D183C12E}" presName="composite" presStyleCnt="0"/>
      <dgm:spPr/>
    </dgm:pt>
    <dgm:pt modelId="{9B23326A-C161-47CC-AA68-4608E1715CC4}" type="pres">
      <dgm:prSet presAssocID="{EBC5437C-257A-4BE7-AE70-3546D183C12E}" presName="parTx" presStyleLbl="alignNode1" presStyleIdx="3" presStyleCnt="4">
        <dgm:presLayoutVars>
          <dgm:chMax val="0"/>
          <dgm:chPref val="0"/>
          <dgm:bulletEnabled val="1"/>
        </dgm:presLayoutVars>
      </dgm:prSet>
      <dgm:spPr/>
    </dgm:pt>
    <dgm:pt modelId="{D59EB81D-85F5-4126-ADA5-E18F71ACA415}" type="pres">
      <dgm:prSet presAssocID="{EBC5437C-257A-4BE7-AE70-3546D183C12E}" presName="desTx" presStyleLbl="alignAccFollowNode1" presStyleIdx="3" presStyleCnt="4">
        <dgm:presLayoutVars>
          <dgm:bulletEnabled val="1"/>
        </dgm:presLayoutVars>
      </dgm:prSet>
      <dgm:spPr/>
    </dgm:pt>
  </dgm:ptLst>
  <dgm:cxnLst>
    <dgm:cxn modelId="{63B3C517-83B8-4EEF-94C3-353718F01A5C}" type="presOf" srcId="{A48730B8-09A2-452C-9E6A-F74363168F82}" destId="{FC695268-5F62-4A57-92F2-13B94B591B17}" srcOrd="0" destOrd="0" presId="urn:microsoft.com/office/officeart/2005/8/layout/hList1"/>
    <dgm:cxn modelId="{567A321A-A474-405A-9570-88F9501CBFD2}" type="presOf" srcId="{4CDA2744-D820-417D-B4A1-30E4246D17F0}" destId="{83700B76-1BD4-4B9F-AE5D-17B03FD5787D}" srcOrd="0" destOrd="3" presId="urn:microsoft.com/office/officeart/2005/8/layout/hList1"/>
    <dgm:cxn modelId="{699A0B1F-97D4-41F0-BF16-C8C01FB7E8CA}" type="presOf" srcId="{B539278D-DEE0-4AE3-BC26-4840E8C37E05}" destId="{1B876FB0-FD89-4F50-AF0C-F85F6C099869}" srcOrd="0" destOrd="1" presId="urn:microsoft.com/office/officeart/2005/8/layout/hList1"/>
    <dgm:cxn modelId="{8F43B324-528B-451B-96E0-6E88686566FC}" srcId="{EBC5437C-257A-4BE7-AE70-3546D183C12E}" destId="{D66C77D5-7C34-47CD-8637-7C886C87E807}" srcOrd="0" destOrd="0" parTransId="{CD07712C-A57C-4975-962F-3BB3845A9590}" sibTransId="{D2A28B27-15AF-4126-B8DA-6CD111A57A78}"/>
    <dgm:cxn modelId="{AFB2E226-F7CB-4CF2-AA4B-A5D41EE98BBD}" type="presOf" srcId="{3447BD00-0EC3-439D-8234-90C1AD39CC93}" destId="{F3464DAB-3EDB-42FA-BFFB-B4DD3FC7BE96}" srcOrd="0" destOrd="0" presId="urn:microsoft.com/office/officeart/2005/8/layout/hList1"/>
    <dgm:cxn modelId="{FB731737-CA29-4E15-8D9C-4C0622362B19}" srcId="{8DAA05A6-CC23-49E3-B82D-496C15B3F9DE}" destId="{384A2A0D-B49E-4285-8DF9-E342B90BCF4B}" srcOrd="2" destOrd="0" parTransId="{14AB67C0-66D2-4746-8EF0-CB257744DD3A}" sibTransId="{49FFF7E3-609D-4E3D-8C48-213D4764FBA4}"/>
    <dgm:cxn modelId="{DBC9D037-2091-4E2D-94D5-64CB0CF28879}" type="presOf" srcId="{C1E92219-04B5-46C6-8AD5-3CD66C0B1695}" destId="{FC695268-5F62-4A57-92F2-13B94B591B17}" srcOrd="0" destOrd="2" presId="urn:microsoft.com/office/officeart/2005/8/layout/hList1"/>
    <dgm:cxn modelId="{F028623E-275F-4589-AD06-DAAAA24A5155}" type="presOf" srcId="{A9D52395-35FB-4E12-82BE-E40C9E9A13AB}" destId="{1B876FB0-FD89-4F50-AF0C-F85F6C099869}" srcOrd="0" destOrd="0" presId="urn:microsoft.com/office/officeart/2005/8/layout/hList1"/>
    <dgm:cxn modelId="{72AEB95B-F6D5-4059-8DFF-7373866F2F1A}" srcId="{EBC5437C-257A-4BE7-AE70-3546D183C12E}" destId="{D9D567C5-2F2C-4BCB-A98F-A4140B0D50DD}" srcOrd="1" destOrd="0" parTransId="{D8CBB9C7-7874-478E-A916-EF0EC96FCC36}" sibTransId="{0AB27957-9DA5-496A-BA01-0F3EFC7C3CE2}"/>
    <dgm:cxn modelId="{96E05F60-FFBC-4CE6-BAEB-2A9621BA322C}" srcId="{8DAA05A6-CC23-49E3-B82D-496C15B3F9DE}" destId="{D44BAF34-1024-476C-AEE6-D63EABC4078C}" srcOrd="3" destOrd="0" parTransId="{DD35E6D6-FDCA-4A83-B91C-647EEA5863E5}" sibTransId="{C420AA39-D997-4A13-865E-1AB1BAE06DE3}"/>
    <dgm:cxn modelId="{1B710E62-E64F-47EA-B968-1777B7E31C34}" type="presOf" srcId="{384A2A0D-B49E-4285-8DF9-E342B90BCF4B}" destId="{1B876FB0-FD89-4F50-AF0C-F85F6C099869}" srcOrd="0" destOrd="2" presId="urn:microsoft.com/office/officeart/2005/8/layout/hList1"/>
    <dgm:cxn modelId="{65335F42-E3E6-4168-8895-7F3F17106625}" srcId="{8DAA05A6-CC23-49E3-B82D-496C15B3F9DE}" destId="{A9D52395-35FB-4E12-82BE-E40C9E9A13AB}" srcOrd="0" destOrd="0" parTransId="{A8AD6D69-BFFE-4FA9-A0AE-11AB224F1229}" sibTransId="{8A6F2E5C-1549-492B-8B99-738AF1D8D374}"/>
    <dgm:cxn modelId="{28CC7B44-CF9E-449E-AFAE-7A60EABC47A8}" srcId="{28E0D930-3DE8-4FD5-B211-0D6639EFF02A}" destId="{B80FA60F-656F-46F1-BEEC-805C24CFB166}" srcOrd="0" destOrd="0" parTransId="{2CF3ECF5-1335-40EF-83C4-5ECF20F5BD04}" sibTransId="{35BA3872-29D4-423D-812B-179A1C8C1890}"/>
    <dgm:cxn modelId="{294F0D45-40F3-4737-8289-FEC847898AA5}" type="presOf" srcId="{DC93D8F5-A8A5-4E98-8C6E-07F6A41EB3DF}" destId="{1B876FB0-FD89-4F50-AF0C-F85F6C099869}" srcOrd="0" destOrd="4" presId="urn:microsoft.com/office/officeart/2005/8/layout/hList1"/>
    <dgm:cxn modelId="{6BBEA565-0765-4797-96B7-36C459297D87}" type="presOf" srcId="{F2F13DEC-2065-4527-A243-0FA695C6035E}" destId="{83700B76-1BD4-4B9F-AE5D-17B03FD5787D}" srcOrd="0" destOrd="2" presId="urn:microsoft.com/office/officeart/2005/8/layout/hList1"/>
    <dgm:cxn modelId="{A68ED147-D197-4A68-9061-259D91BCE8C9}" type="presOf" srcId="{B80FA60F-656F-46F1-BEEC-805C24CFB166}" destId="{83700B76-1BD4-4B9F-AE5D-17B03FD5787D}" srcOrd="0" destOrd="0" presId="urn:microsoft.com/office/officeart/2005/8/layout/hList1"/>
    <dgm:cxn modelId="{169B8369-9AA1-43CD-9368-B950FA42DD61}" srcId="{897EFADB-97CE-4B90-95CC-E40328585CFF}" destId="{8DAA05A6-CC23-49E3-B82D-496C15B3F9DE}" srcOrd="1" destOrd="0" parTransId="{AAD822D2-B734-4DF9-BE21-F0E3281EE0C2}" sibTransId="{1485C410-4568-4AE6-8F47-539CCA04B908}"/>
    <dgm:cxn modelId="{E957EF69-FF00-4FC8-8063-B0892FB8906F}" type="presOf" srcId="{3B204D2F-4EEE-4031-A4AD-41FDEBA44536}" destId="{FC695268-5F62-4A57-92F2-13B94B591B17}" srcOrd="0" destOrd="1" presId="urn:microsoft.com/office/officeart/2005/8/layout/hList1"/>
    <dgm:cxn modelId="{16C4E14E-D8C5-4BBF-ADEC-FA849DE24368}" srcId="{3447BD00-0EC3-439D-8234-90C1AD39CC93}" destId="{A48730B8-09A2-452C-9E6A-F74363168F82}" srcOrd="0" destOrd="0" parTransId="{CB4CCCFB-A5C9-4DC2-8D09-38C98CE33B38}" sibTransId="{51976EC6-3468-4CDE-B583-2F736D2A8464}"/>
    <dgm:cxn modelId="{79D13870-C774-4841-A641-5EFA49A51AFE}" srcId="{28E0D930-3DE8-4FD5-B211-0D6639EFF02A}" destId="{4CDA2744-D820-417D-B4A1-30E4246D17F0}" srcOrd="3" destOrd="0" parTransId="{2C50D463-FB0A-4513-8244-993D9103F59D}" sibTransId="{6B2079DE-D718-41AC-A8F4-B55A5148C74E}"/>
    <dgm:cxn modelId="{80BF0A81-4027-46CD-BF53-CEC7D1D3A489}" type="presOf" srcId="{D44BAF34-1024-476C-AEE6-D63EABC4078C}" destId="{1B876FB0-FD89-4F50-AF0C-F85F6C099869}" srcOrd="0" destOrd="3" presId="urn:microsoft.com/office/officeart/2005/8/layout/hList1"/>
    <dgm:cxn modelId="{D5D63181-5C5E-494D-99B9-C497D85347B0}" srcId="{8DAA05A6-CC23-49E3-B82D-496C15B3F9DE}" destId="{B539278D-DEE0-4AE3-BC26-4840E8C37E05}" srcOrd="1" destOrd="0" parTransId="{E1232FDA-FB98-4794-99BB-F23D06D1B162}" sibTransId="{A675925C-4521-4AF9-A847-D3F8BC248BCD}"/>
    <dgm:cxn modelId="{F46CA78B-1E50-4290-BD1A-8B34F1866DCB}" type="presOf" srcId="{8DAA05A6-CC23-49E3-B82D-496C15B3F9DE}" destId="{FBD790B4-7022-4EAF-B1BC-CE0803F61E05}" srcOrd="0" destOrd="0" presId="urn:microsoft.com/office/officeart/2005/8/layout/hList1"/>
    <dgm:cxn modelId="{A039FDA2-7292-4DF3-86F3-3B2C2A3A809B}" type="presOf" srcId="{D66C77D5-7C34-47CD-8637-7C886C87E807}" destId="{D59EB81D-85F5-4126-ADA5-E18F71ACA415}" srcOrd="0" destOrd="0" presId="urn:microsoft.com/office/officeart/2005/8/layout/hList1"/>
    <dgm:cxn modelId="{3273DFAD-6C09-4F11-B6C3-D038FF380A33}" srcId="{28E0D930-3DE8-4FD5-B211-0D6639EFF02A}" destId="{9721769B-6FB3-49CC-BE51-AC181F8CEAB2}" srcOrd="1" destOrd="0" parTransId="{65EFE668-9636-4B06-8081-1FD0D4745A66}" sibTransId="{EC88C8AD-AB4E-40AA-8823-77FE669FBC8B}"/>
    <dgm:cxn modelId="{7FA570BC-EDAC-4349-9363-43655191DC2A}" srcId="{8DAA05A6-CC23-49E3-B82D-496C15B3F9DE}" destId="{DC93D8F5-A8A5-4E98-8C6E-07F6A41EB3DF}" srcOrd="4" destOrd="0" parTransId="{F759035F-359C-4D0C-B2DF-7379EBA93FB1}" sibTransId="{87345921-E0A4-4059-8379-E704A3A0B4EC}"/>
    <dgm:cxn modelId="{40D585BD-7E7F-4602-8A29-256DC06E47EA}" srcId="{3447BD00-0EC3-439D-8234-90C1AD39CC93}" destId="{3B204D2F-4EEE-4031-A4AD-41FDEBA44536}" srcOrd="1" destOrd="0" parTransId="{D3587FC6-5376-4D84-B07C-48476CF79064}" sibTransId="{55A9400C-6966-4253-8320-683BF6652247}"/>
    <dgm:cxn modelId="{090866C2-9452-40D1-AEF3-FFAD37C2F963}" srcId="{897EFADB-97CE-4B90-95CC-E40328585CFF}" destId="{EBC5437C-257A-4BE7-AE70-3546D183C12E}" srcOrd="3" destOrd="0" parTransId="{E72A9BE2-6E1A-41CD-B7D2-24CD875F2EE5}" sibTransId="{D4E675CA-9603-4611-A063-9E2C80B80180}"/>
    <dgm:cxn modelId="{33A35CC4-B9A4-45B5-91FC-83A656856FCA}" type="presOf" srcId="{28E0D930-3DE8-4FD5-B211-0D6639EFF02A}" destId="{7F4E678A-E7F5-460B-8C4E-C384D4E86959}" srcOrd="0" destOrd="0" presId="urn:microsoft.com/office/officeart/2005/8/layout/hList1"/>
    <dgm:cxn modelId="{926991C5-6594-48CA-9195-53798BC2615A}" type="presOf" srcId="{897EFADB-97CE-4B90-95CC-E40328585CFF}" destId="{191E880A-F257-4016-8382-BB8FC4C9111C}" srcOrd="0" destOrd="0" presId="urn:microsoft.com/office/officeart/2005/8/layout/hList1"/>
    <dgm:cxn modelId="{CFE7FFCA-1737-4FD4-AA52-CA9D08AD5DAF}" srcId="{3447BD00-0EC3-439D-8234-90C1AD39CC93}" destId="{C1E92219-04B5-46C6-8AD5-3CD66C0B1695}" srcOrd="2" destOrd="0" parTransId="{F1BF6592-63A8-4C74-80DA-61E89FB79CDA}" sibTransId="{8D19A1F3-558A-493A-A4CE-81F8F335DD22}"/>
    <dgm:cxn modelId="{1B7818D5-BE25-49B8-880B-2ADAE1632C99}" type="presOf" srcId="{EBC5437C-257A-4BE7-AE70-3546D183C12E}" destId="{9B23326A-C161-47CC-AA68-4608E1715CC4}" srcOrd="0" destOrd="0" presId="urn:microsoft.com/office/officeart/2005/8/layout/hList1"/>
    <dgm:cxn modelId="{E10D2BD9-39FC-4427-B262-5862BB77C68D}" srcId="{28E0D930-3DE8-4FD5-B211-0D6639EFF02A}" destId="{F2F13DEC-2065-4527-A243-0FA695C6035E}" srcOrd="2" destOrd="0" parTransId="{D784ADF4-EA43-451C-8C01-54A87D651F4A}" sibTransId="{3A0C4184-7DEC-40E4-95B2-B56CCEBF936A}"/>
    <dgm:cxn modelId="{5AA3E2E2-EC39-4B8C-BC3B-0BE0DDD0B9DC}" type="presOf" srcId="{9721769B-6FB3-49CC-BE51-AC181F8CEAB2}" destId="{83700B76-1BD4-4B9F-AE5D-17B03FD5787D}" srcOrd="0" destOrd="1" presId="urn:microsoft.com/office/officeart/2005/8/layout/hList1"/>
    <dgm:cxn modelId="{4D6839F9-5B81-41F7-975A-4D8B4381D3D6}" srcId="{897EFADB-97CE-4B90-95CC-E40328585CFF}" destId="{28E0D930-3DE8-4FD5-B211-0D6639EFF02A}" srcOrd="0" destOrd="0" parTransId="{A02A10BF-D360-4375-A489-D8917100BDDE}" sibTransId="{57045C0F-67EB-49E9-A089-C117457CD5D8}"/>
    <dgm:cxn modelId="{98E4A3FC-581F-45B4-9DE3-EA73823A1224}" type="presOf" srcId="{D9D567C5-2F2C-4BCB-A98F-A4140B0D50DD}" destId="{D59EB81D-85F5-4126-ADA5-E18F71ACA415}" srcOrd="0" destOrd="1" presId="urn:microsoft.com/office/officeart/2005/8/layout/hList1"/>
    <dgm:cxn modelId="{E73EB4FF-DC94-4298-BA6D-E60743ADA5CB}" srcId="{897EFADB-97CE-4B90-95CC-E40328585CFF}" destId="{3447BD00-0EC3-439D-8234-90C1AD39CC93}" srcOrd="2" destOrd="0" parTransId="{3B59E3FC-2C5F-4FB0-BE96-D248AA79E303}" sibTransId="{0DEA5284-33FB-4855-83D4-FB31FDB9C5F6}"/>
    <dgm:cxn modelId="{780B006B-D8E1-418B-90E6-8CE351DF8DB5}" type="presParOf" srcId="{191E880A-F257-4016-8382-BB8FC4C9111C}" destId="{3B2F5543-87B5-4877-B1C6-AC5F67E7CC93}" srcOrd="0" destOrd="0" presId="urn:microsoft.com/office/officeart/2005/8/layout/hList1"/>
    <dgm:cxn modelId="{46E9519C-5A29-4DFC-863D-A8FBD44A5020}" type="presParOf" srcId="{3B2F5543-87B5-4877-B1C6-AC5F67E7CC93}" destId="{7F4E678A-E7F5-460B-8C4E-C384D4E86959}" srcOrd="0" destOrd="0" presId="urn:microsoft.com/office/officeart/2005/8/layout/hList1"/>
    <dgm:cxn modelId="{4A0C9137-07D3-4DDF-B53B-C31EE72C33AA}" type="presParOf" srcId="{3B2F5543-87B5-4877-B1C6-AC5F67E7CC93}" destId="{83700B76-1BD4-4B9F-AE5D-17B03FD5787D}" srcOrd="1" destOrd="0" presId="urn:microsoft.com/office/officeart/2005/8/layout/hList1"/>
    <dgm:cxn modelId="{DBE11AD0-CB32-4B91-941D-70379646954B}" type="presParOf" srcId="{191E880A-F257-4016-8382-BB8FC4C9111C}" destId="{BCA5FA18-5069-4E60-9098-F038D1EC50CB}" srcOrd="1" destOrd="0" presId="urn:microsoft.com/office/officeart/2005/8/layout/hList1"/>
    <dgm:cxn modelId="{92779982-C934-40CE-B4A6-33E68503A459}" type="presParOf" srcId="{191E880A-F257-4016-8382-BB8FC4C9111C}" destId="{55806EE3-DDB6-4096-B156-66705CA29258}" srcOrd="2" destOrd="0" presId="urn:microsoft.com/office/officeart/2005/8/layout/hList1"/>
    <dgm:cxn modelId="{5E0346FC-0FAE-46D0-8D12-37A4EC045EEE}" type="presParOf" srcId="{55806EE3-DDB6-4096-B156-66705CA29258}" destId="{FBD790B4-7022-4EAF-B1BC-CE0803F61E05}" srcOrd="0" destOrd="0" presId="urn:microsoft.com/office/officeart/2005/8/layout/hList1"/>
    <dgm:cxn modelId="{658CFC75-71D5-4A5F-B6DC-88A37ED9C732}" type="presParOf" srcId="{55806EE3-DDB6-4096-B156-66705CA29258}" destId="{1B876FB0-FD89-4F50-AF0C-F85F6C099869}" srcOrd="1" destOrd="0" presId="urn:microsoft.com/office/officeart/2005/8/layout/hList1"/>
    <dgm:cxn modelId="{E916DA2B-70BA-489E-BFD0-BEA813013FA9}" type="presParOf" srcId="{191E880A-F257-4016-8382-BB8FC4C9111C}" destId="{6B8A55B6-171B-4084-B7EA-2C212DE2758E}" srcOrd="3" destOrd="0" presId="urn:microsoft.com/office/officeart/2005/8/layout/hList1"/>
    <dgm:cxn modelId="{17FC4AA7-FE1D-4760-9231-9E4A2A68E830}" type="presParOf" srcId="{191E880A-F257-4016-8382-BB8FC4C9111C}" destId="{5D93C950-0A9A-42CF-98DD-27E9C6DCC576}" srcOrd="4" destOrd="0" presId="urn:microsoft.com/office/officeart/2005/8/layout/hList1"/>
    <dgm:cxn modelId="{5388E21C-387A-4758-9EB0-EF44D3226BDF}" type="presParOf" srcId="{5D93C950-0A9A-42CF-98DD-27E9C6DCC576}" destId="{F3464DAB-3EDB-42FA-BFFB-B4DD3FC7BE96}" srcOrd="0" destOrd="0" presId="urn:microsoft.com/office/officeart/2005/8/layout/hList1"/>
    <dgm:cxn modelId="{26736B0F-064D-4493-9C22-C84C7DF733D4}" type="presParOf" srcId="{5D93C950-0A9A-42CF-98DD-27E9C6DCC576}" destId="{FC695268-5F62-4A57-92F2-13B94B591B17}" srcOrd="1" destOrd="0" presId="urn:microsoft.com/office/officeart/2005/8/layout/hList1"/>
    <dgm:cxn modelId="{9E4B9BCB-6919-4181-990C-5109DDB5F4AA}" type="presParOf" srcId="{191E880A-F257-4016-8382-BB8FC4C9111C}" destId="{091505D0-7C24-4F6D-A8D9-D9F148389171}" srcOrd="5" destOrd="0" presId="urn:microsoft.com/office/officeart/2005/8/layout/hList1"/>
    <dgm:cxn modelId="{08445BFC-42D7-4005-895E-0DCE319E8412}" type="presParOf" srcId="{191E880A-F257-4016-8382-BB8FC4C9111C}" destId="{D4F58C03-8C38-43E9-9D78-59A55920A8D8}" srcOrd="6" destOrd="0" presId="urn:microsoft.com/office/officeart/2005/8/layout/hList1"/>
    <dgm:cxn modelId="{9AC8C0F4-78D7-4032-B778-40636532699C}" type="presParOf" srcId="{D4F58C03-8C38-43E9-9D78-59A55920A8D8}" destId="{9B23326A-C161-47CC-AA68-4608E1715CC4}" srcOrd="0" destOrd="0" presId="urn:microsoft.com/office/officeart/2005/8/layout/hList1"/>
    <dgm:cxn modelId="{D93E3AA7-5CCF-42BA-8227-ACD4D758565F}" type="presParOf" srcId="{D4F58C03-8C38-43E9-9D78-59A55920A8D8}" destId="{D59EB81D-85F5-4126-ADA5-E18F71ACA415}" srcOrd="1" destOrd="0" presId="urn:microsoft.com/office/officeart/2005/8/layout/h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4E678A-E7F5-460B-8C4E-C384D4E86959}">
      <dsp:nvSpPr>
        <dsp:cNvPr id="0" name=""/>
        <dsp:cNvSpPr/>
      </dsp:nvSpPr>
      <dsp:spPr>
        <a:xfrm>
          <a:off x="0" y="187318"/>
          <a:ext cx="1341541" cy="365692"/>
        </a:xfrm>
        <a:prstGeom prst="rect">
          <a:avLst/>
        </a:prstGeom>
        <a:solidFill>
          <a:schemeClr val="accen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GB" sz="1000" b="1" kern="1200"/>
            <a:t>Data and analysis</a:t>
          </a:r>
          <a:endParaRPr lang="en-GB" sz="1000" kern="1200"/>
        </a:p>
      </dsp:txBody>
      <dsp:txXfrm>
        <a:off x="0" y="187318"/>
        <a:ext cx="1341541" cy="365692"/>
      </dsp:txXfrm>
    </dsp:sp>
    <dsp:sp modelId="{83700B76-1BD4-4B9F-AE5D-17B03FD5787D}">
      <dsp:nvSpPr>
        <dsp:cNvPr id="0" name=""/>
        <dsp:cNvSpPr/>
      </dsp:nvSpPr>
      <dsp:spPr>
        <a:xfrm>
          <a:off x="2231" y="579732"/>
          <a:ext cx="1341541" cy="180655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Presentation of data in the local context</a:t>
          </a:r>
        </a:p>
        <a:p>
          <a:pPr marL="57150" lvl="1" indent="-57150" algn="l" defTabSz="444500">
            <a:lnSpc>
              <a:spcPct val="90000"/>
            </a:lnSpc>
            <a:spcBef>
              <a:spcPct val="0"/>
            </a:spcBef>
            <a:spcAft>
              <a:spcPct val="15000"/>
            </a:spcAft>
            <a:buChar char="•"/>
          </a:pPr>
          <a:r>
            <a:rPr lang="en-GB" sz="1000" kern="1200"/>
            <a:t>Analysis of what this reveals in terms of the attainment gap</a:t>
          </a:r>
        </a:p>
        <a:p>
          <a:pPr marL="57150" lvl="1" indent="-57150" algn="l" defTabSz="444500">
            <a:lnSpc>
              <a:spcPct val="90000"/>
            </a:lnSpc>
            <a:spcBef>
              <a:spcPct val="0"/>
            </a:spcBef>
            <a:spcAft>
              <a:spcPct val="15000"/>
            </a:spcAft>
            <a:buChar char="•"/>
          </a:pPr>
          <a:r>
            <a:rPr lang="en-GB" sz="1000" kern="1200"/>
            <a:t>Identification of target populations</a:t>
          </a:r>
        </a:p>
        <a:p>
          <a:pPr marL="57150" lvl="1" indent="-57150" algn="l" defTabSz="444500">
            <a:lnSpc>
              <a:spcPct val="90000"/>
            </a:lnSpc>
            <a:spcBef>
              <a:spcPct val="0"/>
            </a:spcBef>
            <a:spcAft>
              <a:spcPct val="15000"/>
            </a:spcAft>
            <a:buChar char="•"/>
          </a:pPr>
          <a:r>
            <a:rPr lang="en-GB" sz="1000" kern="1200"/>
            <a:t>Rationale behind proposals</a:t>
          </a:r>
        </a:p>
      </dsp:txBody>
      <dsp:txXfrm>
        <a:off x="2231" y="579732"/>
        <a:ext cx="1341541" cy="1806553"/>
      </dsp:txXfrm>
    </dsp:sp>
    <dsp:sp modelId="{FBD790B4-7022-4EAF-B1BC-CE0803F61E05}">
      <dsp:nvSpPr>
        <dsp:cNvPr id="0" name=""/>
        <dsp:cNvSpPr/>
      </dsp:nvSpPr>
      <dsp:spPr>
        <a:xfrm>
          <a:off x="1531588" y="214039"/>
          <a:ext cx="1341541" cy="365692"/>
        </a:xfrm>
        <a:prstGeom prst="rect">
          <a:avLst/>
        </a:prstGeom>
        <a:solidFill>
          <a:schemeClr val="accent1">
            <a:alpha val="90000"/>
            <a:hueOff val="0"/>
            <a:satOff val="0"/>
            <a:lumOff val="0"/>
            <a:alphaOff val="-13333"/>
          </a:schemeClr>
        </a:solidFill>
        <a:ln w="12700" cap="flat" cmpd="sng" algn="ctr">
          <a:solidFill>
            <a:schemeClr val="accent1">
              <a:alpha val="90000"/>
              <a:hueOff val="0"/>
              <a:satOff val="0"/>
              <a:lumOff val="0"/>
              <a:alphaOff val="-13333"/>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GB" sz="1000" b="1" kern="1200"/>
            <a:t>Proposed Interventions</a:t>
          </a:r>
          <a:endParaRPr lang="en-GB" sz="1000" kern="1200"/>
        </a:p>
      </dsp:txBody>
      <dsp:txXfrm>
        <a:off x="1531588" y="214039"/>
        <a:ext cx="1341541" cy="365692"/>
      </dsp:txXfrm>
    </dsp:sp>
    <dsp:sp modelId="{1B876FB0-FD89-4F50-AF0C-F85F6C099869}">
      <dsp:nvSpPr>
        <dsp:cNvPr id="0" name=""/>
        <dsp:cNvSpPr/>
      </dsp:nvSpPr>
      <dsp:spPr>
        <a:xfrm>
          <a:off x="1531588" y="579732"/>
          <a:ext cx="1341541" cy="180655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Proposals to address identified issues</a:t>
          </a:r>
        </a:p>
        <a:p>
          <a:pPr marL="57150" lvl="1" indent="-57150" algn="l" defTabSz="444500">
            <a:lnSpc>
              <a:spcPct val="90000"/>
            </a:lnSpc>
            <a:spcBef>
              <a:spcPct val="0"/>
            </a:spcBef>
            <a:spcAft>
              <a:spcPct val="15000"/>
            </a:spcAft>
            <a:buChar char="•"/>
          </a:pPr>
          <a:r>
            <a:rPr lang="en-GB" sz="1000" kern="1200"/>
            <a:t>Rationale and evidence behind proposals</a:t>
          </a:r>
        </a:p>
        <a:p>
          <a:pPr marL="57150" lvl="1" indent="-57150" algn="l" defTabSz="444500">
            <a:lnSpc>
              <a:spcPct val="90000"/>
            </a:lnSpc>
            <a:spcBef>
              <a:spcPct val="0"/>
            </a:spcBef>
            <a:spcAft>
              <a:spcPct val="15000"/>
            </a:spcAft>
            <a:buChar char="•"/>
          </a:pPr>
          <a:r>
            <a:rPr lang="en-GB" sz="1000" kern="1200"/>
            <a:t>Aim and expected impact of proposals</a:t>
          </a:r>
        </a:p>
        <a:p>
          <a:pPr marL="57150" lvl="1" indent="-57150" algn="l" defTabSz="444500">
            <a:lnSpc>
              <a:spcPct val="90000"/>
            </a:lnSpc>
            <a:spcBef>
              <a:spcPct val="0"/>
            </a:spcBef>
            <a:spcAft>
              <a:spcPct val="15000"/>
            </a:spcAft>
            <a:buChar char="•"/>
          </a:pPr>
          <a:r>
            <a:rPr lang="en-GB" sz="1000" kern="1200"/>
            <a:t>Initial assessment of funding requirement</a:t>
          </a:r>
        </a:p>
        <a:p>
          <a:pPr marL="57150" lvl="1" indent="-57150" algn="l" defTabSz="444500">
            <a:lnSpc>
              <a:spcPct val="90000"/>
            </a:lnSpc>
            <a:spcBef>
              <a:spcPct val="0"/>
            </a:spcBef>
            <a:spcAft>
              <a:spcPct val="15000"/>
            </a:spcAft>
            <a:buChar char="•"/>
          </a:pPr>
          <a:r>
            <a:rPr lang="en-GB" sz="1000" kern="1200"/>
            <a:t>See Annex B for menu of interventions</a:t>
          </a:r>
        </a:p>
      </dsp:txBody>
      <dsp:txXfrm>
        <a:off x="1531588" y="579732"/>
        <a:ext cx="1341541" cy="1806553"/>
      </dsp:txXfrm>
    </dsp:sp>
    <dsp:sp modelId="{F3464DAB-3EDB-42FA-BFFB-B4DD3FC7BE96}">
      <dsp:nvSpPr>
        <dsp:cNvPr id="0" name=""/>
        <dsp:cNvSpPr/>
      </dsp:nvSpPr>
      <dsp:spPr>
        <a:xfrm>
          <a:off x="3060945" y="214039"/>
          <a:ext cx="1341541" cy="365692"/>
        </a:xfrm>
        <a:prstGeom prst="rect">
          <a:avLst/>
        </a:prstGeom>
        <a:solidFill>
          <a:schemeClr val="accent1">
            <a:alpha val="90000"/>
            <a:hueOff val="0"/>
            <a:satOff val="0"/>
            <a:lumOff val="0"/>
            <a:alphaOff val="-26667"/>
          </a:schemeClr>
        </a:solidFill>
        <a:ln w="12700" cap="flat" cmpd="sng" algn="ctr">
          <a:solidFill>
            <a:schemeClr val="accent1">
              <a:alpha val="90000"/>
              <a:hueOff val="0"/>
              <a:satOff val="0"/>
              <a:lumOff val="0"/>
              <a:alphaOff val="-26667"/>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GB" sz="1000" b="1" kern="1200"/>
            <a:t>Impact measurement</a:t>
          </a:r>
          <a:endParaRPr lang="en-GB" sz="1000" kern="1200"/>
        </a:p>
      </dsp:txBody>
      <dsp:txXfrm>
        <a:off x="3060945" y="214039"/>
        <a:ext cx="1341541" cy="365692"/>
      </dsp:txXfrm>
    </dsp:sp>
    <dsp:sp modelId="{FC695268-5F62-4A57-92F2-13B94B591B17}">
      <dsp:nvSpPr>
        <dsp:cNvPr id="0" name=""/>
        <dsp:cNvSpPr/>
      </dsp:nvSpPr>
      <dsp:spPr>
        <a:xfrm>
          <a:off x="3060945" y="579732"/>
          <a:ext cx="1341541" cy="180655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Proposals for measuring impact</a:t>
          </a:r>
        </a:p>
        <a:p>
          <a:pPr marL="57150" lvl="1" indent="-57150" algn="l" defTabSz="444500">
            <a:lnSpc>
              <a:spcPct val="90000"/>
            </a:lnSpc>
            <a:spcBef>
              <a:spcPct val="0"/>
            </a:spcBef>
            <a:spcAft>
              <a:spcPct val="15000"/>
            </a:spcAft>
            <a:buChar char="•"/>
          </a:pPr>
          <a:r>
            <a:rPr lang="en-GB" sz="1000" kern="1200"/>
            <a:t>Data, new and existing, which will be required</a:t>
          </a:r>
        </a:p>
        <a:p>
          <a:pPr marL="57150" lvl="1" indent="-57150" algn="l" defTabSz="444500">
            <a:lnSpc>
              <a:spcPct val="90000"/>
            </a:lnSpc>
            <a:spcBef>
              <a:spcPct val="0"/>
            </a:spcBef>
            <a:spcAft>
              <a:spcPct val="15000"/>
            </a:spcAft>
            <a:buChar char="•"/>
          </a:pPr>
          <a:r>
            <a:rPr lang="en-GB" sz="1000" kern="1200"/>
            <a:t>Plans for how data will be collected and reported</a:t>
          </a:r>
        </a:p>
      </dsp:txBody>
      <dsp:txXfrm>
        <a:off x="3060945" y="579732"/>
        <a:ext cx="1341541" cy="1806553"/>
      </dsp:txXfrm>
    </dsp:sp>
    <dsp:sp modelId="{9B23326A-C161-47CC-AA68-4608E1715CC4}">
      <dsp:nvSpPr>
        <dsp:cNvPr id="0" name=""/>
        <dsp:cNvSpPr/>
      </dsp:nvSpPr>
      <dsp:spPr>
        <a:xfrm>
          <a:off x="4590302" y="214039"/>
          <a:ext cx="1341541" cy="365692"/>
        </a:xfrm>
        <a:prstGeom prst="rect">
          <a:avLst/>
        </a:prstGeom>
        <a:solidFill>
          <a:schemeClr val="accent1">
            <a:alpha val="90000"/>
            <a:hueOff val="0"/>
            <a:satOff val="0"/>
            <a:lumOff val="0"/>
            <a:alphaOff val="-4000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GB" sz="1000" b="1" kern="1200"/>
            <a:t>Governance</a:t>
          </a:r>
          <a:endParaRPr lang="en-GB" sz="1000" kern="1200"/>
        </a:p>
      </dsp:txBody>
      <dsp:txXfrm>
        <a:off x="4590302" y="214039"/>
        <a:ext cx="1341541" cy="365692"/>
      </dsp:txXfrm>
    </dsp:sp>
    <dsp:sp modelId="{D59EB81D-85F5-4126-ADA5-E18F71ACA415}">
      <dsp:nvSpPr>
        <dsp:cNvPr id="0" name=""/>
        <dsp:cNvSpPr/>
      </dsp:nvSpPr>
      <dsp:spPr>
        <a:xfrm>
          <a:off x="4590302" y="579732"/>
          <a:ext cx="1341541" cy="180655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Proposals for how the work will be managed locally</a:t>
          </a:r>
        </a:p>
        <a:p>
          <a:pPr marL="57150" lvl="1" indent="-57150" algn="l" defTabSz="444500">
            <a:lnSpc>
              <a:spcPct val="90000"/>
            </a:lnSpc>
            <a:spcBef>
              <a:spcPct val="0"/>
            </a:spcBef>
            <a:spcAft>
              <a:spcPct val="15000"/>
            </a:spcAft>
            <a:buChar char="•"/>
          </a:pPr>
          <a:r>
            <a:rPr lang="en-GB" sz="1000" kern="1200"/>
            <a:t>Plans for local governance and reporting</a:t>
          </a:r>
        </a:p>
      </dsp:txBody>
      <dsp:txXfrm>
        <a:off x="4590302" y="579732"/>
        <a:ext cx="1341541" cy="1806553"/>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E6BF1DEEE500499DDEEB0F16615B2B" ma:contentTypeVersion="12" ma:contentTypeDescription="Create a new document." ma:contentTypeScope="" ma:versionID="bebabd685cdd910df3c4e214e090e16e">
  <xsd:schema xmlns:xsd="http://www.w3.org/2001/XMLSchema" xmlns:xs="http://www.w3.org/2001/XMLSchema" xmlns:p="http://schemas.microsoft.com/office/2006/metadata/properties" xmlns:ns2="7deacb40-dc3b-4b04-8752-dc7e316fb5b0" xmlns:ns3="400047e5-487a-4ddd-bd61-9743919fdefe" targetNamespace="http://schemas.microsoft.com/office/2006/metadata/properties" ma:root="true" ma:fieldsID="461bf44fce9b519b3e593ed969424da1" ns2:_="" ns3:_="">
    <xsd:import namespace="7deacb40-dc3b-4b04-8752-dc7e316fb5b0"/>
    <xsd:import namespace="400047e5-487a-4ddd-bd61-9743919fde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acb40-dc3b-4b04-8752-dc7e316fb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047e5-487a-4ddd-bd61-9743919fde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108E8A-B658-4B84-BD2F-7346BD82477F}">
  <ds:schemaRefs>
    <ds:schemaRef ds:uri="http://schemas.openxmlformats.org/officeDocument/2006/bibliography"/>
  </ds:schemaRefs>
</ds:datastoreItem>
</file>

<file path=customXml/itemProps2.xml><?xml version="1.0" encoding="utf-8"?>
<ds:datastoreItem xmlns:ds="http://schemas.openxmlformats.org/officeDocument/2006/customXml" ds:itemID="{00F19F32-45C6-46C9-B06A-284D6CA251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E42AA8-5CE9-4BFB-8135-1B2ABF05F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acb40-dc3b-4b04-8752-dc7e316fb5b0"/>
    <ds:schemaRef ds:uri="400047e5-487a-4ddd-bd61-9743919fd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40F5BA-C0E2-4152-9377-F8AE94370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7220</Words>
  <Characters>41158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48282</CharactersWithSpaces>
  <SharedDoc>false</SharedDoc>
  <HLinks>
    <vt:vector size="54" baseType="variant">
      <vt:variant>
        <vt:i4>720985</vt:i4>
      </vt:variant>
      <vt:variant>
        <vt:i4>24</vt:i4>
      </vt:variant>
      <vt:variant>
        <vt:i4>0</vt:i4>
      </vt:variant>
      <vt:variant>
        <vt:i4>5</vt:i4>
      </vt:variant>
      <vt:variant>
        <vt:lpwstr>https://education.gov.scot/improvement/Documents/Frameworks_SelfEvaluation/FRWK1_NIHeditSelf-evaluationHGIELC/HGIOELC020316Revised.pdf</vt:lpwstr>
      </vt:variant>
      <vt:variant>
        <vt:lpwstr/>
      </vt:variant>
      <vt:variant>
        <vt:i4>3670028</vt:i4>
      </vt:variant>
      <vt:variant>
        <vt:i4>21</vt:i4>
      </vt:variant>
      <vt:variant>
        <vt:i4>0</vt:i4>
      </vt:variant>
      <vt:variant>
        <vt:i4>5</vt:i4>
      </vt:variant>
      <vt:variant>
        <vt:lpwstr>https://education.gov.scot/improvement/Documents/Frameworks_SelfEvaluation/FRWK2_NIHeditHGIOS/FRWK2_HGIOS4.pdf</vt:lpwstr>
      </vt:variant>
      <vt:variant>
        <vt:lpwstr/>
      </vt:variant>
      <vt:variant>
        <vt:i4>3080317</vt:i4>
      </vt:variant>
      <vt:variant>
        <vt:i4>18</vt:i4>
      </vt:variant>
      <vt:variant>
        <vt:i4>0</vt:i4>
      </vt:variant>
      <vt:variant>
        <vt:i4>5</vt:i4>
      </vt:variant>
      <vt:variant>
        <vt:lpwstr>http://www.gov.scot/Resource/0049/00491758.pdf</vt:lpwstr>
      </vt:variant>
      <vt:variant>
        <vt:lpwstr/>
      </vt:variant>
      <vt:variant>
        <vt:i4>720985</vt:i4>
      </vt:variant>
      <vt:variant>
        <vt:i4>15</vt:i4>
      </vt:variant>
      <vt:variant>
        <vt:i4>0</vt:i4>
      </vt:variant>
      <vt:variant>
        <vt:i4>5</vt:i4>
      </vt:variant>
      <vt:variant>
        <vt:lpwstr>https://education.gov.scot/improvement/Documents/Frameworks_SelfEvaluation/FRWK1_NIHeditSelf-evaluationHGIELC/HGIOELC020316Revised.pdf</vt:lpwstr>
      </vt:variant>
      <vt:variant>
        <vt:lpwstr/>
      </vt:variant>
      <vt:variant>
        <vt:i4>3670028</vt:i4>
      </vt:variant>
      <vt:variant>
        <vt:i4>12</vt:i4>
      </vt:variant>
      <vt:variant>
        <vt:i4>0</vt:i4>
      </vt:variant>
      <vt:variant>
        <vt:i4>5</vt:i4>
      </vt:variant>
      <vt:variant>
        <vt:lpwstr>https://education.gov.scot/improvement/Documents/Frameworks_SelfEvaluation/FRWK2_NIHeditHGIOS/FRWK2_HGIOS4.pdf</vt:lpwstr>
      </vt:variant>
      <vt:variant>
        <vt:lpwstr/>
      </vt:variant>
      <vt:variant>
        <vt:i4>3080317</vt:i4>
      </vt:variant>
      <vt:variant>
        <vt:i4>9</vt:i4>
      </vt:variant>
      <vt:variant>
        <vt:i4>0</vt:i4>
      </vt:variant>
      <vt:variant>
        <vt:i4>5</vt:i4>
      </vt:variant>
      <vt:variant>
        <vt:lpwstr>http://www.gov.scot/Resource/0049/00491758.pdf</vt:lpwstr>
      </vt:variant>
      <vt:variant>
        <vt:lpwstr/>
      </vt:variant>
      <vt:variant>
        <vt:i4>720985</vt:i4>
      </vt:variant>
      <vt:variant>
        <vt:i4>6</vt:i4>
      </vt:variant>
      <vt:variant>
        <vt:i4>0</vt:i4>
      </vt:variant>
      <vt:variant>
        <vt:i4>5</vt:i4>
      </vt:variant>
      <vt:variant>
        <vt:lpwstr>https://education.gov.scot/improvement/Documents/Frameworks_SelfEvaluation/FRWK1_NIHeditSelf-evaluationHGIELC/HGIOELC020316Revised.pdf</vt:lpwstr>
      </vt:variant>
      <vt:variant>
        <vt:lpwstr/>
      </vt:variant>
      <vt:variant>
        <vt:i4>3670028</vt:i4>
      </vt:variant>
      <vt:variant>
        <vt:i4>3</vt:i4>
      </vt:variant>
      <vt:variant>
        <vt:i4>0</vt:i4>
      </vt:variant>
      <vt:variant>
        <vt:i4>5</vt:i4>
      </vt:variant>
      <vt:variant>
        <vt:lpwstr>https://education.gov.scot/improvement/Documents/Frameworks_SelfEvaluation/FRWK2_NIHeditHGIOS/FRWK2_HGIOS4.pdf</vt:lpwstr>
      </vt:variant>
      <vt:variant>
        <vt:lpwstr/>
      </vt:variant>
      <vt:variant>
        <vt:i4>3080317</vt:i4>
      </vt:variant>
      <vt:variant>
        <vt:i4>0</vt:i4>
      </vt:variant>
      <vt:variant>
        <vt:i4>0</vt:i4>
      </vt:variant>
      <vt:variant>
        <vt:i4>5</vt:i4>
      </vt:variant>
      <vt:variant>
        <vt:lpwstr>http://www.gov.scot/Resource/0049/00491758.pdf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Elaine Ross</cp:lastModifiedBy>
  <cp:revision>2</cp:revision>
  <cp:lastPrinted>2020-07-23T21:16:00Z</cp:lastPrinted>
  <dcterms:created xsi:type="dcterms:W3CDTF">2021-12-06T16:08:00Z</dcterms:created>
  <dcterms:modified xsi:type="dcterms:W3CDTF">2021-12-06T16:08:00Z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0x010100E4E6BF1DEEE500499DDEEB0F16615B2B</vt:lpwstr>
  </property>
</Properties>
</file>